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B" w:rsidRPr="002A19E6" w:rsidRDefault="00A00BDB" w:rsidP="00A00BDB">
      <w:pPr>
        <w:ind w:firstLine="567"/>
        <w:jc w:val="center"/>
        <w:rPr>
          <w:b/>
          <w:bCs/>
          <w:iCs/>
          <w:sz w:val="32"/>
          <w:szCs w:val="28"/>
        </w:rPr>
      </w:pPr>
      <w:r w:rsidRPr="002A19E6">
        <w:rPr>
          <w:b/>
          <w:bCs/>
          <w:iCs/>
          <w:sz w:val="32"/>
          <w:szCs w:val="28"/>
        </w:rPr>
        <w:t>Информация о проведенных контрольных и экспертно-аналитических мероприятиях и выявленных Контрольно-счётной палатой Бр</w:t>
      </w:r>
      <w:r w:rsidR="00583C5D" w:rsidRPr="002A19E6">
        <w:rPr>
          <w:b/>
          <w:bCs/>
          <w:iCs/>
          <w:sz w:val="32"/>
          <w:szCs w:val="28"/>
        </w:rPr>
        <w:t>единского муниципального района</w:t>
      </w:r>
      <w:r w:rsidRPr="002A19E6">
        <w:rPr>
          <w:b/>
          <w:bCs/>
          <w:iCs/>
          <w:sz w:val="32"/>
          <w:szCs w:val="28"/>
        </w:rPr>
        <w:t xml:space="preserve"> в 20</w:t>
      </w:r>
      <w:r w:rsidR="00583C5D" w:rsidRPr="002A19E6">
        <w:rPr>
          <w:b/>
          <w:bCs/>
          <w:iCs/>
          <w:sz w:val="32"/>
          <w:szCs w:val="28"/>
        </w:rPr>
        <w:t>22</w:t>
      </w:r>
      <w:r w:rsidRPr="002A19E6">
        <w:rPr>
          <w:b/>
          <w:bCs/>
          <w:iCs/>
          <w:sz w:val="32"/>
          <w:szCs w:val="28"/>
        </w:rPr>
        <w:t xml:space="preserve"> году нарушениях </w:t>
      </w:r>
      <w:r w:rsidR="00DD255E" w:rsidRPr="002A19E6">
        <w:rPr>
          <w:b/>
          <w:bCs/>
          <w:iCs/>
          <w:sz w:val="32"/>
          <w:szCs w:val="28"/>
        </w:rPr>
        <w:t xml:space="preserve">и недостатках </w:t>
      </w:r>
      <w:r w:rsidRPr="002A19E6">
        <w:rPr>
          <w:b/>
          <w:bCs/>
          <w:iCs/>
          <w:sz w:val="32"/>
          <w:szCs w:val="28"/>
        </w:rPr>
        <w:t>по объектам контроля</w:t>
      </w:r>
    </w:p>
    <w:p w:rsidR="00A00BDB" w:rsidRPr="002A19E6" w:rsidRDefault="00A00BDB" w:rsidP="00A00BDB">
      <w:pPr>
        <w:snapToGrid w:val="0"/>
        <w:jc w:val="center"/>
        <w:rPr>
          <w:b/>
          <w:i/>
          <w:sz w:val="28"/>
          <w:szCs w:val="27"/>
        </w:rPr>
      </w:pPr>
    </w:p>
    <w:p w:rsidR="00A00BDB" w:rsidRPr="002A19E6" w:rsidRDefault="00A00BDB" w:rsidP="00A00BDB">
      <w:pPr>
        <w:jc w:val="center"/>
        <w:rPr>
          <w:b/>
          <w:sz w:val="28"/>
          <w:szCs w:val="27"/>
        </w:rPr>
      </w:pPr>
      <w:r w:rsidRPr="002A19E6">
        <w:rPr>
          <w:b/>
          <w:sz w:val="28"/>
          <w:szCs w:val="27"/>
        </w:rPr>
        <w:t>Контрольные  мероприятия:</w:t>
      </w:r>
    </w:p>
    <w:p w:rsidR="00F863AE" w:rsidRPr="002A19E6" w:rsidRDefault="00F863AE" w:rsidP="00A00BDB">
      <w:pPr>
        <w:jc w:val="center"/>
        <w:rPr>
          <w:b/>
          <w:sz w:val="28"/>
          <w:szCs w:val="27"/>
        </w:rPr>
      </w:pPr>
    </w:p>
    <w:p w:rsidR="00B5160F" w:rsidRDefault="00F863AE" w:rsidP="007A06CF">
      <w:pPr>
        <w:tabs>
          <w:tab w:val="left" w:pos="10632"/>
        </w:tabs>
        <w:ind w:right="265"/>
        <w:jc w:val="both"/>
        <w:rPr>
          <w:b/>
          <w:i/>
          <w:sz w:val="28"/>
          <w:szCs w:val="26"/>
        </w:rPr>
      </w:pPr>
      <w:r w:rsidRPr="00D55A3E">
        <w:rPr>
          <w:i/>
          <w:sz w:val="32"/>
          <w:szCs w:val="28"/>
        </w:rPr>
        <w:t>1</w:t>
      </w:r>
      <w:r w:rsidRPr="00D55A3E">
        <w:rPr>
          <w:i/>
          <w:sz w:val="28"/>
          <w:szCs w:val="26"/>
        </w:rPr>
        <w:t xml:space="preserve">. </w:t>
      </w:r>
      <w:r w:rsidR="00583C5D" w:rsidRPr="00D55A3E">
        <w:rPr>
          <w:i/>
          <w:sz w:val="28"/>
          <w:szCs w:val="26"/>
        </w:rPr>
        <w:t xml:space="preserve">«Аудит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r w:rsidR="00583C5D" w:rsidRPr="00D55A3E">
        <w:rPr>
          <w:b/>
          <w:i/>
          <w:sz w:val="28"/>
          <w:szCs w:val="26"/>
        </w:rPr>
        <w:t>в Муниципальном казенном общеобразовательном учреждении «Княженская сре</w:t>
      </w:r>
      <w:r w:rsidR="000A0813" w:rsidRPr="00D55A3E">
        <w:rPr>
          <w:b/>
          <w:i/>
          <w:sz w:val="28"/>
          <w:szCs w:val="26"/>
        </w:rPr>
        <w:t xml:space="preserve">дняя общеобразовательная школа </w:t>
      </w:r>
      <w:r w:rsidR="00583C5D" w:rsidRPr="00D55A3E">
        <w:rPr>
          <w:b/>
          <w:i/>
          <w:sz w:val="28"/>
          <w:szCs w:val="26"/>
        </w:rPr>
        <w:t>имени Сергея Дорофеева и Дениса Козлова»</w:t>
      </w:r>
      <w:r w:rsidRPr="00D55A3E">
        <w:rPr>
          <w:b/>
          <w:i/>
          <w:sz w:val="28"/>
          <w:szCs w:val="26"/>
        </w:rPr>
        <w:t>:</w:t>
      </w:r>
    </w:p>
    <w:p w:rsidR="00583C5D" w:rsidRPr="00447FB4" w:rsidRDefault="00583C5D" w:rsidP="007A06CF">
      <w:pPr>
        <w:tabs>
          <w:tab w:val="left" w:pos="980"/>
          <w:tab w:val="left" w:pos="2655"/>
          <w:tab w:val="left" w:pos="10632"/>
        </w:tabs>
        <w:ind w:right="265" w:firstLine="567"/>
        <w:jc w:val="both"/>
        <w:rPr>
          <w:sz w:val="26"/>
          <w:szCs w:val="26"/>
        </w:rPr>
      </w:pPr>
      <w:r w:rsidRPr="00447FB4">
        <w:rPr>
          <w:rFonts w:eastAsia="Calibri"/>
          <w:sz w:val="26"/>
          <w:szCs w:val="26"/>
        </w:rPr>
        <w:t xml:space="preserve">1. </w:t>
      </w:r>
      <w:r w:rsidRPr="00447FB4">
        <w:rPr>
          <w:sz w:val="26"/>
          <w:szCs w:val="26"/>
        </w:rPr>
        <w:t xml:space="preserve">В «требованиях к содержанию и составу заявки» информационной карты документации об аукционах </w:t>
      </w:r>
      <w:r w:rsidR="00E1012B" w:rsidRPr="00447FB4">
        <w:rPr>
          <w:sz w:val="26"/>
          <w:szCs w:val="26"/>
        </w:rPr>
        <w:t xml:space="preserve">необоснованно </w:t>
      </w:r>
      <w:r w:rsidRPr="00447FB4">
        <w:rPr>
          <w:sz w:val="26"/>
          <w:szCs w:val="26"/>
        </w:rPr>
        <w:t>установлено ограничение в указании наименова</w:t>
      </w:r>
      <w:r w:rsidR="00864988" w:rsidRPr="00447FB4">
        <w:rPr>
          <w:sz w:val="26"/>
          <w:szCs w:val="26"/>
        </w:rPr>
        <w:t>ния страны происхождения товара.</w:t>
      </w:r>
    </w:p>
    <w:p w:rsidR="00583C5D" w:rsidRPr="00447FB4" w:rsidRDefault="00583C5D"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2. В разделе «Порядок изменения, расторжения контракта» информационной карты документации об аукционе</w:t>
      </w:r>
      <w:r w:rsidR="00E1012B" w:rsidRPr="00447FB4">
        <w:rPr>
          <w:sz w:val="26"/>
          <w:szCs w:val="26"/>
        </w:rPr>
        <w:t>, размещенной на сайте единой информационной системе в сфере закупок (ЕИС), произведено</w:t>
      </w:r>
      <w:r w:rsidRPr="00447FB4">
        <w:rPr>
          <w:sz w:val="26"/>
          <w:szCs w:val="26"/>
        </w:rPr>
        <w:t xml:space="preserve"> указание на часть 26</w:t>
      </w:r>
      <w:r w:rsidR="008757FB">
        <w:rPr>
          <w:sz w:val="26"/>
          <w:szCs w:val="26"/>
        </w:rPr>
        <w:t xml:space="preserve"> статьи 95 ФЗ</w:t>
      </w:r>
      <w:r w:rsidRPr="00447FB4">
        <w:rPr>
          <w:sz w:val="26"/>
          <w:szCs w:val="26"/>
        </w:rPr>
        <w:t xml:space="preserve"> о контрактно</w:t>
      </w:r>
      <w:r w:rsidR="00864988" w:rsidRPr="00447FB4">
        <w:rPr>
          <w:sz w:val="26"/>
          <w:szCs w:val="26"/>
        </w:rPr>
        <w:t>й системе</w:t>
      </w:r>
      <w:r w:rsidR="005A6B20" w:rsidRPr="00447FB4">
        <w:rPr>
          <w:sz w:val="26"/>
          <w:szCs w:val="26"/>
        </w:rPr>
        <w:t xml:space="preserve">, которая утратила силу с 1 июля 2018г.  </w:t>
      </w:r>
    </w:p>
    <w:p w:rsidR="00583C5D"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t>3. В информационной карте документации об аукционе «Обеспечение гарантийных обязательств» при предоставлении банковской гарантии отсутствует условие, а именно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r w:rsidR="00864988" w:rsidRPr="00447FB4">
        <w:rPr>
          <w:sz w:val="26"/>
          <w:szCs w:val="26"/>
        </w:rPr>
        <w:t>.</w:t>
      </w:r>
    </w:p>
    <w:p w:rsidR="00583C5D"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t>4. В информационной карте документации об аукционе для перечисления денежных средств в  обеспечение гарантийных обязательств не указаны реквизиты счета</w:t>
      </w:r>
      <w:r w:rsidR="00864988" w:rsidRPr="00447FB4">
        <w:rPr>
          <w:sz w:val="26"/>
          <w:szCs w:val="26"/>
        </w:rPr>
        <w:t>.</w:t>
      </w:r>
    </w:p>
    <w:p w:rsidR="00583C5D"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t>5. В проекте муниципального контракта указан размер обеспечения заявок и порядок подачи заявок на</w:t>
      </w:r>
      <w:r w:rsidR="00864988" w:rsidRPr="00447FB4">
        <w:rPr>
          <w:sz w:val="26"/>
          <w:szCs w:val="26"/>
        </w:rPr>
        <w:t xml:space="preserve"> участие в электронном аукционе.</w:t>
      </w:r>
    </w:p>
    <w:p w:rsidR="00583C5D"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t>6. Закупка проводилась для субъектов малого предпринимательства и социально ориентированных некоммерческих организаций</w:t>
      </w:r>
      <w:r w:rsidR="00E1012B" w:rsidRPr="00447FB4">
        <w:rPr>
          <w:sz w:val="26"/>
          <w:szCs w:val="26"/>
        </w:rPr>
        <w:t>,</w:t>
      </w:r>
      <w:r w:rsidRPr="00447FB4">
        <w:rPr>
          <w:sz w:val="26"/>
          <w:szCs w:val="26"/>
        </w:rPr>
        <w:t xml:space="preserve"> для данной категории участников закупки размер штрафа не определен</w:t>
      </w:r>
      <w:r w:rsidR="00864988" w:rsidRPr="00447FB4">
        <w:rPr>
          <w:sz w:val="26"/>
          <w:szCs w:val="26"/>
        </w:rPr>
        <w:t>.</w:t>
      </w:r>
    </w:p>
    <w:p w:rsidR="00583C5D" w:rsidRPr="00447FB4" w:rsidRDefault="00583C5D"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7. В проекте контракта не надлежащим образом установлена ответственность Заказчика, в случае про</w:t>
      </w:r>
      <w:r w:rsidR="00864988" w:rsidRPr="00447FB4">
        <w:rPr>
          <w:sz w:val="26"/>
          <w:szCs w:val="26"/>
        </w:rPr>
        <w:t>срочки исполнения обязательства.</w:t>
      </w:r>
    </w:p>
    <w:p w:rsidR="00583C5D" w:rsidRPr="00447FB4" w:rsidRDefault="00583C5D"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8. В проект контракта н</w:t>
      </w:r>
      <w:r w:rsidR="00864988" w:rsidRPr="00447FB4">
        <w:rPr>
          <w:sz w:val="26"/>
          <w:szCs w:val="26"/>
        </w:rPr>
        <w:t>е включено обязательное условие.</w:t>
      </w:r>
    </w:p>
    <w:p w:rsidR="00583C5D" w:rsidRPr="00447FB4" w:rsidRDefault="00583C5D" w:rsidP="007A06CF">
      <w:pPr>
        <w:widowControl w:val="0"/>
        <w:tabs>
          <w:tab w:val="left" w:pos="567"/>
          <w:tab w:val="left" w:pos="993"/>
          <w:tab w:val="left" w:pos="10632"/>
        </w:tabs>
        <w:ind w:right="265" w:firstLine="567"/>
        <w:jc w:val="both"/>
        <w:rPr>
          <w:sz w:val="26"/>
          <w:szCs w:val="26"/>
        </w:rPr>
      </w:pPr>
      <w:r w:rsidRPr="00447FB4">
        <w:rPr>
          <w:sz w:val="26"/>
          <w:szCs w:val="26"/>
        </w:rPr>
        <w:t>9. Протокол рассмотрения единственной заявки не подписан 2 присутствующ</w:t>
      </w:r>
      <w:r w:rsidR="00864988" w:rsidRPr="00447FB4">
        <w:rPr>
          <w:sz w:val="26"/>
          <w:szCs w:val="26"/>
        </w:rPr>
        <w:t>ими членами аукционной комиссии.</w:t>
      </w:r>
    </w:p>
    <w:p w:rsidR="00583C5D" w:rsidRPr="00447FB4" w:rsidRDefault="007A06CF" w:rsidP="007A06CF">
      <w:pPr>
        <w:widowControl w:val="0"/>
        <w:tabs>
          <w:tab w:val="left" w:pos="567"/>
          <w:tab w:val="left" w:pos="993"/>
          <w:tab w:val="left" w:pos="10632"/>
        </w:tabs>
        <w:ind w:right="265"/>
        <w:jc w:val="both"/>
        <w:rPr>
          <w:sz w:val="26"/>
          <w:szCs w:val="26"/>
        </w:rPr>
      </w:pPr>
      <w:r>
        <w:rPr>
          <w:sz w:val="26"/>
          <w:szCs w:val="26"/>
        </w:rPr>
        <w:tab/>
      </w:r>
      <w:r w:rsidR="00583C5D" w:rsidRPr="00447FB4">
        <w:rPr>
          <w:sz w:val="26"/>
          <w:szCs w:val="26"/>
        </w:rPr>
        <w:t>10. В преамбуле муниципального контракта сделана ссылка на протокол подведения итогов Единой комиссией, вместо протокола подведе</w:t>
      </w:r>
      <w:r w:rsidR="00864988" w:rsidRPr="00447FB4">
        <w:rPr>
          <w:sz w:val="26"/>
          <w:szCs w:val="26"/>
        </w:rPr>
        <w:t>ния итогов Аукционной комиссией.</w:t>
      </w:r>
    </w:p>
    <w:p w:rsidR="00583C5D"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lastRenderedPageBreak/>
        <w:t xml:space="preserve">11. Информация о начислении пеней в связи с ненадлежащим исполнением обязательств, предусмотренных контрактом от 15.01.2021 N1 с ООО до настоящего времени не направлена в реестр контактов ЕИС -6,4 тыс.руб. </w:t>
      </w:r>
    </w:p>
    <w:p w:rsidR="00583C5D" w:rsidRPr="00447FB4" w:rsidRDefault="00583C5D" w:rsidP="007A06CF">
      <w:pPr>
        <w:widowControl w:val="0"/>
        <w:tabs>
          <w:tab w:val="left" w:pos="567"/>
          <w:tab w:val="left" w:pos="993"/>
          <w:tab w:val="left" w:pos="10632"/>
        </w:tabs>
        <w:ind w:right="265" w:firstLine="567"/>
        <w:jc w:val="both"/>
        <w:rPr>
          <w:sz w:val="26"/>
          <w:szCs w:val="26"/>
        </w:rPr>
      </w:pPr>
      <w:r w:rsidRPr="00447FB4">
        <w:rPr>
          <w:sz w:val="26"/>
          <w:szCs w:val="26"/>
        </w:rPr>
        <w:t>12. Нарушение Заказчиком сроков оплаты:</w:t>
      </w:r>
    </w:p>
    <w:p w:rsidR="00583C5D" w:rsidRPr="00447FB4" w:rsidRDefault="00583C5D" w:rsidP="007A06CF">
      <w:pPr>
        <w:widowControl w:val="0"/>
        <w:tabs>
          <w:tab w:val="left" w:pos="567"/>
          <w:tab w:val="left" w:pos="993"/>
          <w:tab w:val="left" w:pos="10632"/>
        </w:tabs>
        <w:ind w:right="265" w:firstLine="567"/>
        <w:jc w:val="both"/>
        <w:rPr>
          <w:sz w:val="26"/>
          <w:szCs w:val="26"/>
        </w:rPr>
      </w:pPr>
      <w:r w:rsidRPr="00447FB4">
        <w:rPr>
          <w:sz w:val="26"/>
          <w:szCs w:val="26"/>
        </w:rPr>
        <w:tab/>
        <w:t>-5 договоров - от 2 до 101 дня;</w:t>
      </w:r>
    </w:p>
    <w:p w:rsidR="00583C5D" w:rsidRPr="00447FB4" w:rsidRDefault="007A06CF" w:rsidP="007A06CF">
      <w:pPr>
        <w:widowControl w:val="0"/>
        <w:tabs>
          <w:tab w:val="left" w:pos="567"/>
          <w:tab w:val="left" w:pos="993"/>
          <w:tab w:val="left" w:pos="10632"/>
        </w:tabs>
        <w:ind w:right="265" w:firstLine="567"/>
        <w:jc w:val="both"/>
        <w:rPr>
          <w:sz w:val="26"/>
          <w:szCs w:val="26"/>
        </w:rPr>
      </w:pPr>
      <w:r>
        <w:rPr>
          <w:sz w:val="26"/>
          <w:szCs w:val="26"/>
        </w:rPr>
        <w:tab/>
        <w:t>-2 договора</w:t>
      </w:r>
      <w:r w:rsidR="00583C5D" w:rsidRPr="00447FB4">
        <w:rPr>
          <w:sz w:val="26"/>
          <w:szCs w:val="26"/>
        </w:rPr>
        <w:t>:</w:t>
      </w:r>
    </w:p>
    <w:p w:rsidR="00583C5D" w:rsidRPr="00447FB4" w:rsidRDefault="00583C5D" w:rsidP="007A06CF">
      <w:pPr>
        <w:widowControl w:val="0"/>
        <w:tabs>
          <w:tab w:val="left" w:pos="567"/>
          <w:tab w:val="left" w:pos="993"/>
          <w:tab w:val="left" w:pos="10632"/>
        </w:tabs>
        <w:ind w:right="265" w:firstLine="567"/>
        <w:jc w:val="both"/>
        <w:rPr>
          <w:sz w:val="26"/>
          <w:szCs w:val="26"/>
          <w:bdr w:val="none" w:sz="0" w:space="0" w:color="auto" w:frame="1"/>
        </w:rPr>
      </w:pPr>
      <w:r w:rsidRPr="00447FB4">
        <w:rPr>
          <w:sz w:val="26"/>
          <w:szCs w:val="26"/>
        </w:rPr>
        <w:t xml:space="preserve">           1) на 6 раб.</w:t>
      </w:r>
      <w:r w:rsidR="007A06CF">
        <w:rPr>
          <w:sz w:val="26"/>
          <w:szCs w:val="26"/>
        </w:rPr>
        <w:t xml:space="preserve"> </w:t>
      </w:r>
      <w:r w:rsidRPr="00447FB4">
        <w:rPr>
          <w:sz w:val="26"/>
          <w:szCs w:val="26"/>
        </w:rPr>
        <w:t>дн</w:t>
      </w:r>
      <w:r w:rsidR="001D5154">
        <w:rPr>
          <w:sz w:val="26"/>
          <w:szCs w:val="26"/>
        </w:rPr>
        <w:t>.</w:t>
      </w:r>
      <w:r w:rsidRPr="00447FB4">
        <w:rPr>
          <w:sz w:val="26"/>
          <w:szCs w:val="26"/>
        </w:rPr>
        <w:t xml:space="preserve"> - муниципальный контракт с ООО от 15.01.2021   № 1 на сумму 889 115,28 руб.</w:t>
      </w:r>
      <w:r w:rsidRPr="00447FB4">
        <w:rPr>
          <w:sz w:val="26"/>
          <w:szCs w:val="26"/>
          <w:bdr w:val="none" w:sz="0" w:space="0" w:color="auto" w:frame="1"/>
        </w:rPr>
        <w:t>;</w:t>
      </w:r>
    </w:p>
    <w:p w:rsidR="00583C5D" w:rsidRPr="00447FB4" w:rsidRDefault="00583C5D" w:rsidP="007A06CF">
      <w:pPr>
        <w:widowControl w:val="0"/>
        <w:tabs>
          <w:tab w:val="left" w:pos="567"/>
          <w:tab w:val="left" w:pos="993"/>
          <w:tab w:val="left" w:pos="10632"/>
        </w:tabs>
        <w:ind w:right="265" w:firstLine="567"/>
        <w:jc w:val="both"/>
        <w:rPr>
          <w:sz w:val="26"/>
          <w:szCs w:val="26"/>
        </w:rPr>
      </w:pPr>
      <w:r w:rsidRPr="00447FB4">
        <w:rPr>
          <w:sz w:val="26"/>
          <w:szCs w:val="26"/>
        </w:rPr>
        <w:tab/>
        <w:t>2) на 2 дня - договор с ФБУ от 18.08.2021 № РД 1154 на сумму 1 457,26 руб.</w:t>
      </w:r>
    </w:p>
    <w:p w:rsidR="00583C5D" w:rsidRPr="00447FB4" w:rsidRDefault="007A06CF" w:rsidP="007A06CF">
      <w:pPr>
        <w:widowControl w:val="0"/>
        <w:tabs>
          <w:tab w:val="left" w:pos="709"/>
          <w:tab w:val="left" w:pos="993"/>
          <w:tab w:val="left" w:pos="10632"/>
        </w:tabs>
        <w:ind w:right="265" w:firstLine="567"/>
        <w:jc w:val="both"/>
        <w:rPr>
          <w:sz w:val="26"/>
          <w:szCs w:val="26"/>
        </w:rPr>
      </w:pPr>
      <w:r>
        <w:rPr>
          <w:sz w:val="26"/>
          <w:szCs w:val="26"/>
        </w:rPr>
        <w:t xml:space="preserve"> </w:t>
      </w:r>
      <w:r w:rsidR="00583C5D" w:rsidRPr="00447FB4">
        <w:rPr>
          <w:sz w:val="26"/>
          <w:szCs w:val="26"/>
        </w:rPr>
        <w:t>13. Нарушение сроков направления информации об исполнении муниципального контракта с ООО от 15.01.2021 № 1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РФ</w:t>
      </w:r>
      <w:r w:rsidR="001D5154">
        <w:rPr>
          <w:sz w:val="26"/>
          <w:szCs w:val="26"/>
        </w:rPr>
        <w:t xml:space="preserve"> </w:t>
      </w:r>
      <w:r w:rsidR="00583C5D" w:rsidRPr="00447FB4">
        <w:rPr>
          <w:sz w:val="26"/>
          <w:szCs w:val="26"/>
        </w:rPr>
        <w:t>для размещения информации в ЕИС в</w:t>
      </w:r>
      <w:r w:rsidR="00864988" w:rsidRPr="00447FB4">
        <w:rPr>
          <w:sz w:val="26"/>
          <w:szCs w:val="26"/>
        </w:rPr>
        <w:t xml:space="preserve"> разделе Реестр контрактов.</w:t>
      </w:r>
    </w:p>
    <w:p w:rsidR="00583C5D" w:rsidRPr="00447FB4" w:rsidRDefault="00E1012B" w:rsidP="007A06CF">
      <w:pPr>
        <w:tabs>
          <w:tab w:val="left" w:pos="567"/>
          <w:tab w:val="left" w:pos="709"/>
          <w:tab w:val="left" w:pos="10632"/>
        </w:tabs>
        <w:ind w:right="265" w:firstLine="567"/>
        <w:jc w:val="both"/>
        <w:rPr>
          <w:sz w:val="26"/>
          <w:szCs w:val="26"/>
          <w:highlight w:val="yellow"/>
        </w:rPr>
      </w:pPr>
      <w:r w:rsidRPr="00447FB4">
        <w:rPr>
          <w:sz w:val="26"/>
          <w:szCs w:val="26"/>
        </w:rPr>
        <w:t>1</w:t>
      </w:r>
      <w:r w:rsidR="00583C5D" w:rsidRPr="00447FB4">
        <w:rPr>
          <w:sz w:val="26"/>
          <w:szCs w:val="26"/>
        </w:rPr>
        <w:t>4</w:t>
      </w:r>
      <w:r w:rsidR="00011A8E" w:rsidRPr="00447FB4">
        <w:rPr>
          <w:sz w:val="26"/>
          <w:szCs w:val="26"/>
        </w:rPr>
        <w:t>.</w:t>
      </w:r>
      <w:r w:rsidR="00583C5D" w:rsidRPr="00447FB4">
        <w:rPr>
          <w:sz w:val="26"/>
          <w:szCs w:val="26"/>
        </w:rPr>
        <w:t xml:space="preserve"> По состоянию на 25.12.2021 года требование подрядчиком об обеспечении гарантийных обязательств на выполненные работы не было выполнено</w:t>
      </w:r>
      <w:r w:rsidR="00575EBF" w:rsidRPr="00447FB4">
        <w:rPr>
          <w:sz w:val="26"/>
          <w:szCs w:val="26"/>
        </w:rPr>
        <w:t>.</w:t>
      </w:r>
    </w:p>
    <w:p w:rsidR="00583C5D" w:rsidRPr="00447FB4" w:rsidRDefault="00583C5D" w:rsidP="007A06CF">
      <w:pPr>
        <w:widowControl w:val="0"/>
        <w:tabs>
          <w:tab w:val="left" w:pos="709"/>
          <w:tab w:val="left" w:pos="993"/>
          <w:tab w:val="left" w:pos="10632"/>
        </w:tabs>
        <w:ind w:right="265" w:firstLine="567"/>
        <w:jc w:val="both"/>
        <w:rPr>
          <w:sz w:val="26"/>
          <w:szCs w:val="26"/>
          <w:highlight w:val="yellow"/>
        </w:rPr>
      </w:pPr>
      <w:r w:rsidRPr="00447FB4">
        <w:rPr>
          <w:sz w:val="26"/>
          <w:szCs w:val="26"/>
        </w:rPr>
        <w:tab/>
        <w:t>В ходе контрольного мероприятия нарушение устранено, в обеспечение гарантийных обязательств подрядчиком представлена независимая гарантия.</w:t>
      </w:r>
    </w:p>
    <w:p w:rsidR="00011A8E"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t>15</w:t>
      </w:r>
      <w:r w:rsidR="00011A8E" w:rsidRPr="00447FB4">
        <w:rPr>
          <w:sz w:val="26"/>
          <w:szCs w:val="26"/>
        </w:rPr>
        <w:t>.</w:t>
      </w:r>
      <w:r w:rsidRPr="00447FB4">
        <w:rPr>
          <w:sz w:val="26"/>
          <w:szCs w:val="26"/>
        </w:rPr>
        <w:t xml:space="preserve"> Срок оплаты заказчиком в договоре определен более тридцати дней после оказани</w:t>
      </w:r>
      <w:r w:rsidR="00011A8E" w:rsidRPr="00447FB4">
        <w:rPr>
          <w:sz w:val="26"/>
          <w:szCs w:val="26"/>
        </w:rPr>
        <w:t>я у</w:t>
      </w:r>
      <w:r w:rsidR="00864988" w:rsidRPr="00447FB4">
        <w:rPr>
          <w:sz w:val="26"/>
          <w:szCs w:val="26"/>
        </w:rPr>
        <w:t>слуг.</w:t>
      </w:r>
    </w:p>
    <w:p w:rsidR="00583C5D" w:rsidRPr="00447FB4" w:rsidRDefault="00583C5D" w:rsidP="007A06CF">
      <w:pPr>
        <w:widowControl w:val="0"/>
        <w:tabs>
          <w:tab w:val="left" w:pos="709"/>
          <w:tab w:val="left" w:pos="993"/>
          <w:tab w:val="left" w:pos="10632"/>
        </w:tabs>
        <w:ind w:right="265" w:firstLine="567"/>
        <w:jc w:val="both"/>
        <w:rPr>
          <w:sz w:val="26"/>
          <w:szCs w:val="26"/>
        </w:rPr>
      </w:pPr>
      <w:r w:rsidRPr="00447FB4">
        <w:rPr>
          <w:sz w:val="26"/>
          <w:szCs w:val="26"/>
        </w:rPr>
        <w:t>16</w:t>
      </w:r>
      <w:r w:rsidR="00011A8E" w:rsidRPr="00447FB4">
        <w:rPr>
          <w:sz w:val="26"/>
          <w:szCs w:val="26"/>
        </w:rPr>
        <w:t>.</w:t>
      </w:r>
      <w:r w:rsidRPr="00447FB4">
        <w:rPr>
          <w:sz w:val="26"/>
          <w:szCs w:val="26"/>
        </w:rPr>
        <w:t xml:space="preserve"> Заказчиком осуществлялись закупки на оказание услуг по организации и проведению предрейсовых и послерейсовых медицинских осмотров водителей транспортных средств в период с января по декабрь 2020 года без заключения договоров  - </w:t>
      </w:r>
      <w:r w:rsidR="00864988" w:rsidRPr="00447FB4">
        <w:rPr>
          <w:sz w:val="26"/>
          <w:szCs w:val="26"/>
        </w:rPr>
        <w:t>29,6 тыс.руб.</w:t>
      </w:r>
    </w:p>
    <w:p w:rsidR="00583C5D" w:rsidRPr="00447FB4" w:rsidRDefault="00011A8E" w:rsidP="007A06CF">
      <w:pPr>
        <w:tabs>
          <w:tab w:val="left" w:pos="709"/>
          <w:tab w:val="left" w:pos="10632"/>
        </w:tabs>
        <w:ind w:right="265" w:firstLine="567"/>
        <w:jc w:val="both"/>
        <w:rPr>
          <w:sz w:val="26"/>
          <w:szCs w:val="26"/>
        </w:rPr>
      </w:pPr>
      <w:r w:rsidRPr="00447FB4">
        <w:rPr>
          <w:sz w:val="26"/>
          <w:szCs w:val="26"/>
        </w:rPr>
        <w:t>17.</w:t>
      </w:r>
      <w:r w:rsidR="00583C5D" w:rsidRPr="00447FB4">
        <w:rPr>
          <w:sz w:val="26"/>
          <w:szCs w:val="26"/>
        </w:rPr>
        <w:t xml:space="preserve"> В разделе «Инструкция по заполнению заявки на участие в электронном аукционе» информационной карты документации об аукционе учреждением приводится инструкция по заполнению заявки со ссылкой на статью 61 Закона о контрактной системе, которая утратила силу с 1 января 2019 г. </w:t>
      </w:r>
    </w:p>
    <w:p w:rsidR="00F863AE" w:rsidRPr="00447FB4" w:rsidRDefault="00F863AE" w:rsidP="007A06CF">
      <w:pPr>
        <w:tabs>
          <w:tab w:val="center" w:pos="4802"/>
          <w:tab w:val="left" w:pos="10632"/>
        </w:tabs>
        <w:ind w:right="265" w:firstLine="567"/>
        <w:rPr>
          <w:rFonts w:eastAsia="MS Mincho"/>
          <w:b/>
          <w:sz w:val="26"/>
          <w:szCs w:val="26"/>
        </w:rPr>
      </w:pPr>
    </w:p>
    <w:p w:rsidR="00B5160F" w:rsidRPr="008757FB" w:rsidRDefault="00B0533A" w:rsidP="001D5154">
      <w:pPr>
        <w:tabs>
          <w:tab w:val="left" w:pos="10632"/>
        </w:tabs>
        <w:ind w:right="265"/>
        <w:jc w:val="both"/>
        <w:rPr>
          <w:b/>
          <w:bCs/>
          <w:i/>
          <w:sz w:val="28"/>
          <w:szCs w:val="28"/>
        </w:rPr>
      </w:pPr>
      <w:r w:rsidRPr="00D55A3E">
        <w:rPr>
          <w:i/>
          <w:iCs/>
          <w:color w:val="000000"/>
          <w:sz w:val="28"/>
          <w:szCs w:val="28"/>
        </w:rPr>
        <w:t xml:space="preserve">2. </w:t>
      </w:r>
      <w:r w:rsidR="000A0813" w:rsidRPr="00D55A3E">
        <w:rPr>
          <w:i/>
          <w:sz w:val="28"/>
          <w:szCs w:val="28"/>
        </w:rPr>
        <w:t>«Аудит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0A0813" w:rsidRPr="00D55A3E">
        <w:rPr>
          <w:b/>
          <w:i/>
          <w:sz w:val="28"/>
          <w:szCs w:val="28"/>
        </w:rPr>
        <w:t>» в Муниципальном казенном общеобразовательном учреждении «Атамановская основная общеобразовательная школа»</w:t>
      </w:r>
      <w:r w:rsidRPr="00D55A3E">
        <w:rPr>
          <w:b/>
          <w:bCs/>
          <w:i/>
          <w:sz w:val="28"/>
          <w:szCs w:val="28"/>
        </w:rPr>
        <w:t>:</w:t>
      </w:r>
    </w:p>
    <w:p w:rsidR="004412CC" w:rsidRPr="00447FB4" w:rsidRDefault="004412CC" w:rsidP="007A06CF">
      <w:pPr>
        <w:tabs>
          <w:tab w:val="left" w:pos="980"/>
          <w:tab w:val="left" w:pos="2655"/>
          <w:tab w:val="left" w:pos="10632"/>
        </w:tabs>
        <w:ind w:right="265" w:firstLine="567"/>
        <w:jc w:val="both"/>
        <w:rPr>
          <w:rFonts w:eastAsia="Calibri"/>
          <w:sz w:val="26"/>
          <w:szCs w:val="26"/>
        </w:rPr>
      </w:pPr>
      <w:r w:rsidRPr="00447FB4">
        <w:rPr>
          <w:rFonts w:eastAsia="Calibri"/>
          <w:sz w:val="26"/>
          <w:szCs w:val="26"/>
        </w:rPr>
        <w:t>1. В коммерческих предложениях, применяемых для расчета НМЦК</w:t>
      </w:r>
      <w:r w:rsidR="00142620" w:rsidRPr="00447FB4">
        <w:rPr>
          <w:rStyle w:val="a5"/>
          <w:rFonts w:eastAsia="Calibri"/>
          <w:sz w:val="26"/>
          <w:szCs w:val="26"/>
        </w:rPr>
        <w:footnoteReference w:id="2"/>
      </w:r>
      <w:r w:rsidRPr="00447FB4">
        <w:rPr>
          <w:rFonts w:eastAsia="Calibri"/>
          <w:sz w:val="26"/>
          <w:szCs w:val="26"/>
        </w:rPr>
        <w:t xml:space="preserve"> (ИП В</w:t>
      </w:r>
      <w:r w:rsidR="00142620" w:rsidRPr="00447FB4">
        <w:rPr>
          <w:rFonts w:eastAsia="Calibri"/>
          <w:sz w:val="26"/>
          <w:szCs w:val="26"/>
        </w:rPr>
        <w:t>.</w:t>
      </w:r>
      <w:r w:rsidRPr="00447FB4">
        <w:rPr>
          <w:rFonts w:eastAsia="Calibri"/>
          <w:sz w:val="26"/>
          <w:szCs w:val="26"/>
        </w:rPr>
        <w:t>М.А., ИП К</w:t>
      </w:r>
      <w:r w:rsidR="00142620" w:rsidRPr="00447FB4">
        <w:rPr>
          <w:rFonts w:eastAsia="Calibri"/>
          <w:sz w:val="26"/>
          <w:szCs w:val="26"/>
        </w:rPr>
        <w:t>.</w:t>
      </w:r>
      <w:r w:rsidRPr="00447FB4">
        <w:rPr>
          <w:rFonts w:eastAsia="Calibri"/>
          <w:sz w:val="26"/>
          <w:szCs w:val="26"/>
        </w:rPr>
        <w:t>А.В.) отсутствует характеристика товара позволяющая определить идентичность или однородность предлагаемого товара</w:t>
      </w:r>
      <w:r w:rsidRPr="00447FB4">
        <w:rPr>
          <w:sz w:val="26"/>
          <w:szCs w:val="26"/>
        </w:rPr>
        <w:t>.</w:t>
      </w:r>
    </w:p>
    <w:p w:rsidR="004412CC" w:rsidRPr="00447FB4" w:rsidRDefault="004412CC" w:rsidP="007A06CF">
      <w:pPr>
        <w:tabs>
          <w:tab w:val="left" w:pos="567"/>
          <w:tab w:val="left" w:pos="10632"/>
        </w:tabs>
        <w:ind w:right="265" w:firstLine="567"/>
        <w:jc w:val="both"/>
        <w:rPr>
          <w:sz w:val="26"/>
          <w:szCs w:val="26"/>
        </w:rPr>
      </w:pPr>
      <w:r w:rsidRPr="00447FB4">
        <w:rPr>
          <w:sz w:val="26"/>
          <w:szCs w:val="26"/>
        </w:rPr>
        <w:t>2. В «требованиях к содержанию и составу заявки» информационной карты документации об аукционах установлено ограничение в указании наименования страны происхождения товара.</w:t>
      </w:r>
    </w:p>
    <w:p w:rsidR="00142620" w:rsidRPr="00447FB4" w:rsidRDefault="004412CC"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ab/>
        <w:t xml:space="preserve">3. </w:t>
      </w:r>
      <w:r w:rsidR="00142620" w:rsidRPr="00447FB4">
        <w:rPr>
          <w:sz w:val="26"/>
          <w:szCs w:val="26"/>
        </w:rPr>
        <w:t xml:space="preserve">В разделе «Порядок изменения, расторжения контракта» </w:t>
      </w:r>
      <w:r w:rsidR="00142620" w:rsidRPr="00447FB4">
        <w:rPr>
          <w:sz w:val="26"/>
          <w:szCs w:val="26"/>
        </w:rPr>
        <w:lastRenderedPageBreak/>
        <w:t xml:space="preserve">информационной карты документации об аукционе, размещенной на сайте ЕИС, произведено указание на часть </w:t>
      </w:r>
      <w:r w:rsidR="008757FB">
        <w:rPr>
          <w:sz w:val="26"/>
          <w:szCs w:val="26"/>
        </w:rPr>
        <w:t>26 статьи 95 ФЗ</w:t>
      </w:r>
      <w:r w:rsidR="00142620" w:rsidRPr="00447FB4">
        <w:rPr>
          <w:sz w:val="26"/>
          <w:szCs w:val="26"/>
        </w:rPr>
        <w:t xml:space="preserve"> о контрактной системе, которая утратила силу с 1 июля 2018г. </w:t>
      </w:r>
    </w:p>
    <w:p w:rsidR="004412CC" w:rsidRPr="00447FB4" w:rsidRDefault="004412CC"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4. В проекте муниципа</w:t>
      </w:r>
      <w:r w:rsidR="008757FB">
        <w:rPr>
          <w:sz w:val="26"/>
          <w:szCs w:val="26"/>
        </w:rPr>
        <w:t xml:space="preserve">льного контракта указан размер </w:t>
      </w:r>
      <w:r w:rsidRPr="00447FB4">
        <w:rPr>
          <w:sz w:val="26"/>
          <w:szCs w:val="26"/>
        </w:rPr>
        <w:t>обеспечения заявок и порядок подачи заявок на участие в электронном аукционе.</w:t>
      </w:r>
    </w:p>
    <w:p w:rsidR="004412CC" w:rsidRPr="00447FB4" w:rsidRDefault="004412CC"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5. В проекте муниципального контр</w:t>
      </w:r>
      <w:r w:rsidR="008757FB">
        <w:rPr>
          <w:sz w:val="26"/>
          <w:szCs w:val="26"/>
        </w:rPr>
        <w:t xml:space="preserve">акта документации об аукционах </w:t>
      </w:r>
      <w:r w:rsidRPr="00447FB4">
        <w:rPr>
          <w:sz w:val="26"/>
          <w:szCs w:val="26"/>
        </w:rPr>
        <w:t>не надлежащим образом установлены условия об ответственности сторон за неисполнение или ненадлежащее исполнение обязательств по контракту.</w:t>
      </w:r>
    </w:p>
    <w:p w:rsidR="004412CC" w:rsidRPr="00447FB4" w:rsidRDefault="004412CC" w:rsidP="007A06CF">
      <w:pPr>
        <w:widowControl w:val="0"/>
        <w:tabs>
          <w:tab w:val="left" w:pos="567"/>
          <w:tab w:val="left" w:pos="709"/>
          <w:tab w:val="left" w:pos="993"/>
          <w:tab w:val="left" w:pos="10632"/>
        </w:tabs>
        <w:ind w:right="265" w:firstLine="567"/>
        <w:jc w:val="both"/>
        <w:rPr>
          <w:sz w:val="26"/>
          <w:szCs w:val="26"/>
        </w:rPr>
      </w:pPr>
      <w:r w:rsidRPr="00447FB4">
        <w:rPr>
          <w:sz w:val="26"/>
          <w:szCs w:val="26"/>
        </w:rPr>
        <w:t>6. В проект контракта не включено обязательное условие.</w:t>
      </w:r>
    </w:p>
    <w:p w:rsidR="004412CC" w:rsidRPr="00447FB4" w:rsidRDefault="004412CC" w:rsidP="007A06CF">
      <w:pPr>
        <w:widowControl w:val="0"/>
        <w:tabs>
          <w:tab w:val="left" w:pos="567"/>
          <w:tab w:val="left" w:pos="993"/>
          <w:tab w:val="left" w:pos="10632"/>
        </w:tabs>
        <w:ind w:right="265" w:firstLine="567"/>
        <w:jc w:val="both"/>
        <w:rPr>
          <w:sz w:val="26"/>
          <w:szCs w:val="26"/>
        </w:rPr>
      </w:pPr>
      <w:r w:rsidRPr="00447FB4">
        <w:rPr>
          <w:sz w:val="26"/>
          <w:szCs w:val="26"/>
        </w:rPr>
        <w:t>7. Протокол рассмотрения единственной заявки не подписан 2 присутствующими членами аукционной комиссии.</w:t>
      </w:r>
    </w:p>
    <w:p w:rsidR="004412CC" w:rsidRPr="00447FB4" w:rsidRDefault="004412CC" w:rsidP="007A06CF">
      <w:pPr>
        <w:tabs>
          <w:tab w:val="left" w:pos="567"/>
          <w:tab w:val="left" w:pos="10632"/>
        </w:tabs>
        <w:ind w:right="265" w:firstLine="567"/>
        <w:jc w:val="both"/>
        <w:rPr>
          <w:sz w:val="26"/>
          <w:szCs w:val="26"/>
        </w:rPr>
      </w:pPr>
      <w:r w:rsidRPr="00447FB4">
        <w:rPr>
          <w:sz w:val="26"/>
          <w:szCs w:val="26"/>
        </w:rPr>
        <w:t>8. Заказчик разместил в единой информационной системе для подписания проект контракта, изменив при этом дату в графике поставки товара.</w:t>
      </w:r>
    </w:p>
    <w:p w:rsidR="004412CC" w:rsidRPr="00447FB4" w:rsidRDefault="004412CC" w:rsidP="007A06CF">
      <w:pPr>
        <w:tabs>
          <w:tab w:val="left" w:pos="567"/>
          <w:tab w:val="left" w:pos="10632"/>
        </w:tabs>
        <w:ind w:right="265" w:firstLine="567"/>
        <w:jc w:val="both"/>
        <w:rPr>
          <w:sz w:val="26"/>
          <w:szCs w:val="26"/>
        </w:rPr>
      </w:pPr>
      <w:r w:rsidRPr="00447FB4">
        <w:rPr>
          <w:sz w:val="26"/>
          <w:szCs w:val="26"/>
        </w:rPr>
        <w:t>9. В обеспечение исполнения контракта представлена банковская гарантия, срок действия которой не превышает предусмотренный контрактом срок исполнения обязательств.</w:t>
      </w:r>
    </w:p>
    <w:p w:rsidR="004412CC" w:rsidRPr="00447FB4" w:rsidRDefault="004412CC" w:rsidP="007A06CF">
      <w:pPr>
        <w:widowControl w:val="0"/>
        <w:tabs>
          <w:tab w:val="left" w:pos="709"/>
          <w:tab w:val="left" w:pos="993"/>
          <w:tab w:val="left" w:pos="10632"/>
        </w:tabs>
        <w:ind w:right="265" w:firstLine="567"/>
        <w:jc w:val="both"/>
        <w:rPr>
          <w:sz w:val="26"/>
          <w:szCs w:val="26"/>
        </w:rPr>
      </w:pPr>
      <w:r w:rsidRPr="00447FB4">
        <w:rPr>
          <w:sz w:val="26"/>
          <w:szCs w:val="26"/>
        </w:rPr>
        <w:t>10. Изменены существенные условия контракта при его исполнении (изменены сроки поставки товара, предусмотренные контрактом, продлен срок исполнения контракта).</w:t>
      </w:r>
    </w:p>
    <w:p w:rsidR="004412CC" w:rsidRPr="00447FB4" w:rsidRDefault="004412CC" w:rsidP="007A06CF">
      <w:pPr>
        <w:widowControl w:val="0"/>
        <w:tabs>
          <w:tab w:val="left" w:pos="709"/>
          <w:tab w:val="left" w:pos="993"/>
          <w:tab w:val="left" w:pos="10632"/>
        </w:tabs>
        <w:ind w:right="265" w:firstLine="567"/>
        <w:jc w:val="both"/>
        <w:rPr>
          <w:sz w:val="26"/>
          <w:szCs w:val="26"/>
        </w:rPr>
      </w:pPr>
      <w:r w:rsidRPr="00447FB4">
        <w:rPr>
          <w:sz w:val="26"/>
          <w:szCs w:val="26"/>
        </w:rPr>
        <w:t>11. Нарушения сроков направления информации об исполнении этапов муниципального контракта с ООО от 27.10.2020 № 51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РФ для размещения информации в ЕИС в разделе Реестр контрактов от 2-х до 84-х раб.дней.</w:t>
      </w:r>
    </w:p>
    <w:p w:rsidR="004412CC" w:rsidRPr="00447FB4" w:rsidRDefault="004412CC" w:rsidP="007A06CF">
      <w:pPr>
        <w:widowControl w:val="0"/>
        <w:tabs>
          <w:tab w:val="left" w:pos="709"/>
          <w:tab w:val="left" w:pos="993"/>
          <w:tab w:val="left" w:pos="10632"/>
        </w:tabs>
        <w:ind w:right="265" w:firstLine="567"/>
        <w:jc w:val="both"/>
        <w:rPr>
          <w:sz w:val="26"/>
          <w:szCs w:val="26"/>
        </w:rPr>
      </w:pPr>
      <w:r w:rsidRPr="00447FB4">
        <w:rPr>
          <w:sz w:val="26"/>
          <w:szCs w:val="26"/>
        </w:rPr>
        <w:t>12. Срок оплаты заказчиком в договоре определен более тридцати дней после оказания услуг.</w:t>
      </w:r>
    </w:p>
    <w:p w:rsidR="004412CC" w:rsidRPr="00447FB4" w:rsidRDefault="004412CC" w:rsidP="007A06CF">
      <w:pPr>
        <w:tabs>
          <w:tab w:val="left" w:pos="10632"/>
        </w:tabs>
        <w:ind w:right="265" w:firstLine="567"/>
        <w:jc w:val="both"/>
        <w:rPr>
          <w:sz w:val="26"/>
          <w:szCs w:val="26"/>
        </w:rPr>
      </w:pPr>
      <w:r w:rsidRPr="00447FB4">
        <w:rPr>
          <w:sz w:val="26"/>
          <w:szCs w:val="26"/>
        </w:rPr>
        <w:t>13. Нарушение Заказчиком сроков оплаты:</w:t>
      </w:r>
    </w:p>
    <w:p w:rsidR="004412CC" w:rsidRPr="00447FB4" w:rsidRDefault="004412CC" w:rsidP="007A06CF">
      <w:pPr>
        <w:tabs>
          <w:tab w:val="left" w:pos="10632"/>
        </w:tabs>
        <w:ind w:right="265" w:firstLine="567"/>
        <w:jc w:val="both"/>
        <w:rPr>
          <w:sz w:val="26"/>
          <w:szCs w:val="26"/>
        </w:rPr>
      </w:pPr>
      <w:r w:rsidRPr="00447FB4">
        <w:rPr>
          <w:sz w:val="26"/>
          <w:szCs w:val="26"/>
        </w:rPr>
        <w:t>-от 4 до 22 дней – 3 договора;</w:t>
      </w:r>
    </w:p>
    <w:p w:rsidR="004412CC" w:rsidRPr="00447FB4" w:rsidRDefault="004412CC" w:rsidP="007A06CF">
      <w:pPr>
        <w:tabs>
          <w:tab w:val="left" w:pos="10632"/>
        </w:tabs>
        <w:ind w:right="265" w:firstLine="567"/>
        <w:jc w:val="both"/>
        <w:rPr>
          <w:sz w:val="26"/>
          <w:szCs w:val="26"/>
        </w:rPr>
      </w:pPr>
      <w:r w:rsidRPr="00447FB4">
        <w:rPr>
          <w:sz w:val="26"/>
          <w:szCs w:val="26"/>
        </w:rPr>
        <w:t>-56 дней – 1 договор с ФБУЗ  от 07.06.2021 № 6/18/5 на сумму 8 683,00 руб.</w:t>
      </w:r>
    </w:p>
    <w:p w:rsidR="00B0533A" w:rsidRPr="00447FB4" w:rsidRDefault="004412CC" w:rsidP="007A06CF">
      <w:pPr>
        <w:tabs>
          <w:tab w:val="left" w:pos="10632"/>
        </w:tabs>
        <w:autoSpaceDE w:val="0"/>
        <w:autoSpaceDN w:val="0"/>
        <w:adjustRightInd w:val="0"/>
        <w:ind w:right="265" w:firstLine="567"/>
        <w:jc w:val="both"/>
        <w:rPr>
          <w:sz w:val="26"/>
          <w:szCs w:val="26"/>
        </w:rPr>
      </w:pPr>
      <w:r w:rsidRPr="00447FB4">
        <w:rPr>
          <w:sz w:val="26"/>
          <w:szCs w:val="26"/>
        </w:rPr>
        <w:t>14. Коммерческое предложение для определения НМЦК от третьего поставщика на проверку не представлено</w:t>
      </w:r>
      <w:r w:rsidR="00D74763" w:rsidRPr="00447FB4">
        <w:rPr>
          <w:sz w:val="26"/>
          <w:szCs w:val="26"/>
        </w:rPr>
        <w:t>.</w:t>
      </w:r>
    </w:p>
    <w:p w:rsidR="00B0533A" w:rsidRPr="00D55A3E" w:rsidRDefault="00B0533A" w:rsidP="007A06CF">
      <w:pPr>
        <w:tabs>
          <w:tab w:val="left" w:pos="10632"/>
        </w:tabs>
        <w:ind w:right="265" w:firstLine="567"/>
        <w:jc w:val="both"/>
        <w:rPr>
          <w:sz w:val="28"/>
          <w:szCs w:val="28"/>
        </w:rPr>
      </w:pPr>
    </w:p>
    <w:p w:rsidR="00D74763" w:rsidRPr="00D55A3E" w:rsidRDefault="00B0533A" w:rsidP="001639DF">
      <w:pPr>
        <w:tabs>
          <w:tab w:val="left" w:pos="10632"/>
        </w:tabs>
        <w:ind w:right="265"/>
        <w:jc w:val="both"/>
        <w:rPr>
          <w:b/>
          <w:i/>
          <w:sz w:val="28"/>
          <w:szCs w:val="28"/>
        </w:rPr>
      </w:pPr>
      <w:r w:rsidRPr="00D55A3E">
        <w:rPr>
          <w:i/>
          <w:sz w:val="28"/>
          <w:szCs w:val="28"/>
        </w:rPr>
        <w:t xml:space="preserve">3. </w:t>
      </w:r>
      <w:r w:rsidR="00D74763" w:rsidRPr="00D55A3E">
        <w:rPr>
          <w:i/>
          <w:sz w:val="28"/>
          <w:szCs w:val="28"/>
        </w:rPr>
        <w:t>«</w:t>
      </w:r>
      <w:r w:rsidR="00D74763" w:rsidRPr="00D55A3E">
        <w:rPr>
          <w:rStyle w:val="21"/>
          <w:rFonts w:eastAsiaTheme="minorEastAsia"/>
          <w:i/>
          <w:sz w:val="28"/>
          <w:szCs w:val="28"/>
        </w:rPr>
        <w:t>Проверка законности и эффективности использования бюджетных средств, контроль за соблюдением установленного порядка управления муниципальной собственностью»</w:t>
      </w:r>
      <w:r w:rsidR="001639DF">
        <w:rPr>
          <w:rStyle w:val="21"/>
          <w:rFonts w:eastAsiaTheme="minorEastAsia"/>
          <w:i/>
          <w:sz w:val="28"/>
          <w:szCs w:val="28"/>
        </w:rPr>
        <w:t xml:space="preserve"> </w:t>
      </w:r>
      <w:r w:rsidR="00DA370C" w:rsidRPr="00D55A3E">
        <w:rPr>
          <w:b/>
          <w:i/>
          <w:sz w:val="28"/>
          <w:szCs w:val="28"/>
        </w:rPr>
        <w:t>в Муниципальном казенном</w:t>
      </w:r>
      <w:r w:rsidR="001639DF">
        <w:rPr>
          <w:b/>
          <w:i/>
          <w:sz w:val="28"/>
          <w:szCs w:val="28"/>
        </w:rPr>
        <w:t xml:space="preserve"> </w:t>
      </w:r>
      <w:r w:rsidR="00DA370C" w:rsidRPr="00D55A3E">
        <w:rPr>
          <w:b/>
          <w:i/>
          <w:sz w:val="28"/>
          <w:szCs w:val="28"/>
        </w:rPr>
        <w:t>общеобразовательном</w:t>
      </w:r>
      <w:r w:rsidR="001639DF">
        <w:rPr>
          <w:b/>
          <w:i/>
          <w:sz w:val="28"/>
          <w:szCs w:val="28"/>
        </w:rPr>
        <w:t xml:space="preserve"> </w:t>
      </w:r>
      <w:r w:rsidR="00DA370C" w:rsidRPr="00D55A3E">
        <w:rPr>
          <w:b/>
          <w:i/>
          <w:sz w:val="28"/>
          <w:szCs w:val="28"/>
        </w:rPr>
        <w:t>учреждении</w:t>
      </w:r>
      <w:r w:rsidR="00D74763" w:rsidRPr="00D55A3E">
        <w:rPr>
          <w:b/>
          <w:i/>
          <w:sz w:val="28"/>
          <w:szCs w:val="28"/>
        </w:rPr>
        <w:t xml:space="preserve"> «Атамановская основная общеобразовательная школа»:  </w:t>
      </w:r>
    </w:p>
    <w:p w:rsidR="008E74E8" w:rsidRPr="00447FB4" w:rsidRDefault="008E74E8" w:rsidP="007A06CF">
      <w:pPr>
        <w:tabs>
          <w:tab w:val="left" w:pos="10632"/>
        </w:tabs>
        <w:autoSpaceDE w:val="0"/>
        <w:autoSpaceDN w:val="0"/>
        <w:adjustRightInd w:val="0"/>
        <w:ind w:right="265" w:firstLine="567"/>
        <w:jc w:val="both"/>
        <w:rPr>
          <w:sz w:val="26"/>
          <w:szCs w:val="26"/>
        </w:rPr>
      </w:pPr>
      <w:r w:rsidRPr="00447FB4">
        <w:rPr>
          <w:rFonts w:eastAsiaTheme="minorEastAsia"/>
          <w:sz w:val="26"/>
          <w:szCs w:val="26"/>
        </w:rPr>
        <w:t>1.</w:t>
      </w:r>
      <w:r w:rsidRPr="00447FB4">
        <w:rPr>
          <w:sz w:val="26"/>
          <w:szCs w:val="26"/>
        </w:rPr>
        <w:t xml:space="preserve"> Штатным расписанием с 1 я</w:t>
      </w:r>
      <w:r w:rsidR="00585369" w:rsidRPr="00447FB4">
        <w:rPr>
          <w:sz w:val="26"/>
          <w:szCs w:val="26"/>
        </w:rPr>
        <w:t>нваря 2021 года повару Г.</w:t>
      </w:r>
      <w:r w:rsidRPr="00447FB4">
        <w:rPr>
          <w:sz w:val="26"/>
          <w:szCs w:val="26"/>
        </w:rPr>
        <w:t>Н.Л. неверно определен размер должностного оклада переплата – 8,6 тыс. руб.</w:t>
      </w:r>
    </w:p>
    <w:p w:rsidR="008E74E8" w:rsidRPr="00447FB4" w:rsidRDefault="008E74E8" w:rsidP="007A06CF">
      <w:pPr>
        <w:tabs>
          <w:tab w:val="left" w:pos="10632"/>
        </w:tabs>
        <w:autoSpaceDE w:val="0"/>
        <w:autoSpaceDN w:val="0"/>
        <w:adjustRightInd w:val="0"/>
        <w:ind w:right="265" w:firstLine="567"/>
        <w:jc w:val="both"/>
        <w:rPr>
          <w:sz w:val="26"/>
          <w:szCs w:val="26"/>
        </w:rPr>
      </w:pPr>
      <w:r w:rsidRPr="00447FB4">
        <w:rPr>
          <w:sz w:val="26"/>
          <w:szCs w:val="26"/>
        </w:rPr>
        <w:t>2. Премиальные выплаты обслуживающему персоналу в декабре 2020 года начислялись по приказу директора школы без показателей оценки деятельности работников, в отсутствии протоколов комиссии на общую сумму 46,7 тыс. руб. (в том числе местный бюджет- 46,7 тыс.</w:t>
      </w:r>
      <w:r w:rsidR="001639DF">
        <w:rPr>
          <w:sz w:val="26"/>
          <w:szCs w:val="26"/>
        </w:rPr>
        <w:t xml:space="preserve"> </w:t>
      </w:r>
      <w:r w:rsidRPr="00447FB4">
        <w:rPr>
          <w:sz w:val="26"/>
          <w:szCs w:val="26"/>
        </w:rPr>
        <w:t>руб.) 10 сотрудникам</w:t>
      </w:r>
      <w:r w:rsidR="002D0B65" w:rsidRPr="00447FB4">
        <w:rPr>
          <w:i/>
          <w:sz w:val="26"/>
          <w:szCs w:val="26"/>
        </w:rPr>
        <w:t>.</w:t>
      </w:r>
    </w:p>
    <w:p w:rsidR="008E74E8" w:rsidRPr="00447FB4" w:rsidRDefault="008E74E8" w:rsidP="007A06CF">
      <w:pPr>
        <w:tabs>
          <w:tab w:val="left" w:pos="10632"/>
        </w:tabs>
        <w:ind w:right="265" w:firstLine="567"/>
        <w:jc w:val="both"/>
        <w:rPr>
          <w:color w:val="FF0000"/>
          <w:sz w:val="26"/>
          <w:szCs w:val="26"/>
        </w:rPr>
      </w:pPr>
      <w:r w:rsidRPr="00447FB4">
        <w:rPr>
          <w:sz w:val="26"/>
          <w:szCs w:val="26"/>
        </w:rPr>
        <w:t xml:space="preserve">Совершение операций по использованию бюджетных средств, в части выплат стимулирующего характера с нарушением Положения об оплате труда </w:t>
      </w:r>
      <w:r w:rsidRPr="00447FB4">
        <w:rPr>
          <w:sz w:val="26"/>
          <w:szCs w:val="26"/>
        </w:rPr>
        <w:lastRenderedPageBreak/>
        <w:t>школы, является коррупциогенным признаком в действиях должност</w:t>
      </w:r>
      <w:r w:rsidR="002D0B65" w:rsidRPr="00447FB4">
        <w:rPr>
          <w:sz w:val="26"/>
          <w:szCs w:val="26"/>
        </w:rPr>
        <w:t>ных лиц проверяемой организации.</w:t>
      </w:r>
    </w:p>
    <w:p w:rsidR="008E74E8" w:rsidRPr="00447FB4" w:rsidRDefault="008E74E8" w:rsidP="007A06CF">
      <w:pPr>
        <w:pStyle w:val="aa"/>
        <w:tabs>
          <w:tab w:val="left" w:pos="426"/>
          <w:tab w:val="left" w:pos="709"/>
          <w:tab w:val="left" w:pos="10632"/>
        </w:tabs>
        <w:autoSpaceDE w:val="0"/>
        <w:autoSpaceDN w:val="0"/>
        <w:adjustRightInd w:val="0"/>
        <w:spacing w:after="0" w:line="240" w:lineRule="auto"/>
        <w:ind w:left="0" w:right="265" w:firstLine="567"/>
        <w:jc w:val="both"/>
        <w:rPr>
          <w:rFonts w:ascii="Times New Roman" w:eastAsia="MS Mincho" w:hAnsi="Times New Roman" w:cs="Times New Roman"/>
          <w:sz w:val="26"/>
          <w:szCs w:val="26"/>
        </w:rPr>
      </w:pPr>
      <w:r w:rsidRPr="00447FB4">
        <w:rPr>
          <w:rFonts w:ascii="Times New Roman" w:hAnsi="Times New Roman" w:cs="Times New Roman"/>
          <w:sz w:val="26"/>
          <w:szCs w:val="26"/>
        </w:rPr>
        <w:t>3.З</w:t>
      </w:r>
      <w:r w:rsidRPr="00447FB4">
        <w:rPr>
          <w:rFonts w:ascii="Times New Roman" w:eastAsia="MS Mincho" w:hAnsi="Times New Roman" w:cs="Times New Roman"/>
          <w:sz w:val="26"/>
          <w:szCs w:val="26"/>
        </w:rPr>
        <w:t>дание газовой котельной учреждением используется без оформления государственной регистраци</w:t>
      </w:r>
      <w:r w:rsidR="002D0B65" w:rsidRPr="00447FB4">
        <w:rPr>
          <w:rFonts w:ascii="Times New Roman" w:eastAsia="MS Mincho" w:hAnsi="Times New Roman" w:cs="Times New Roman"/>
          <w:sz w:val="26"/>
          <w:szCs w:val="26"/>
        </w:rPr>
        <w:t>и права на недвижимое имущество.</w:t>
      </w:r>
    </w:p>
    <w:p w:rsidR="008E74E8" w:rsidRPr="00447FB4" w:rsidRDefault="008E74E8" w:rsidP="007A06CF">
      <w:pPr>
        <w:tabs>
          <w:tab w:val="left" w:pos="10632"/>
        </w:tabs>
        <w:ind w:right="265" w:firstLine="567"/>
        <w:jc w:val="both"/>
        <w:rPr>
          <w:bCs/>
          <w:sz w:val="26"/>
          <w:szCs w:val="26"/>
        </w:rPr>
      </w:pPr>
      <w:r w:rsidRPr="00447FB4">
        <w:rPr>
          <w:sz w:val="26"/>
          <w:szCs w:val="26"/>
        </w:rPr>
        <w:t>4.Расхождение основных средств, учитываемых на счете 101.00 по состоянию на 01.10.2021г. с данными реестра муниципального имущества – 206,4 тыс.руб.</w:t>
      </w:r>
      <w:r w:rsidR="00095F6E">
        <w:rPr>
          <w:sz w:val="26"/>
          <w:szCs w:val="26"/>
        </w:rPr>
        <w:t xml:space="preserve"> </w:t>
      </w:r>
      <w:r w:rsidRPr="00447FB4">
        <w:rPr>
          <w:bCs/>
          <w:sz w:val="26"/>
          <w:szCs w:val="26"/>
        </w:rPr>
        <w:t>В ходе проверки нарушение устранено.</w:t>
      </w:r>
    </w:p>
    <w:p w:rsidR="008E74E8" w:rsidRPr="00447FB4" w:rsidRDefault="008E74E8" w:rsidP="007A06CF">
      <w:pPr>
        <w:pStyle w:val="aa"/>
        <w:tabs>
          <w:tab w:val="left" w:pos="10632"/>
        </w:tabs>
        <w:autoSpaceDE w:val="0"/>
        <w:autoSpaceDN w:val="0"/>
        <w:adjustRightInd w:val="0"/>
        <w:spacing w:after="0" w:line="240" w:lineRule="auto"/>
        <w:ind w:left="0" w:right="265" w:firstLine="567"/>
        <w:jc w:val="both"/>
        <w:rPr>
          <w:rFonts w:ascii="Times New Roman" w:eastAsia="Times New Roman" w:hAnsi="Times New Roman" w:cs="Times New Roman"/>
          <w:i/>
          <w:sz w:val="26"/>
          <w:szCs w:val="26"/>
        </w:rPr>
      </w:pPr>
      <w:r w:rsidRPr="00447FB4">
        <w:rPr>
          <w:rFonts w:ascii="Times New Roman" w:hAnsi="Times New Roman" w:cs="Times New Roman"/>
          <w:sz w:val="26"/>
          <w:szCs w:val="26"/>
        </w:rPr>
        <w:t xml:space="preserve">5. </w:t>
      </w:r>
      <w:r w:rsidRPr="00447FB4">
        <w:rPr>
          <w:rFonts w:ascii="Times New Roman" w:eastAsia="MS Mincho" w:hAnsi="Times New Roman" w:cs="Times New Roman"/>
          <w:sz w:val="26"/>
          <w:szCs w:val="26"/>
        </w:rPr>
        <w:t>Согласно распор</w:t>
      </w:r>
      <w:r w:rsidR="00585369" w:rsidRPr="00447FB4">
        <w:rPr>
          <w:rFonts w:ascii="Times New Roman" w:eastAsia="MS Mincho" w:hAnsi="Times New Roman" w:cs="Times New Roman"/>
          <w:sz w:val="26"/>
          <w:szCs w:val="26"/>
        </w:rPr>
        <w:t>яжений АБМР</w:t>
      </w:r>
      <w:r w:rsidR="00E60DF5" w:rsidRPr="00447FB4">
        <w:rPr>
          <w:rStyle w:val="a5"/>
          <w:rFonts w:ascii="Times New Roman" w:eastAsia="MS Mincho" w:hAnsi="Times New Roman" w:cs="Times New Roman"/>
          <w:sz w:val="26"/>
          <w:szCs w:val="26"/>
        </w:rPr>
        <w:footnoteReference w:id="3"/>
      </w:r>
      <w:r w:rsidRPr="00447FB4">
        <w:rPr>
          <w:rFonts w:ascii="Times New Roman" w:eastAsia="MS Mincho" w:hAnsi="Times New Roman" w:cs="Times New Roman"/>
          <w:sz w:val="26"/>
          <w:szCs w:val="26"/>
        </w:rPr>
        <w:t xml:space="preserve"> «О списании имущества с МКОУ «Атамановская ООШ» МКОУ «Атамановская ООШ» следовало основные средства, непригодные для дальнейшей эксплуатации, утилизировать, металлолом оприходовать и реализовать. Денежные средства, полученные от реализации металлолома, перечислить в бюджет района. Однако данные основные средства не утилизированы, сдача в металлолом не произведена до настоящего времени</w:t>
      </w:r>
      <w:r w:rsidR="002D0B65" w:rsidRPr="00447FB4">
        <w:rPr>
          <w:rFonts w:ascii="Times New Roman" w:eastAsia="MS Mincho" w:hAnsi="Times New Roman" w:cs="Times New Roman"/>
          <w:sz w:val="26"/>
          <w:szCs w:val="26"/>
        </w:rPr>
        <w:t>.</w:t>
      </w:r>
    </w:p>
    <w:p w:rsidR="008E74E8" w:rsidRPr="00447FB4" w:rsidRDefault="008E74E8" w:rsidP="007A06CF">
      <w:pPr>
        <w:pStyle w:val="aa"/>
        <w:tabs>
          <w:tab w:val="left" w:pos="10632"/>
        </w:tabs>
        <w:autoSpaceDE w:val="0"/>
        <w:autoSpaceDN w:val="0"/>
        <w:adjustRightInd w:val="0"/>
        <w:spacing w:after="0" w:line="240" w:lineRule="auto"/>
        <w:ind w:left="0" w:right="265" w:firstLine="567"/>
        <w:jc w:val="both"/>
        <w:rPr>
          <w:rFonts w:ascii="Times New Roman" w:eastAsia="Times New Roman" w:hAnsi="Times New Roman" w:cs="Times New Roman"/>
          <w:sz w:val="26"/>
          <w:szCs w:val="26"/>
        </w:rPr>
      </w:pPr>
      <w:r w:rsidRPr="00447FB4">
        <w:rPr>
          <w:rFonts w:ascii="Times New Roman" w:hAnsi="Times New Roman" w:cs="Times New Roman"/>
          <w:bCs/>
          <w:sz w:val="26"/>
          <w:szCs w:val="26"/>
        </w:rPr>
        <w:t>6.</w:t>
      </w:r>
      <w:r w:rsidRPr="00447FB4">
        <w:rPr>
          <w:rFonts w:ascii="Times New Roman" w:eastAsia="Times New Roman" w:hAnsi="Times New Roman" w:cs="Times New Roman"/>
          <w:sz w:val="26"/>
          <w:szCs w:val="26"/>
        </w:rPr>
        <w:t xml:space="preserve"> Недополучено доходов от утилизации основных средств в количестве 6 единиц. По состоянию на 11.02.2022 года </w:t>
      </w:r>
      <w:r w:rsidRPr="00447FB4">
        <w:rPr>
          <w:rFonts w:ascii="Times New Roman" w:eastAsia="MS Mincho" w:hAnsi="Times New Roman" w:cs="Times New Roman"/>
          <w:sz w:val="26"/>
          <w:szCs w:val="26"/>
        </w:rPr>
        <w:t>основные средства, непригодные для дальнейшей эксплуатации, утилизированы, металлолом оприходован и реализован. Денежные средства, полученные от реализации металлолома, перечислены в бюджет района в сумме 125,4 тыс.руб.</w:t>
      </w:r>
      <w:r w:rsidRPr="00447FB4">
        <w:rPr>
          <w:rFonts w:ascii="Times New Roman" w:eastAsia="Times New Roman" w:hAnsi="Times New Roman" w:cs="Times New Roman"/>
          <w:sz w:val="26"/>
          <w:szCs w:val="26"/>
        </w:rPr>
        <w:t xml:space="preserve"> Предоставлено платежное поручение от 01.02.2022 № 28, нарушение устранено.  </w:t>
      </w:r>
    </w:p>
    <w:p w:rsidR="008E74E8" w:rsidRPr="00447FB4" w:rsidRDefault="00585369" w:rsidP="007A06CF">
      <w:pPr>
        <w:tabs>
          <w:tab w:val="left" w:pos="10632"/>
        </w:tabs>
        <w:autoSpaceDE w:val="0"/>
        <w:autoSpaceDN w:val="0"/>
        <w:adjustRightInd w:val="0"/>
        <w:ind w:right="265" w:firstLine="567"/>
        <w:jc w:val="both"/>
        <w:rPr>
          <w:sz w:val="26"/>
          <w:szCs w:val="26"/>
        </w:rPr>
      </w:pPr>
      <w:r w:rsidRPr="00447FB4">
        <w:rPr>
          <w:sz w:val="26"/>
          <w:szCs w:val="26"/>
        </w:rPr>
        <w:t xml:space="preserve">7. </w:t>
      </w:r>
      <w:r w:rsidR="008E74E8" w:rsidRPr="00447FB4">
        <w:rPr>
          <w:sz w:val="26"/>
          <w:szCs w:val="26"/>
        </w:rPr>
        <w:t xml:space="preserve">Расхождения сводных ведомостей с данными главной книги за 2020 год в сумме 51,6 тыс. руб. </w:t>
      </w:r>
    </w:p>
    <w:p w:rsidR="008E74E8" w:rsidRPr="00447FB4" w:rsidRDefault="008E74E8" w:rsidP="007A06CF">
      <w:pPr>
        <w:tabs>
          <w:tab w:val="left" w:pos="10632"/>
        </w:tabs>
        <w:ind w:right="265" w:firstLine="567"/>
        <w:jc w:val="both"/>
        <w:rPr>
          <w:sz w:val="26"/>
          <w:szCs w:val="26"/>
        </w:rPr>
      </w:pPr>
      <w:r w:rsidRPr="00447FB4">
        <w:rPr>
          <w:sz w:val="26"/>
          <w:szCs w:val="26"/>
        </w:rPr>
        <w:t xml:space="preserve">8. Объекты основных средств стоимостью до 10000 рублей включительно не списаны с балансового учета и не отражены на забалансовом счете 21 "Основные средства в эксплуатации" – 8,8 тыс.руб. </w:t>
      </w:r>
    </w:p>
    <w:p w:rsidR="008E74E8" w:rsidRPr="00447FB4" w:rsidRDefault="00095F6E" w:rsidP="007A06CF">
      <w:pPr>
        <w:pStyle w:val="a3"/>
        <w:tabs>
          <w:tab w:val="left" w:pos="10632"/>
        </w:tabs>
        <w:ind w:right="265" w:firstLine="567"/>
        <w:jc w:val="both"/>
        <w:rPr>
          <w:sz w:val="26"/>
          <w:szCs w:val="26"/>
        </w:rPr>
      </w:pPr>
      <w:r>
        <w:rPr>
          <w:sz w:val="26"/>
          <w:szCs w:val="26"/>
        </w:rPr>
        <w:t xml:space="preserve"> </w:t>
      </w:r>
      <w:r w:rsidR="008E74E8" w:rsidRPr="00447FB4">
        <w:rPr>
          <w:sz w:val="26"/>
          <w:szCs w:val="26"/>
        </w:rPr>
        <w:t>9. Учреждением основные средства в количестве 6 штук</w:t>
      </w:r>
      <w:r>
        <w:rPr>
          <w:sz w:val="26"/>
          <w:szCs w:val="26"/>
        </w:rPr>
        <w:t xml:space="preserve"> </w:t>
      </w:r>
      <w:r w:rsidR="008E74E8" w:rsidRPr="00447FB4">
        <w:rPr>
          <w:sz w:val="26"/>
          <w:szCs w:val="26"/>
        </w:rPr>
        <w:t>с момента принятия решения о списании и до момента утилизации объектов основны</w:t>
      </w:r>
      <w:r w:rsidR="002D0B65" w:rsidRPr="00447FB4">
        <w:rPr>
          <w:sz w:val="26"/>
          <w:szCs w:val="26"/>
        </w:rPr>
        <w:t>х средств не учтены по счету 02.</w:t>
      </w:r>
    </w:p>
    <w:p w:rsidR="008E74E8" w:rsidRPr="00447FB4" w:rsidRDefault="008E74E8" w:rsidP="007A06CF">
      <w:pPr>
        <w:tabs>
          <w:tab w:val="left" w:pos="851"/>
          <w:tab w:val="left" w:pos="993"/>
          <w:tab w:val="left" w:pos="10632"/>
        </w:tabs>
        <w:autoSpaceDE w:val="0"/>
        <w:autoSpaceDN w:val="0"/>
        <w:adjustRightInd w:val="0"/>
        <w:ind w:right="265" w:firstLine="567"/>
        <w:jc w:val="both"/>
        <w:rPr>
          <w:sz w:val="26"/>
          <w:szCs w:val="26"/>
        </w:rPr>
      </w:pPr>
      <w:r w:rsidRPr="00447FB4">
        <w:rPr>
          <w:sz w:val="26"/>
          <w:szCs w:val="26"/>
          <w:shd w:val="clear" w:color="auto" w:fill="FFFFFF"/>
        </w:rPr>
        <w:t>10.</w:t>
      </w:r>
      <w:r w:rsidRPr="00447FB4">
        <w:rPr>
          <w:sz w:val="26"/>
          <w:szCs w:val="26"/>
        </w:rPr>
        <w:t xml:space="preserve">Расхождение по КОСГУ 211 составляет 53 093,51 руб., разница кредиторской и дебиторской задолженности по счетам бухгалтерского учета за 2020 год составила – 54 596,91 руб., необъяснимое расхождение составило 1,5 тыс. руб. </w:t>
      </w:r>
    </w:p>
    <w:p w:rsidR="008E74E8" w:rsidRPr="00447FB4" w:rsidRDefault="008E74E8" w:rsidP="007A06CF">
      <w:pPr>
        <w:tabs>
          <w:tab w:val="left" w:pos="10632"/>
        </w:tabs>
        <w:autoSpaceDE w:val="0"/>
        <w:autoSpaceDN w:val="0"/>
        <w:adjustRightInd w:val="0"/>
        <w:ind w:right="265" w:firstLine="567"/>
        <w:jc w:val="both"/>
        <w:rPr>
          <w:i/>
          <w:sz w:val="26"/>
          <w:szCs w:val="26"/>
        </w:rPr>
      </w:pPr>
      <w:r w:rsidRPr="00447FB4">
        <w:rPr>
          <w:sz w:val="26"/>
          <w:szCs w:val="26"/>
        </w:rPr>
        <w:t>Расхождения по К</w:t>
      </w:r>
      <w:r w:rsidR="00585369" w:rsidRPr="00447FB4">
        <w:rPr>
          <w:sz w:val="26"/>
          <w:szCs w:val="26"/>
        </w:rPr>
        <w:t>ОСГУ 213 в сумме 52 148,75 руб.</w:t>
      </w:r>
      <w:r w:rsidRPr="00447FB4">
        <w:rPr>
          <w:sz w:val="26"/>
          <w:szCs w:val="26"/>
        </w:rPr>
        <w:t>, разница кредиторской и дебиторской задолженности по счетам бухгалтерского учета на 01.01.202</w:t>
      </w:r>
      <w:r w:rsidR="00585369" w:rsidRPr="00447FB4">
        <w:rPr>
          <w:sz w:val="26"/>
          <w:szCs w:val="26"/>
        </w:rPr>
        <w:t>0 и 01.01.2021 – 57 657,89 руб.</w:t>
      </w:r>
      <w:r w:rsidRPr="00447FB4">
        <w:rPr>
          <w:sz w:val="26"/>
          <w:szCs w:val="26"/>
        </w:rPr>
        <w:t xml:space="preserve"> необъяснимое расхождение за 2020 год составляет 5,5 тыс. руб.</w:t>
      </w:r>
    </w:p>
    <w:p w:rsidR="008E74E8" w:rsidRPr="00447FB4" w:rsidRDefault="008E74E8" w:rsidP="007A06CF">
      <w:pPr>
        <w:tabs>
          <w:tab w:val="left" w:pos="10632"/>
        </w:tabs>
        <w:autoSpaceDE w:val="0"/>
        <w:autoSpaceDN w:val="0"/>
        <w:adjustRightInd w:val="0"/>
        <w:ind w:right="265" w:firstLine="567"/>
        <w:jc w:val="both"/>
        <w:rPr>
          <w:sz w:val="26"/>
          <w:szCs w:val="26"/>
        </w:rPr>
      </w:pPr>
      <w:r w:rsidRPr="00447FB4">
        <w:rPr>
          <w:sz w:val="26"/>
          <w:szCs w:val="26"/>
        </w:rPr>
        <w:t xml:space="preserve">11. Кассовые расходы за 9 месяцев 2021 года по данным ф.0503127 не соответствуют данным главной книги ф.0504072 по счетам 304.05.211, 304.05.266 по КВР 111 на сумму 3,6 тыс. руб.  </w:t>
      </w:r>
    </w:p>
    <w:p w:rsidR="008E74E8" w:rsidRPr="00447FB4" w:rsidRDefault="008E74E8" w:rsidP="007A06CF">
      <w:pPr>
        <w:tabs>
          <w:tab w:val="left" w:pos="10632"/>
        </w:tabs>
        <w:ind w:right="265" w:firstLine="567"/>
        <w:jc w:val="both"/>
        <w:rPr>
          <w:sz w:val="26"/>
          <w:szCs w:val="26"/>
          <w:shd w:val="clear" w:color="auto" w:fill="FFFFFF"/>
        </w:rPr>
      </w:pPr>
      <w:r w:rsidRPr="00447FB4">
        <w:rPr>
          <w:sz w:val="26"/>
          <w:szCs w:val="26"/>
          <w:shd w:val="clear" w:color="auto" w:fill="FFFFFF"/>
        </w:rPr>
        <w:t>12.И</w:t>
      </w:r>
      <w:r w:rsidRPr="00447FB4">
        <w:rPr>
          <w:sz w:val="26"/>
          <w:szCs w:val="26"/>
        </w:rPr>
        <w:t xml:space="preserve">нвентаризация </w:t>
      </w:r>
      <w:r w:rsidRPr="00447FB4">
        <w:rPr>
          <w:sz w:val="26"/>
          <w:szCs w:val="26"/>
          <w:shd w:val="clear" w:color="auto" w:fill="FFFFFF"/>
        </w:rPr>
        <w:t xml:space="preserve">активов и обязательств перед составлением годовой отчетности за 2020 год в </w:t>
      </w:r>
      <w:r w:rsidRPr="00447FB4">
        <w:rPr>
          <w:sz w:val="26"/>
          <w:szCs w:val="26"/>
        </w:rPr>
        <w:t>МКОУ «Атамановская</w:t>
      </w:r>
      <w:r w:rsidR="00095F6E">
        <w:rPr>
          <w:sz w:val="26"/>
          <w:szCs w:val="26"/>
        </w:rPr>
        <w:t xml:space="preserve"> </w:t>
      </w:r>
      <w:r w:rsidR="005A6B20" w:rsidRPr="00447FB4">
        <w:rPr>
          <w:sz w:val="26"/>
          <w:szCs w:val="26"/>
        </w:rPr>
        <w:t>ООШ</w:t>
      </w:r>
      <w:r w:rsidRPr="00447FB4">
        <w:rPr>
          <w:sz w:val="26"/>
          <w:szCs w:val="26"/>
        </w:rPr>
        <w:t xml:space="preserve">» </w:t>
      </w:r>
      <w:r w:rsidRPr="00447FB4">
        <w:rPr>
          <w:sz w:val="26"/>
          <w:szCs w:val="26"/>
          <w:shd w:val="clear" w:color="auto" w:fill="FFFFFF"/>
        </w:rPr>
        <w:t xml:space="preserve">не проводилась. Инвентаризационные ведомости к проверке не представлены. </w:t>
      </w:r>
    </w:p>
    <w:p w:rsidR="008E74E8" w:rsidRPr="00447FB4" w:rsidRDefault="008E74E8" w:rsidP="007A06CF">
      <w:pPr>
        <w:tabs>
          <w:tab w:val="left" w:pos="10632"/>
        </w:tabs>
        <w:ind w:right="265" w:firstLine="567"/>
        <w:jc w:val="both"/>
        <w:rPr>
          <w:sz w:val="26"/>
          <w:szCs w:val="26"/>
          <w:shd w:val="clear" w:color="auto" w:fill="FFFFFF"/>
        </w:rPr>
      </w:pPr>
      <w:r w:rsidRPr="00447FB4">
        <w:rPr>
          <w:sz w:val="26"/>
          <w:szCs w:val="26"/>
          <w:shd w:val="clear" w:color="auto" w:fill="FFFFFF"/>
        </w:rPr>
        <w:t xml:space="preserve">В 2021 году по приказу Управления образования АБМР от 20.10.2021г. № 475 проведена инвентаризация основных средств, находящихся на балансе </w:t>
      </w:r>
      <w:r w:rsidRPr="00447FB4">
        <w:rPr>
          <w:sz w:val="26"/>
          <w:szCs w:val="26"/>
        </w:rPr>
        <w:lastRenderedPageBreak/>
        <w:t>МКОУ «Атамановская</w:t>
      </w:r>
      <w:r w:rsidR="00095F6E">
        <w:rPr>
          <w:sz w:val="26"/>
          <w:szCs w:val="26"/>
        </w:rPr>
        <w:t xml:space="preserve"> </w:t>
      </w:r>
      <w:r w:rsidR="005A6B20" w:rsidRPr="00447FB4">
        <w:rPr>
          <w:sz w:val="26"/>
          <w:szCs w:val="26"/>
        </w:rPr>
        <w:t>ООШ</w:t>
      </w:r>
      <w:r w:rsidRPr="00447FB4">
        <w:rPr>
          <w:sz w:val="26"/>
          <w:szCs w:val="26"/>
        </w:rPr>
        <w:t xml:space="preserve">». </w:t>
      </w:r>
      <w:r w:rsidRPr="00447FB4">
        <w:rPr>
          <w:sz w:val="26"/>
          <w:szCs w:val="26"/>
          <w:shd w:val="clear" w:color="auto" w:fill="FFFFFF"/>
        </w:rPr>
        <w:t>По результатам инвентаризации составлены акты о результатах инвентаризации ф. 0504835. Излишек, недостач в ходе инвентаризации не выявлено.</w:t>
      </w:r>
    </w:p>
    <w:p w:rsidR="008E74E8" w:rsidRPr="00447FB4" w:rsidRDefault="008E74E8" w:rsidP="007A06CF">
      <w:pPr>
        <w:tabs>
          <w:tab w:val="left" w:pos="10632"/>
        </w:tabs>
        <w:ind w:right="265" w:firstLine="567"/>
        <w:jc w:val="both"/>
        <w:rPr>
          <w:sz w:val="26"/>
          <w:szCs w:val="26"/>
          <w:shd w:val="clear" w:color="auto" w:fill="FFFFFF"/>
        </w:rPr>
      </w:pPr>
      <w:r w:rsidRPr="00447FB4">
        <w:rPr>
          <w:sz w:val="26"/>
          <w:szCs w:val="26"/>
          <w:shd w:val="clear" w:color="auto" w:fill="FFFFFF"/>
        </w:rPr>
        <w:t>13. Здание котельной не поставлено на баланс учреж</w:t>
      </w:r>
      <w:r w:rsidR="002D0B65" w:rsidRPr="00447FB4">
        <w:rPr>
          <w:sz w:val="26"/>
          <w:szCs w:val="26"/>
          <w:shd w:val="clear" w:color="auto" w:fill="FFFFFF"/>
        </w:rPr>
        <w:t>дения.</w:t>
      </w:r>
    </w:p>
    <w:p w:rsidR="008E74E8" w:rsidRPr="00447FB4" w:rsidRDefault="008E74E8" w:rsidP="007A06CF">
      <w:pPr>
        <w:tabs>
          <w:tab w:val="left" w:pos="10632"/>
        </w:tabs>
        <w:autoSpaceDE w:val="0"/>
        <w:autoSpaceDN w:val="0"/>
        <w:adjustRightInd w:val="0"/>
        <w:ind w:right="265" w:firstLine="567"/>
        <w:jc w:val="both"/>
        <w:rPr>
          <w:sz w:val="26"/>
          <w:szCs w:val="26"/>
        </w:rPr>
      </w:pPr>
      <w:r w:rsidRPr="00447FB4">
        <w:rPr>
          <w:sz w:val="26"/>
          <w:szCs w:val="26"/>
        </w:rPr>
        <w:t>14.С момента устр</w:t>
      </w:r>
      <w:r w:rsidR="00585369" w:rsidRPr="00447FB4">
        <w:rPr>
          <w:sz w:val="26"/>
          <w:szCs w:val="26"/>
        </w:rPr>
        <w:t>ойства на работу повар Г.</w:t>
      </w:r>
      <w:r w:rsidRPr="00447FB4">
        <w:rPr>
          <w:sz w:val="26"/>
          <w:szCs w:val="26"/>
        </w:rPr>
        <w:t>Н.Л. не прошла профессиональное обучение - программы профессиональной подготовки по должности «повар»</w:t>
      </w:r>
      <w:r w:rsidR="002D0B65" w:rsidRPr="00447FB4">
        <w:rPr>
          <w:sz w:val="26"/>
          <w:szCs w:val="26"/>
        </w:rPr>
        <w:t>.</w:t>
      </w:r>
    </w:p>
    <w:p w:rsidR="008E74E8" w:rsidRPr="00447FB4" w:rsidRDefault="008E74E8" w:rsidP="007A06CF">
      <w:pPr>
        <w:tabs>
          <w:tab w:val="left" w:pos="10632"/>
        </w:tabs>
        <w:autoSpaceDE w:val="0"/>
        <w:autoSpaceDN w:val="0"/>
        <w:adjustRightInd w:val="0"/>
        <w:ind w:right="265" w:firstLine="567"/>
        <w:jc w:val="both"/>
        <w:rPr>
          <w:sz w:val="26"/>
          <w:szCs w:val="26"/>
        </w:rPr>
      </w:pPr>
      <w:r w:rsidRPr="00447FB4">
        <w:rPr>
          <w:sz w:val="26"/>
          <w:szCs w:val="26"/>
        </w:rPr>
        <w:t>Профессиональное обучение Г</w:t>
      </w:r>
      <w:r w:rsidR="00585369" w:rsidRPr="00447FB4">
        <w:rPr>
          <w:sz w:val="26"/>
          <w:szCs w:val="26"/>
        </w:rPr>
        <w:t>.</w:t>
      </w:r>
      <w:r w:rsidRPr="00447FB4">
        <w:rPr>
          <w:sz w:val="26"/>
          <w:szCs w:val="26"/>
        </w:rPr>
        <w:t>Н.Л. прошла в декабре 2021 года. Свидетельство об уровне квалификации получено от 17.12.2021 № 477, решением квалификационной комиссии присвоена квалификация «повар 3 разряда». Нарушение устранено.</w:t>
      </w:r>
    </w:p>
    <w:p w:rsidR="008E74E8" w:rsidRPr="00447FB4" w:rsidRDefault="008E74E8" w:rsidP="007A06CF">
      <w:pPr>
        <w:tabs>
          <w:tab w:val="left" w:pos="10632"/>
        </w:tabs>
        <w:ind w:right="265" w:firstLine="567"/>
        <w:jc w:val="both"/>
        <w:rPr>
          <w:sz w:val="26"/>
          <w:szCs w:val="26"/>
        </w:rPr>
      </w:pPr>
      <w:r w:rsidRPr="00447FB4">
        <w:rPr>
          <w:sz w:val="26"/>
          <w:szCs w:val="26"/>
        </w:rPr>
        <w:t>15. Доплата за расширение зон обслуживания определена трудовыми договорами без конкретизации содержания, объема и срока дополнительной работы, (трудовые договора</w:t>
      </w:r>
      <w:r w:rsidR="00585369" w:rsidRPr="00447FB4">
        <w:rPr>
          <w:sz w:val="26"/>
          <w:szCs w:val="26"/>
        </w:rPr>
        <w:t xml:space="preserve"> К.О.А., Г.</w:t>
      </w:r>
      <w:r w:rsidR="002D0B65" w:rsidRPr="00447FB4">
        <w:rPr>
          <w:sz w:val="26"/>
          <w:szCs w:val="26"/>
        </w:rPr>
        <w:t>М.Н.).</w:t>
      </w:r>
    </w:p>
    <w:p w:rsidR="008E74E8" w:rsidRPr="00447FB4" w:rsidRDefault="008E74E8" w:rsidP="007A06CF">
      <w:pPr>
        <w:tabs>
          <w:tab w:val="left" w:pos="567"/>
          <w:tab w:val="left" w:pos="10632"/>
        </w:tabs>
        <w:ind w:right="265" w:firstLine="567"/>
        <w:jc w:val="both"/>
        <w:rPr>
          <w:sz w:val="26"/>
          <w:szCs w:val="26"/>
        </w:rPr>
      </w:pPr>
      <w:r w:rsidRPr="00447FB4">
        <w:rPr>
          <w:sz w:val="26"/>
          <w:szCs w:val="26"/>
        </w:rPr>
        <w:t>16. Выплаты стимулирующих надбавок учебно-вспомогательному и техническому персоналу производились ежемесячно на основании приказов директора, протоколов комиссии без оценочных листов на общую сумму - 1 063,0 тыс.</w:t>
      </w:r>
      <w:r w:rsidR="00095F6E">
        <w:rPr>
          <w:sz w:val="26"/>
          <w:szCs w:val="26"/>
        </w:rPr>
        <w:t xml:space="preserve"> </w:t>
      </w:r>
      <w:r w:rsidRPr="00447FB4">
        <w:rPr>
          <w:sz w:val="26"/>
          <w:szCs w:val="26"/>
        </w:rPr>
        <w:t xml:space="preserve">руб. </w:t>
      </w:r>
    </w:p>
    <w:p w:rsidR="008E74E8" w:rsidRPr="00447FB4" w:rsidRDefault="008E74E8" w:rsidP="007A06CF">
      <w:pPr>
        <w:tabs>
          <w:tab w:val="left" w:pos="10632"/>
        </w:tabs>
        <w:ind w:right="265" w:firstLine="567"/>
        <w:jc w:val="both"/>
        <w:rPr>
          <w:sz w:val="26"/>
          <w:szCs w:val="26"/>
        </w:rPr>
      </w:pPr>
      <w:r w:rsidRPr="00447FB4">
        <w:rPr>
          <w:sz w:val="26"/>
          <w:szCs w:val="26"/>
        </w:rPr>
        <w:t>17. В 2 трудовых книжках, в разделе «сведения о работе» указана должность, не соответствующая должности по штатному распи</w:t>
      </w:r>
      <w:r w:rsidR="00585369" w:rsidRPr="00447FB4">
        <w:rPr>
          <w:sz w:val="26"/>
          <w:szCs w:val="26"/>
        </w:rPr>
        <w:t>санию (трудовая книжка Ё.</w:t>
      </w:r>
      <w:r w:rsidRPr="00447FB4">
        <w:rPr>
          <w:sz w:val="26"/>
          <w:szCs w:val="26"/>
        </w:rPr>
        <w:t>Л.Н. - по трудовой книжке – «кухонный работник», по штатному расписанию – «кухонный</w:t>
      </w:r>
      <w:r w:rsidR="00E60DF5" w:rsidRPr="00447FB4">
        <w:rPr>
          <w:sz w:val="26"/>
          <w:szCs w:val="26"/>
        </w:rPr>
        <w:t xml:space="preserve"> рабочий»</w:t>
      </w:r>
      <w:r w:rsidR="00585369" w:rsidRPr="00447FB4">
        <w:rPr>
          <w:sz w:val="26"/>
          <w:szCs w:val="26"/>
        </w:rPr>
        <w:t>, трудовая книжка У.</w:t>
      </w:r>
      <w:r w:rsidRPr="00447FB4">
        <w:rPr>
          <w:sz w:val="26"/>
          <w:szCs w:val="26"/>
        </w:rPr>
        <w:t>Н.А.</w:t>
      </w:r>
      <w:r w:rsidR="000E7E81">
        <w:rPr>
          <w:sz w:val="26"/>
          <w:szCs w:val="26"/>
        </w:rPr>
        <w:t xml:space="preserve"> </w:t>
      </w:r>
      <w:r w:rsidRPr="00447FB4">
        <w:rPr>
          <w:sz w:val="26"/>
          <w:szCs w:val="26"/>
        </w:rPr>
        <w:t>по трудовой книжке – «завхоз», по шта</w:t>
      </w:r>
      <w:r w:rsidR="00575EBF" w:rsidRPr="00447FB4">
        <w:rPr>
          <w:sz w:val="26"/>
          <w:szCs w:val="26"/>
        </w:rPr>
        <w:t xml:space="preserve">тному расписанию </w:t>
      </w:r>
      <w:r w:rsidRPr="00447FB4">
        <w:rPr>
          <w:sz w:val="26"/>
          <w:szCs w:val="26"/>
        </w:rPr>
        <w:t>– «заведующий хозя</w:t>
      </w:r>
      <w:r w:rsidR="00E60DF5" w:rsidRPr="00447FB4">
        <w:rPr>
          <w:sz w:val="26"/>
          <w:szCs w:val="26"/>
        </w:rPr>
        <w:t>йством»</w:t>
      </w:r>
      <w:r w:rsidR="002D0B65" w:rsidRPr="00447FB4">
        <w:rPr>
          <w:sz w:val="26"/>
          <w:szCs w:val="26"/>
        </w:rPr>
        <w:t>).</w:t>
      </w:r>
    </w:p>
    <w:p w:rsidR="00EF079D" w:rsidRPr="00447FB4" w:rsidRDefault="008E74E8" w:rsidP="007A06CF">
      <w:pPr>
        <w:tabs>
          <w:tab w:val="left" w:pos="10632"/>
        </w:tabs>
        <w:ind w:right="265" w:firstLine="567"/>
        <w:jc w:val="both"/>
        <w:rPr>
          <w:sz w:val="26"/>
          <w:szCs w:val="26"/>
        </w:rPr>
      </w:pPr>
      <w:r w:rsidRPr="00447FB4">
        <w:rPr>
          <w:sz w:val="26"/>
          <w:szCs w:val="26"/>
        </w:rPr>
        <w:t>18. В трудо</w:t>
      </w:r>
      <w:r w:rsidR="00E60DF5" w:rsidRPr="00447FB4">
        <w:rPr>
          <w:sz w:val="26"/>
          <w:szCs w:val="26"/>
        </w:rPr>
        <w:t>вой книжке учителя С.</w:t>
      </w:r>
      <w:r w:rsidRPr="00447FB4">
        <w:rPr>
          <w:sz w:val="26"/>
          <w:szCs w:val="26"/>
        </w:rPr>
        <w:t>Ж.Ж. не внесена запись об установлении пе</w:t>
      </w:r>
      <w:r w:rsidR="002D0B65" w:rsidRPr="00447FB4">
        <w:rPr>
          <w:sz w:val="26"/>
          <w:szCs w:val="26"/>
        </w:rPr>
        <w:t>рвой квалификационной категории.</w:t>
      </w:r>
    </w:p>
    <w:p w:rsidR="00EF079D" w:rsidRPr="00447FB4" w:rsidRDefault="00EF079D" w:rsidP="007A06CF">
      <w:pPr>
        <w:autoSpaceDE w:val="0"/>
        <w:autoSpaceDN w:val="0"/>
        <w:adjustRightInd w:val="0"/>
        <w:ind w:right="265" w:firstLine="567"/>
        <w:jc w:val="both"/>
        <w:rPr>
          <w:sz w:val="26"/>
          <w:szCs w:val="26"/>
        </w:rPr>
      </w:pPr>
      <w:r w:rsidRPr="00447FB4">
        <w:rPr>
          <w:sz w:val="26"/>
          <w:szCs w:val="26"/>
        </w:rPr>
        <w:t>19. В приложении № 5 Положения об оплате труда школы</w:t>
      </w:r>
      <w:r w:rsidR="005A6B20" w:rsidRPr="00447FB4">
        <w:rPr>
          <w:rStyle w:val="a5"/>
          <w:sz w:val="26"/>
          <w:szCs w:val="26"/>
        </w:rPr>
        <w:footnoteReference w:id="4"/>
      </w:r>
      <w:r w:rsidRPr="00447FB4">
        <w:rPr>
          <w:sz w:val="26"/>
          <w:szCs w:val="26"/>
        </w:rPr>
        <w:t>указан должностной оклад учителя в размере 1 050,00 руб., что не соответств</w:t>
      </w:r>
      <w:r w:rsidR="00E60DF5" w:rsidRPr="00447FB4">
        <w:rPr>
          <w:sz w:val="26"/>
          <w:szCs w:val="26"/>
        </w:rPr>
        <w:t xml:space="preserve">ует Постановлению АБМР </w:t>
      </w:r>
      <w:r w:rsidRPr="00447FB4">
        <w:rPr>
          <w:sz w:val="26"/>
          <w:szCs w:val="26"/>
        </w:rPr>
        <w:t xml:space="preserve"> от 03.10.2017 № 812-П (с изменениями), где оклад учителя указан в размере 10 500,00 руб. (фактически оклад учителя применен в размере 10 500 руб. </w:t>
      </w:r>
    </w:p>
    <w:p w:rsidR="00EF079D" w:rsidRPr="00447FB4" w:rsidRDefault="00095F6E" w:rsidP="007A06CF">
      <w:pPr>
        <w:autoSpaceDE w:val="0"/>
        <w:autoSpaceDN w:val="0"/>
        <w:adjustRightInd w:val="0"/>
        <w:ind w:right="265" w:firstLine="567"/>
        <w:jc w:val="both"/>
        <w:rPr>
          <w:sz w:val="26"/>
          <w:szCs w:val="26"/>
        </w:rPr>
      </w:pPr>
      <w:r>
        <w:rPr>
          <w:sz w:val="26"/>
          <w:szCs w:val="26"/>
        </w:rPr>
        <w:t xml:space="preserve">   </w:t>
      </w:r>
      <w:r w:rsidR="00EF079D" w:rsidRPr="00447FB4">
        <w:rPr>
          <w:sz w:val="26"/>
          <w:szCs w:val="26"/>
        </w:rPr>
        <w:t>20. В Положениях об оплате труда школы в разделе «Порядок и условия установления выплат стимулирующего характера» отсутствует перечень выплат стимулирующего характера.</w:t>
      </w:r>
    </w:p>
    <w:p w:rsidR="00EF079D" w:rsidRPr="00447FB4" w:rsidRDefault="00EF079D" w:rsidP="007A06CF">
      <w:pPr>
        <w:autoSpaceDE w:val="0"/>
        <w:autoSpaceDN w:val="0"/>
        <w:adjustRightInd w:val="0"/>
        <w:ind w:right="265" w:firstLine="567"/>
        <w:jc w:val="both"/>
        <w:rPr>
          <w:sz w:val="26"/>
          <w:szCs w:val="26"/>
          <w:shd w:val="clear" w:color="auto" w:fill="FFFFFF"/>
        </w:rPr>
      </w:pPr>
      <w:r w:rsidRPr="00447FB4">
        <w:rPr>
          <w:sz w:val="26"/>
          <w:szCs w:val="26"/>
        </w:rPr>
        <w:t xml:space="preserve">    21. Пункт 14 Положения об оплате труда школы не соответствует Приложению 9 Постановления </w:t>
      </w:r>
      <w:r w:rsidR="00E60DF5" w:rsidRPr="00447FB4">
        <w:rPr>
          <w:sz w:val="26"/>
          <w:szCs w:val="26"/>
        </w:rPr>
        <w:t>АБМР</w:t>
      </w:r>
      <w:r w:rsidRPr="00447FB4">
        <w:rPr>
          <w:sz w:val="26"/>
          <w:szCs w:val="26"/>
        </w:rPr>
        <w:t xml:space="preserve"> от 03.10.2017 № 812-П, выплата за непрерывный стаж работы, выслугу лет установлена в абсолютном размере (руб.), следует в фиксированном размере (проценты) от оклада.</w:t>
      </w:r>
    </w:p>
    <w:p w:rsidR="00EF079D" w:rsidRPr="00447FB4" w:rsidRDefault="00EF079D" w:rsidP="007A06CF">
      <w:pPr>
        <w:autoSpaceDE w:val="0"/>
        <w:autoSpaceDN w:val="0"/>
        <w:adjustRightInd w:val="0"/>
        <w:ind w:right="265" w:firstLine="567"/>
        <w:jc w:val="both"/>
        <w:rPr>
          <w:sz w:val="26"/>
          <w:szCs w:val="26"/>
        </w:rPr>
      </w:pPr>
      <w:r w:rsidRPr="00447FB4">
        <w:rPr>
          <w:sz w:val="26"/>
          <w:szCs w:val="26"/>
          <w:shd w:val="clear" w:color="auto" w:fill="FFFFFF"/>
        </w:rPr>
        <w:t xml:space="preserve">Отсутствие в </w:t>
      </w:r>
      <w:r w:rsidRPr="00447FB4">
        <w:rPr>
          <w:sz w:val="26"/>
          <w:szCs w:val="26"/>
        </w:rPr>
        <w:t xml:space="preserve">Постановлении </w:t>
      </w:r>
      <w:r w:rsidR="00E60DF5" w:rsidRPr="00447FB4">
        <w:rPr>
          <w:sz w:val="26"/>
          <w:szCs w:val="26"/>
        </w:rPr>
        <w:t>АБМР</w:t>
      </w:r>
      <w:r w:rsidRPr="00447FB4">
        <w:rPr>
          <w:sz w:val="26"/>
          <w:szCs w:val="26"/>
        </w:rPr>
        <w:t xml:space="preserve"> от 03.10.2017 № 812-П порядка исчисления надбавки за непрерывный стаж приводит к отсутствию единого подхода при расчете выплаты за непрерывный стаж в учреждениях образования.</w:t>
      </w:r>
    </w:p>
    <w:p w:rsidR="00EF079D" w:rsidRPr="00447FB4" w:rsidRDefault="00EF079D" w:rsidP="007A06CF">
      <w:pPr>
        <w:ind w:right="265" w:firstLine="567"/>
        <w:jc w:val="both"/>
        <w:rPr>
          <w:sz w:val="26"/>
          <w:szCs w:val="26"/>
        </w:rPr>
      </w:pPr>
      <w:r w:rsidRPr="00447FB4">
        <w:rPr>
          <w:sz w:val="26"/>
          <w:szCs w:val="26"/>
        </w:rPr>
        <w:t xml:space="preserve">     22. Выплата специалистам за работу в сельских населенных пунктах в размере 25 процентов оклада Положения об оплате труда школы от 25.01.2019 № 2/5, от 25.08.2021 № 22/10 отнесена как к выплатам стимулирующего характера, </w:t>
      </w:r>
      <w:r w:rsidRPr="00447FB4">
        <w:rPr>
          <w:sz w:val="26"/>
          <w:szCs w:val="26"/>
        </w:rPr>
        <w:lastRenderedPageBreak/>
        <w:t>так и к выплатам компенсационного характера. Следовало отнести к выпл</w:t>
      </w:r>
      <w:r w:rsidR="00E60DF5" w:rsidRPr="00447FB4">
        <w:rPr>
          <w:sz w:val="26"/>
          <w:szCs w:val="26"/>
        </w:rPr>
        <w:t>атам компенсационного характера.</w:t>
      </w:r>
    </w:p>
    <w:p w:rsidR="00EF079D" w:rsidRPr="00447FB4" w:rsidRDefault="00EF079D" w:rsidP="007A06CF">
      <w:pPr>
        <w:tabs>
          <w:tab w:val="left" w:pos="426"/>
        </w:tabs>
        <w:ind w:right="265" w:firstLine="567"/>
        <w:jc w:val="both"/>
        <w:rPr>
          <w:sz w:val="26"/>
          <w:szCs w:val="26"/>
        </w:rPr>
      </w:pPr>
      <w:r w:rsidRPr="00447FB4">
        <w:rPr>
          <w:sz w:val="26"/>
          <w:szCs w:val="26"/>
        </w:rPr>
        <w:t xml:space="preserve">      23. В 2020 и 2021 годах педагогическому персоналу в приказах директора школы на выплаты стимулирующего характера не верно указано наименование «разовые стимулирующие выплаты».</w:t>
      </w:r>
    </w:p>
    <w:p w:rsidR="00EF079D" w:rsidRPr="00447FB4" w:rsidRDefault="00EF079D" w:rsidP="007A06CF">
      <w:pPr>
        <w:ind w:right="265" w:firstLine="567"/>
        <w:jc w:val="both"/>
        <w:rPr>
          <w:sz w:val="26"/>
          <w:szCs w:val="26"/>
        </w:rPr>
      </w:pPr>
      <w:r w:rsidRPr="00447FB4">
        <w:rPr>
          <w:sz w:val="26"/>
          <w:szCs w:val="26"/>
        </w:rPr>
        <w:t xml:space="preserve">      24. В 2020 и 2021 годах в приказах директора распределение стимулирующих выплат</w:t>
      </w:r>
      <w:r w:rsidR="000E7E81">
        <w:rPr>
          <w:sz w:val="26"/>
          <w:szCs w:val="26"/>
        </w:rPr>
        <w:t xml:space="preserve"> </w:t>
      </w:r>
      <w:r w:rsidRPr="00447FB4">
        <w:rPr>
          <w:sz w:val="26"/>
          <w:szCs w:val="26"/>
        </w:rPr>
        <w:t>библиотекарю и помощнику воспитателя указывались за счет местного бюджета, следует указать за счет областного бюджета.</w:t>
      </w:r>
      <w:r w:rsidR="000E7E81">
        <w:rPr>
          <w:sz w:val="26"/>
          <w:szCs w:val="26"/>
        </w:rPr>
        <w:t xml:space="preserve"> </w:t>
      </w:r>
      <w:r w:rsidRPr="00447FB4">
        <w:rPr>
          <w:sz w:val="26"/>
          <w:szCs w:val="26"/>
        </w:rPr>
        <w:t>Фактически расходы производились за счет средств субвенций из областного бюджета.</w:t>
      </w:r>
    </w:p>
    <w:p w:rsidR="00B0533A" w:rsidRPr="00447FB4" w:rsidRDefault="00EF079D" w:rsidP="007A06CF">
      <w:pPr>
        <w:ind w:right="265" w:firstLine="567"/>
        <w:jc w:val="both"/>
        <w:rPr>
          <w:sz w:val="26"/>
          <w:szCs w:val="26"/>
        </w:rPr>
      </w:pPr>
      <w:r w:rsidRPr="00447FB4">
        <w:rPr>
          <w:sz w:val="26"/>
          <w:szCs w:val="26"/>
        </w:rPr>
        <w:t xml:space="preserve">     25. Управлени</w:t>
      </w:r>
      <w:r w:rsidR="00E60DF5" w:rsidRPr="00447FB4">
        <w:rPr>
          <w:sz w:val="26"/>
          <w:szCs w:val="26"/>
        </w:rPr>
        <w:t>ем образования АБМР</w:t>
      </w:r>
      <w:r w:rsidRPr="00447FB4">
        <w:rPr>
          <w:sz w:val="26"/>
          <w:szCs w:val="26"/>
        </w:rPr>
        <w:t xml:space="preserve"> расчет должностного оклада директора и средней заработной платы работников МКОУ «Атамановская ООШ» не представлен.</w:t>
      </w:r>
    </w:p>
    <w:p w:rsidR="00D40E93" w:rsidRPr="00D55A3E" w:rsidRDefault="00D40E93" w:rsidP="007A06CF">
      <w:pPr>
        <w:tabs>
          <w:tab w:val="left" w:pos="10632"/>
        </w:tabs>
        <w:ind w:right="265" w:firstLine="567"/>
        <w:jc w:val="both"/>
        <w:rPr>
          <w:sz w:val="26"/>
          <w:szCs w:val="26"/>
        </w:rPr>
      </w:pPr>
    </w:p>
    <w:p w:rsidR="00B5160F" w:rsidRPr="00D55A3E" w:rsidRDefault="00C22A23" w:rsidP="00680FD4">
      <w:pPr>
        <w:tabs>
          <w:tab w:val="left" w:pos="10632"/>
        </w:tabs>
        <w:ind w:right="265"/>
        <w:jc w:val="both"/>
        <w:rPr>
          <w:b/>
          <w:i/>
          <w:sz w:val="28"/>
          <w:szCs w:val="28"/>
        </w:rPr>
      </w:pPr>
      <w:r w:rsidRPr="00D55A3E">
        <w:rPr>
          <w:i/>
          <w:sz w:val="28"/>
          <w:szCs w:val="28"/>
        </w:rPr>
        <w:t xml:space="preserve">4. </w:t>
      </w:r>
      <w:r w:rsidR="00D40E93" w:rsidRPr="00D55A3E">
        <w:rPr>
          <w:i/>
          <w:sz w:val="28"/>
          <w:szCs w:val="28"/>
        </w:rPr>
        <w:t>«</w:t>
      </w:r>
      <w:r w:rsidR="00D40E93" w:rsidRPr="00D55A3E">
        <w:rPr>
          <w:rStyle w:val="21"/>
          <w:rFonts w:eastAsiaTheme="minorEastAsia"/>
          <w:i/>
          <w:sz w:val="28"/>
          <w:szCs w:val="28"/>
        </w:rPr>
        <w:t xml:space="preserve">Проверка законности и эффективности использования бюджетных средств, контроль за соблюдением установленного порядка управления муниципальной собственностью» </w:t>
      </w:r>
      <w:r w:rsidR="00D40E93" w:rsidRPr="00D55A3E">
        <w:rPr>
          <w:rStyle w:val="21"/>
          <w:rFonts w:eastAsiaTheme="minorEastAsia"/>
          <w:b/>
          <w:i/>
          <w:sz w:val="28"/>
          <w:szCs w:val="28"/>
        </w:rPr>
        <w:t>в Муниципальном казенном общеобразовательном учреждении «</w:t>
      </w:r>
      <w:r w:rsidR="00D40E93" w:rsidRPr="00D55A3E">
        <w:rPr>
          <w:b/>
          <w:i/>
          <w:sz w:val="28"/>
          <w:szCs w:val="28"/>
        </w:rPr>
        <w:t xml:space="preserve">Княженская средняя общеобразовательная школа </w:t>
      </w:r>
      <w:r w:rsidR="00D40E93" w:rsidRPr="00D55A3E">
        <w:rPr>
          <w:rStyle w:val="21"/>
          <w:rFonts w:eastAsiaTheme="minorEastAsia"/>
          <w:b/>
          <w:i/>
          <w:sz w:val="28"/>
          <w:szCs w:val="28"/>
        </w:rPr>
        <w:t>имени Сергея Дорофеева и Дениса Козлова»</w:t>
      </w:r>
      <w:r w:rsidR="00D40E93" w:rsidRPr="00D55A3E">
        <w:rPr>
          <w:b/>
          <w:i/>
          <w:sz w:val="28"/>
          <w:szCs w:val="28"/>
        </w:rPr>
        <w:t>:</w:t>
      </w:r>
    </w:p>
    <w:p w:rsidR="00D40E93" w:rsidRPr="00447FB4" w:rsidRDefault="00D40E93" w:rsidP="007A06CF">
      <w:pPr>
        <w:tabs>
          <w:tab w:val="left" w:pos="10632"/>
        </w:tabs>
        <w:autoSpaceDE w:val="0"/>
        <w:autoSpaceDN w:val="0"/>
        <w:adjustRightInd w:val="0"/>
        <w:ind w:right="265" w:firstLine="567"/>
        <w:jc w:val="both"/>
        <w:rPr>
          <w:sz w:val="26"/>
          <w:szCs w:val="26"/>
        </w:rPr>
      </w:pPr>
      <w:r w:rsidRPr="00447FB4">
        <w:rPr>
          <w:sz w:val="26"/>
          <w:szCs w:val="26"/>
        </w:rPr>
        <w:t>1. Штатными расписаниями за период с 1 января 2021 года повару неверно опреде</w:t>
      </w:r>
      <w:r w:rsidR="001C1A25" w:rsidRPr="00447FB4">
        <w:rPr>
          <w:sz w:val="26"/>
          <w:szCs w:val="26"/>
        </w:rPr>
        <w:t>лен размер должностного оклада,</w:t>
      </w:r>
      <w:r w:rsidRPr="00447FB4">
        <w:rPr>
          <w:sz w:val="26"/>
          <w:szCs w:val="26"/>
        </w:rPr>
        <w:t xml:space="preserve"> переплата – 12,9 тыс.руб.</w:t>
      </w:r>
    </w:p>
    <w:p w:rsidR="00D40E93" w:rsidRPr="00447FB4" w:rsidRDefault="00D40E93" w:rsidP="007A06CF">
      <w:pPr>
        <w:tabs>
          <w:tab w:val="left" w:pos="10632"/>
        </w:tabs>
        <w:autoSpaceDE w:val="0"/>
        <w:autoSpaceDN w:val="0"/>
        <w:adjustRightInd w:val="0"/>
        <w:ind w:right="265" w:firstLine="567"/>
        <w:jc w:val="both"/>
        <w:rPr>
          <w:color w:val="FF0000"/>
          <w:sz w:val="26"/>
          <w:szCs w:val="26"/>
        </w:rPr>
      </w:pPr>
      <w:r w:rsidRPr="00447FB4">
        <w:rPr>
          <w:sz w:val="26"/>
          <w:szCs w:val="26"/>
        </w:rPr>
        <w:t>2. Премиальные выплаты в декабре 2020г. начислялись без соблюдения установленных процедур и требований, без оценки результатов труда в зависимости от достижения сотрудниками качественных и (или) количественных показателей при отсутствии оценочных листов работников – 166,8 тыс.руб.</w:t>
      </w:r>
    </w:p>
    <w:p w:rsidR="00D40E93" w:rsidRPr="00447FB4" w:rsidRDefault="00D40E93" w:rsidP="007A06CF">
      <w:pPr>
        <w:tabs>
          <w:tab w:val="left" w:pos="10632"/>
        </w:tabs>
        <w:ind w:right="265" w:firstLine="567"/>
        <w:jc w:val="both"/>
        <w:rPr>
          <w:bCs/>
          <w:i/>
          <w:sz w:val="26"/>
          <w:szCs w:val="26"/>
        </w:rPr>
      </w:pPr>
      <w:r w:rsidRPr="00447FB4">
        <w:rPr>
          <w:sz w:val="26"/>
          <w:szCs w:val="26"/>
        </w:rPr>
        <w:t xml:space="preserve">3. Расхождение основных средств, учитываемых на счетах 101.00 по состоянию на 01.10.2021г. с данными выписки из Реестра муниципального имущества учреждения – </w:t>
      </w:r>
      <w:r w:rsidRPr="00447FB4">
        <w:rPr>
          <w:bCs/>
          <w:sz w:val="26"/>
          <w:szCs w:val="26"/>
        </w:rPr>
        <w:t>329,3 тыс. руб. В ходе проверки нарушение устранено.</w:t>
      </w:r>
    </w:p>
    <w:p w:rsidR="00D40E93" w:rsidRPr="00447FB4" w:rsidRDefault="00D40E93" w:rsidP="007A06CF">
      <w:pPr>
        <w:tabs>
          <w:tab w:val="left" w:pos="10632"/>
        </w:tabs>
        <w:ind w:right="265" w:firstLine="567"/>
        <w:jc w:val="both"/>
        <w:rPr>
          <w:bCs/>
          <w:sz w:val="26"/>
          <w:szCs w:val="26"/>
        </w:rPr>
      </w:pPr>
      <w:r w:rsidRPr="00447FB4">
        <w:rPr>
          <w:bCs/>
          <w:sz w:val="26"/>
          <w:szCs w:val="26"/>
        </w:rPr>
        <w:t>4.</w:t>
      </w:r>
      <w:r w:rsidRPr="00447FB4">
        <w:rPr>
          <w:sz w:val="26"/>
          <w:szCs w:val="26"/>
        </w:rPr>
        <w:t xml:space="preserve"> Отсутствие контроля за состоянием имущества – наличие неиспользуемого или технически неисправного имущества – </w:t>
      </w:r>
      <w:r w:rsidRPr="00447FB4">
        <w:rPr>
          <w:rFonts w:eastAsia="Calibri"/>
          <w:color w:val="000000"/>
          <w:sz w:val="26"/>
          <w:szCs w:val="26"/>
          <w:shd w:val="clear" w:color="auto" w:fill="FFFFFF"/>
          <w:lang w:eastAsia="en-US"/>
        </w:rPr>
        <w:t>169,1 тыс.руб.</w:t>
      </w:r>
    </w:p>
    <w:p w:rsidR="00D40E93" w:rsidRPr="00447FB4" w:rsidRDefault="00D40E93" w:rsidP="007A06CF">
      <w:pPr>
        <w:tabs>
          <w:tab w:val="left" w:pos="10632"/>
        </w:tabs>
        <w:ind w:right="265" w:firstLine="567"/>
        <w:jc w:val="both"/>
        <w:rPr>
          <w:sz w:val="26"/>
          <w:szCs w:val="26"/>
          <w:shd w:val="clear" w:color="auto" w:fill="FFFFFF"/>
        </w:rPr>
      </w:pPr>
      <w:r w:rsidRPr="00447FB4">
        <w:rPr>
          <w:sz w:val="26"/>
          <w:szCs w:val="26"/>
        </w:rPr>
        <w:t xml:space="preserve">5. Инвентаризация </w:t>
      </w:r>
      <w:r w:rsidRPr="00447FB4">
        <w:rPr>
          <w:sz w:val="26"/>
          <w:szCs w:val="26"/>
          <w:shd w:val="clear" w:color="auto" w:fill="FFFFFF"/>
        </w:rPr>
        <w:t xml:space="preserve">активов и обязательств перед составлением годовой отчетности за 2020, 2021 годы в </w:t>
      </w:r>
      <w:r w:rsidRPr="00447FB4">
        <w:rPr>
          <w:sz w:val="26"/>
          <w:szCs w:val="26"/>
        </w:rPr>
        <w:t xml:space="preserve">МКОУ «Княженская СОШ» </w:t>
      </w:r>
      <w:r w:rsidRPr="00447FB4">
        <w:rPr>
          <w:sz w:val="26"/>
          <w:szCs w:val="26"/>
          <w:shd w:val="clear" w:color="auto" w:fill="FFFFFF"/>
        </w:rPr>
        <w:t>не проводилась</w:t>
      </w:r>
      <w:r w:rsidR="00E30DE8" w:rsidRPr="00447FB4">
        <w:rPr>
          <w:sz w:val="26"/>
          <w:szCs w:val="26"/>
          <w:shd w:val="clear" w:color="auto" w:fill="FFFFFF"/>
        </w:rPr>
        <w:t>.</w:t>
      </w:r>
    </w:p>
    <w:p w:rsidR="00D40E93" w:rsidRPr="00447FB4" w:rsidRDefault="00D40E93" w:rsidP="007A06CF">
      <w:pPr>
        <w:shd w:val="clear" w:color="auto" w:fill="FFFFFF"/>
        <w:tabs>
          <w:tab w:val="left" w:pos="10632"/>
        </w:tabs>
        <w:ind w:right="265" w:firstLine="567"/>
        <w:jc w:val="both"/>
        <w:rPr>
          <w:sz w:val="26"/>
          <w:szCs w:val="26"/>
        </w:rPr>
      </w:pPr>
      <w:r w:rsidRPr="00447FB4">
        <w:rPr>
          <w:sz w:val="26"/>
          <w:szCs w:val="26"/>
        </w:rPr>
        <w:t xml:space="preserve">6.Согласно предоставленным первичным документам приобретение ГСМ не соответствует оборотно-сальдовой ведомости по счету 105.33 за июнь 2021г. – 8,0 тыс.руб. </w:t>
      </w:r>
    </w:p>
    <w:p w:rsidR="00D40E93" w:rsidRPr="00447FB4" w:rsidRDefault="00D40E93" w:rsidP="007A06CF">
      <w:pPr>
        <w:tabs>
          <w:tab w:val="left" w:pos="10632"/>
        </w:tabs>
        <w:ind w:right="265" w:firstLine="567"/>
        <w:jc w:val="both"/>
        <w:rPr>
          <w:rFonts w:eastAsia="Calibri"/>
          <w:sz w:val="26"/>
          <w:szCs w:val="26"/>
          <w:lang w:eastAsia="en-US"/>
        </w:rPr>
      </w:pPr>
      <w:r w:rsidRPr="00447FB4">
        <w:rPr>
          <w:sz w:val="26"/>
          <w:szCs w:val="26"/>
        </w:rPr>
        <w:t>7.</w:t>
      </w:r>
      <w:r w:rsidRPr="00447FB4">
        <w:rPr>
          <w:rFonts w:eastAsia="Calibri"/>
          <w:sz w:val="26"/>
          <w:szCs w:val="26"/>
          <w:lang w:eastAsia="en-US"/>
        </w:rPr>
        <w:t xml:space="preserve"> В</w:t>
      </w:r>
      <w:r w:rsidR="00E30DE8" w:rsidRPr="00447FB4">
        <w:rPr>
          <w:rFonts w:eastAsia="Calibri"/>
          <w:sz w:val="26"/>
          <w:szCs w:val="26"/>
          <w:lang w:eastAsia="en-US"/>
        </w:rPr>
        <w:t xml:space="preserve"> Акте о списании от 30.06.2021 </w:t>
      </w:r>
      <w:r w:rsidRPr="00447FB4">
        <w:rPr>
          <w:rFonts w:eastAsia="Calibri"/>
          <w:sz w:val="26"/>
          <w:szCs w:val="26"/>
          <w:lang w:eastAsia="en-US"/>
        </w:rPr>
        <w:t>№хс000033 отсутствует подпись руководителя,  подписи председателя и членов комиссии, печать Учреждения</w:t>
      </w:r>
      <w:r w:rsidR="00E30DE8" w:rsidRPr="00447FB4">
        <w:rPr>
          <w:rFonts w:eastAsia="Calibri"/>
          <w:sz w:val="26"/>
          <w:szCs w:val="26"/>
          <w:lang w:eastAsia="en-US"/>
        </w:rPr>
        <w:t>.</w:t>
      </w:r>
    </w:p>
    <w:p w:rsidR="00D40E93" w:rsidRPr="00447FB4" w:rsidRDefault="00D40E93" w:rsidP="007A06CF">
      <w:pPr>
        <w:tabs>
          <w:tab w:val="left" w:pos="10632"/>
        </w:tabs>
        <w:ind w:right="265" w:firstLine="567"/>
        <w:jc w:val="both"/>
        <w:rPr>
          <w:sz w:val="26"/>
          <w:szCs w:val="26"/>
        </w:rPr>
      </w:pPr>
      <w:r w:rsidRPr="00447FB4">
        <w:rPr>
          <w:rFonts w:eastAsia="Calibri"/>
          <w:sz w:val="26"/>
          <w:szCs w:val="26"/>
          <w:lang w:eastAsia="en-US"/>
        </w:rPr>
        <w:t xml:space="preserve">8. </w:t>
      </w:r>
      <w:r w:rsidRPr="00447FB4">
        <w:rPr>
          <w:sz w:val="26"/>
          <w:szCs w:val="26"/>
        </w:rPr>
        <w:t>При совершении фактов хозяйственной жизни несвоевременно составлены первичные учетные документы</w:t>
      </w:r>
      <w:r w:rsidR="000E7E81">
        <w:rPr>
          <w:sz w:val="26"/>
          <w:szCs w:val="26"/>
        </w:rPr>
        <w:t xml:space="preserve"> </w:t>
      </w:r>
      <w:r w:rsidRPr="00447FB4">
        <w:rPr>
          <w:sz w:val="26"/>
          <w:szCs w:val="26"/>
        </w:rPr>
        <w:t>о приемке выпо</w:t>
      </w:r>
      <w:r w:rsidR="00E30DE8" w:rsidRPr="00447FB4">
        <w:rPr>
          <w:sz w:val="26"/>
          <w:szCs w:val="26"/>
        </w:rPr>
        <w:t>лненных работ (оказанных услуг)</w:t>
      </w:r>
      <w:r w:rsidRPr="00447FB4">
        <w:rPr>
          <w:sz w:val="26"/>
          <w:szCs w:val="26"/>
        </w:rPr>
        <w:t>:</w:t>
      </w:r>
    </w:p>
    <w:p w:rsidR="00D40E93" w:rsidRPr="00447FB4" w:rsidRDefault="00D40E93" w:rsidP="007A06CF">
      <w:pPr>
        <w:tabs>
          <w:tab w:val="left" w:pos="10632"/>
        </w:tabs>
        <w:autoSpaceDE w:val="0"/>
        <w:autoSpaceDN w:val="0"/>
        <w:adjustRightInd w:val="0"/>
        <w:ind w:right="265" w:firstLine="567"/>
        <w:jc w:val="both"/>
        <w:outlineLvl w:val="1"/>
        <w:rPr>
          <w:rFonts w:eastAsia="Calibri"/>
          <w:sz w:val="26"/>
          <w:szCs w:val="26"/>
          <w:lang w:eastAsia="en-US"/>
        </w:rPr>
      </w:pPr>
      <w:r w:rsidRPr="00447FB4">
        <w:rPr>
          <w:rFonts w:eastAsia="Calibri"/>
          <w:sz w:val="26"/>
          <w:szCs w:val="26"/>
          <w:lang w:eastAsia="en-US"/>
        </w:rPr>
        <w:t>- акты об оказании представленных услуг предрейсового и послерейсового медицинского осмотра ежемесячно не оформлялись, факт хозяйственной жизни оформлен в бухгалтерском учете за 2020 год в ноябре, декабре 2020 года;</w:t>
      </w:r>
    </w:p>
    <w:p w:rsidR="00D40E93" w:rsidRPr="00447FB4" w:rsidRDefault="00D40E93" w:rsidP="007A06CF">
      <w:pPr>
        <w:pStyle w:val="ae"/>
        <w:tabs>
          <w:tab w:val="left" w:pos="10632"/>
        </w:tabs>
        <w:ind w:right="265" w:firstLine="567"/>
        <w:jc w:val="both"/>
        <w:rPr>
          <w:rFonts w:ascii="Times New Roman" w:hAnsi="Times New Roman" w:cs="Times New Roman"/>
          <w:bCs/>
          <w:color w:val="FF0000"/>
          <w:kern w:val="32"/>
          <w:sz w:val="26"/>
          <w:szCs w:val="26"/>
        </w:rPr>
      </w:pPr>
      <w:r w:rsidRPr="00447FB4">
        <w:rPr>
          <w:rFonts w:ascii="Times New Roman" w:eastAsia="Calibri" w:hAnsi="Times New Roman" w:cs="Times New Roman"/>
          <w:sz w:val="26"/>
          <w:szCs w:val="26"/>
          <w:lang w:eastAsia="en-US"/>
        </w:rPr>
        <w:t>- за проведение технического осмотра автобуса акты выполненных работ ежемесячно не составлялись,</w:t>
      </w:r>
      <w:r w:rsidR="000E7E81">
        <w:rPr>
          <w:rFonts w:ascii="Times New Roman" w:eastAsia="Calibri" w:hAnsi="Times New Roman" w:cs="Times New Roman"/>
          <w:sz w:val="26"/>
          <w:szCs w:val="26"/>
          <w:lang w:eastAsia="en-US"/>
        </w:rPr>
        <w:t xml:space="preserve"> </w:t>
      </w:r>
      <w:r w:rsidRPr="00447FB4">
        <w:rPr>
          <w:rStyle w:val="10"/>
          <w:rFonts w:ascii="Times New Roman" w:eastAsiaTheme="minorEastAsia" w:hAnsi="Times New Roman" w:cs="Times New Roman"/>
          <w:b w:val="0"/>
          <w:sz w:val="26"/>
          <w:szCs w:val="26"/>
        </w:rPr>
        <w:t xml:space="preserve">тогда как согласно путевых листов услуги </w:t>
      </w:r>
      <w:r w:rsidRPr="00447FB4">
        <w:rPr>
          <w:rStyle w:val="10"/>
          <w:rFonts w:ascii="Times New Roman" w:eastAsiaTheme="minorEastAsia" w:hAnsi="Times New Roman" w:cs="Times New Roman"/>
          <w:b w:val="0"/>
          <w:sz w:val="26"/>
          <w:szCs w:val="26"/>
        </w:rPr>
        <w:lastRenderedPageBreak/>
        <w:t>оказывались ежемесячно. Расчет фактически оказанных услуг к актам 2020 года не прилагался (отсутствует количество  про</w:t>
      </w:r>
      <w:r w:rsidR="00E60DF5" w:rsidRPr="00447FB4">
        <w:rPr>
          <w:rStyle w:val="10"/>
          <w:rFonts w:ascii="Times New Roman" w:eastAsiaTheme="minorEastAsia" w:hAnsi="Times New Roman" w:cs="Times New Roman"/>
          <w:b w:val="0"/>
          <w:sz w:val="26"/>
          <w:szCs w:val="26"/>
        </w:rPr>
        <w:t>веденных предрейсовых осмотров).</w:t>
      </w:r>
    </w:p>
    <w:p w:rsidR="00D40E93" w:rsidRPr="00447FB4" w:rsidRDefault="00D40E93" w:rsidP="007A06CF">
      <w:pPr>
        <w:tabs>
          <w:tab w:val="left" w:pos="10632"/>
        </w:tabs>
        <w:ind w:right="265" w:firstLine="567"/>
        <w:jc w:val="both"/>
        <w:rPr>
          <w:sz w:val="26"/>
          <w:szCs w:val="26"/>
          <w:shd w:val="clear" w:color="auto" w:fill="FFFFFF"/>
        </w:rPr>
      </w:pPr>
      <w:r w:rsidRPr="00447FB4">
        <w:rPr>
          <w:sz w:val="26"/>
          <w:szCs w:val="26"/>
        </w:rPr>
        <w:t xml:space="preserve">9. Расхождение за 2020 год по КОСГУ 211 данных сводной ведомости по начислению заработной платы с данными главной книги – 4,5 тыс. руб.  </w:t>
      </w:r>
    </w:p>
    <w:p w:rsidR="00D40E93" w:rsidRPr="00447FB4" w:rsidRDefault="00D40E93" w:rsidP="007A06CF">
      <w:pPr>
        <w:tabs>
          <w:tab w:val="left" w:pos="10632"/>
        </w:tabs>
        <w:autoSpaceDE w:val="0"/>
        <w:autoSpaceDN w:val="0"/>
        <w:adjustRightInd w:val="0"/>
        <w:ind w:right="265" w:firstLine="567"/>
        <w:jc w:val="both"/>
        <w:rPr>
          <w:sz w:val="26"/>
          <w:szCs w:val="26"/>
        </w:rPr>
      </w:pPr>
      <w:r w:rsidRPr="00447FB4">
        <w:rPr>
          <w:sz w:val="26"/>
          <w:szCs w:val="26"/>
          <w:shd w:val="clear" w:color="auto" w:fill="FFFFFF"/>
        </w:rPr>
        <w:t>10.</w:t>
      </w:r>
      <w:r w:rsidRPr="00447FB4">
        <w:rPr>
          <w:sz w:val="26"/>
          <w:szCs w:val="26"/>
        </w:rPr>
        <w:t>Остатки по главной книге на конец 2020 года по счетам 303.02, 303.07, 303.10, 304.03 не соответствуют остаткам главной книги на 01.01.2021 года.</w:t>
      </w:r>
    </w:p>
    <w:p w:rsidR="00D40E93" w:rsidRPr="00447FB4" w:rsidRDefault="00D40E93" w:rsidP="007A06CF">
      <w:pPr>
        <w:tabs>
          <w:tab w:val="left" w:pos="10632"/>
        </w:tabs>
        <w:ind w:right="265" w:firstLine="567"/>
        <w:jc w:val="both"/>
        <w:rPr>
          <w:sz w:val="26"/>
          <w:szCs w:val="26"/>
        </w:rPr>
      </w:pPr>
      <w:r w:rsidRPr="00447FB4">
        <w:rPr>
          <w:sz w:val="26"/>
          <w:szCs w:val="26"/>
        </w:rPr>
        <w:t>11.  Кассовые расходы за 2020 год по данным ф.0503127 не соответствуют данным главной книги ф.0504072 по счетам  304.05.211,  304.05.213</w:t>
      </w:r>
      <w:r w:rsidR="00E30DE8" w:rsidRPr="00447FB4">
        <w:rPr>
          <w:sz w:val="26"/>
          <w:szCs w:val="26"/>
        </w:rPr>
        <w:t>.</w:t>
      </w:r>
    </w:p>
    <w:p w:rsidR="00D40E93" w:rsidRPr="00447FB4" w:rsidRDefault="00335A87" w:rsidP="007A06CF">
      <w:pPr>
        <w:tabs>
          <w:tab w:val="left" w:pos="10632"/>
        </w:tabs>
        <w:autoSpaceDE w:val="0"/>
        <w:autoSpaceDN w:val="0"/>
        <w:adjustRightInd w:val="0"/>
        <w:ind w:right="265" w:firstLine="567"/>
        <w:jc w:val="both"/>
        <w:rPr>
          <w:sz w:val="26"/>
          <w:szCs w:val="26"/>
        </w:rPr>
      </w:pPr>
      <w:r w:rsidRPr="00447FB4">
        <w:rPr>
          <w:sz w:val="26"/>
          <w:szCs w:val="26"/>
        </w:rPr>
        <w:t>12.</w:t>
      </w:r>
      <w:r w:rsidR="00D40E93" w:rsidRPr="00447FB4">
        <w:rPr>
          <w:sz w:val="26"/>
          <w:szCs w:val="26"/>
        </w:rPr>
        <w:t xml:space="preserve"> С момента устройства на работу </w:t>
      </w:r>
      <w:r w:rsidR="00E60DF5" w:rsidRPr="00447FB4">
        <w:rPr>
          <w:sz w:val="26"/>
          <w:szCs w:val="26"/>
        </w:rPr>
        <w:t>повар  Р.</w:t>
      </w:r>
      <w:r w:rsidR="00D40E93" w:rsidRPr="00447FB4">
        <w:rPr>
          <w:sz w:val="26"/>
          <w:szCs w:val="26"/>
        </w:rPr>
        <w:t>С.М.  не прошла профессиональное обучение - программы профессиональной подготовки по должности «повар»</w:t>
      </w:r>
      <w:r w:rsidR="00E30DE8" w:rsidRPr="00447FB4">
        <w:rPr>
          <w:sz w:val="26"/>
          <w:szCs w:val="26"/>
        </w:rPr>
        <w:t>.</w:t>
      </w:r>
    </w:p>
    <w:p w:rsidR="00D40E93" w:rsidRPr="00447FB4" w:rsidRDefault="00335A87" w:rsidP="007A06CF">
      <w:pPr>
        <w:tabs>
          <w:tab w:val="left" w:pos="10632"/>
        </w:tabs>
        <w:autoSpaceDE w:val="0"/>
        <w:autoSpaceDN w:val="0"/>
        <w:adjustRightInd w:val="0"/>
        <w:ind w:right="265" w:firstLine="567"/>
        <w:jc w:val="both"/>
        <w:rPr>
          <w:sz w:val="26"/>
          <w:szCs w:val="26"/>
        </w:rPr>
      </w:pPr>
      <w:r w:rsidRPr="00447FB4">
        <w:rPr>
          <w:sz w:val="26"/>
          <w:szCs w:val="26"/>
        </w:rPr>
        <w:t>13.</w:t>
      </w:r>
      <w:r w:rsidR="00D40E93" w:rsidRPr="00447FB4">
        <w:rPr>
          <w:sz w:val="26"/>
          <w:szCs w:val="26"/>
          <w:shd w:val="clear" w:color="auto" w:fill="FFFFFF"/>
        </w:rPr>
        <w:t xml:space="preserve"> Исчисление надбавки за непрерывный стаж осуществляется с наруш</w:t>
      </w:r>
      <w:r w:rsidR="00E30DE8" w:rsidRPr="00447FB4">
        <w:rPr>
          <w:sz w:val="26"/>
          <w:szCs w:val="26"/>
          <w:shd w:val="clear" w:color="auto" w:fill="FFFFFF"/>
        </w:rPr>
        <w:t>ением Положения об оплате труда.</w:t>
      </w:r>
    </w:p>
    <w:p w:rsidR="00D40E93" w:rsidRPr="00447FB4" w:rsidRDefault="00335A87" w:rsidP="007A06CF">
      <w:pPr>
        <w:tabs>
          <w:tab w:val="left" w:pos="10632"/>
        </w:tabs>
        <w:ind w:right="265" w:firstLine="567"/>
        <w:jc w:val="both"/>
        <w:rPr>
          <w:sz w:val="26"/>
          <w:szCs w:val="26"/>
        </w:rPr>
      </w:pPr>
      <w:r w:rsidRPr="00447FB4">
        <w:rPr>
          <w:sz w:val="26"/>
          <w:szCs w:val="26"/>
        </w:rPr>
        <w:t>14.</w:t>
      </w:r>
      <w:r w:rsidR="00D40E93" w:rsidRPr="00447FB4">
        <w:rPr>
          <w:sz w:val="26"/>
          <w:szCs w:val="26"/>
        </w:rPr>
        <w:t>Доплата за расширение зон обслуживания определена трудовыми договорами</w:t>
      </w:r>
      <w:r w:rsidR="00E30DE8" w:rsidRPr="00447FB4">
        <w:rPr>
          <w:sz w:val="26"/>
          <w:szCs w:val="26"/>
        </w:rPr>
        <w:t xml:space="preserve"> без конкретизации содержания, </w:t>
      </w:r>
      <w:r w:rsidR="00D40E93" w:rsidRPr="00447FB4">
        <w:rPr>
          <w:sz w:val="26"/>
          <w:szCs w:val="26"/>
        </w:rPr>
        <w:t>объема и срока дополнительной работы – 210,6 тыс.руб.</w:t>
      </w:r>
    </w:p>
    <w:p w:rsidR="00C22A23" w:rsidRPr="00447FB4" w:rsidRDefault="00335A87" w:rsidP="007A06CF">
      <w:pPr>
        <w:tabs>
          <w:tab w:val="left" w:pos="10632"/>
        </w:tabs>
        <w:ind w:right="265" w:firstLine="567"/>
        <w:jc w:val="both"/>
        <w:rPr>
          <w:sz w:val="26"/>
          <w:szCs w:val="26"/>
        </w:rPr>
      </w:pPr>
      <w:r w:rsidRPr="00447FB4">
        <w:rPr>
          <w:sz w:val="26"/>
          <w:szCs w:val="26"/>
        </w:rPr>
        <w:t>15.</w:t>
      </w:r>
      <w:r w:rsidR="00D40E93" w:rsidRPr="00447FB4">
        <w:rPr>
          <w:sz w:val="26"/>
          <w:szCs w:val="26"/>
        </w:rPr>
        <w:t xml:space="preserve"> В</w:t>
      </w:r>
      <w:r w:rsidR="00E30DE8" w:rsidRPr="00447FB4">
        <w:rPr>
          <w:sz w:val="26"/>
          <w:szCs w:val="26"/>
        </w:rPr>
        <w:t xml:space="preserve"> личном деле учителя </w:t>
      </w:r>
      <w:r w:rsidR="00E60DF5" w:rsidRPr="00447FB4">
        <w:rPr>
          <w:sz w:val="26"/>
          <w:szCs w:val="26"/>
        </w:rPr>
        <w:t>К.А.Ц.</w:t>
      </w:r>
      <w:r w:rsidR="00D40E93" w:rsidRPr="00447FB4">
        <w:rPr>
          <w:sz w:val="26"/>
          <w:szCs w:val="26"/>
        </w:rPr>
        <w:t xml:space="preserve"> нет справки об отсутствии судимости и отсутствии </w:t>
      </w:r>
      <w:r w:rsidR="00E30DE8" w:rsidRPr="00447FB4">
        <w:rPr>
          <w:sz w:val="26"/>
          <w:szCs w:val="26"/>
        </w:rPr>
        <w:t>фактов уголовного преследования.</w:t>
      </w:r>
    </w:p>
    <w:p w:rsidR="00104C39" w:rsidRPr="00447FB4" w:rsidRDefault="00104C39" w:rsidP="007A06CF">
      <w:pPr>
        <w:tabs>
          <w:tab w:val="left" w:pos="709"/>
        </w:tabs>
        <w:ind w:right="265" w:firstLine="567"/>
        <w:jc w:val="both"/>
        <w:rPr>
          <w:color w:val="FF0000"/>
          <w:sz w:val="26"/>
          <w:szCs w:val="26"/>
        </w:rPr>
      </w:pPr>
      <w:r w:rsidRPr="00447FB4">
        <w:rPr>
          <w:sz w:val="26"/>
          <w:szCs w:val="26"/>
        </w:rPr>
        <w:t>16. В представленных Учреждением «Критериях для установления стимулирующих выплат к должностному окладу с учетом отработанного времени учителя за 2020, 2021 гг.» % надбавки за непрерывный педагогический стаж не соответствует пункту 4.9 Положения об оплате труда школы от 10.01.2020 № 5, Положения об оплате труда школы от 19.12.2020 № 56/1.</w:t>
      </w:r>
    </w:p>
    <w:p w:rsidR="00104C39" w:rsidRPr="00447FB4" w:rsidRDefault="00104C39" w:rsidP="007A06CF">
      <w:pPr>
        <w:tabs>
          <w:tab w:val="left" w:pos="709"/>
        </w:tabs>
        <w:autoSpaceDE w:val="0"/>
        <w:autoSpaceDN w:val="0"/>
        <w:adjustRightInd w:val="0"/>
        <w:ind w:right="265" w:firstLine="567"/>
        <w:jc w:val="both"/>
        <w:rPr>
          <w:sz w:val="26"/>
          <w:szCs w:val="26"/>
          <w:shd w:val="clear" w:color="auto" w:fill="FFFFFF"/>
        </w:rPr>
      </w:pPr>
      <w:r w:rsidRPr="00447FB4">
        <w:rPr>
          <w:sz w:val="26"/>
          <w:szCs w:val="26"/>
          <w:shd w:val="clear" w:color="auto" w:fill="FFFFFF"/>
        </w:rPr>
        <w:t>17.</w:t>
      </w:r>
      <w:r w:rsidRPr="00447FB4">
        <w:rPr>
          <w:sz w:val="26"/>
          <w:szCs w:val="26"/>
        </w:rPr>
        <w:t xml:space="preserve">Постановлением </w:t>
      </w:r>
      <w:r w:rsidR="00E60DF5" w:rsidRPr="00447FB4">
        <w:rPr>
          <w:sz w:val="26"/>
          <w:szCs w:val="26"/>
        </w:rPr>
        <w:t>АБМР</w:t>
      </w:r>
      <w:r w:rsidRPr="00447FB4">
        <w:rPr>
          <w:sz w:val="26"/>
          <w:szCs w:val="26"/>
        </w:rPr>
        <w:t xml:space="preserve"> от 03.10.2017 № 812-П, Положением об оплате труда школы от 10.01.2020 № 5, Положением об оплате труда школы от 1</w:t>
      </w:r>
      <w:r w:rsidR="00633305" w:rsidRPr="00447FB4">
        <w:rPr>
          <w:sz w:val="26"/>
          <w:szCs w:val="26"/>
        </w:rPr>
        <w:t xml:space="preserve">9.12.2020 № 56/1 не установлен </w:t>
      </w:r>
      <w:r w:rsidRPr="00447FB4">
        <w:rPr>
          <w:sz w:val="26"/>
          <w:szCs w:val="26"/>
          <w:shd w:val="clear" w:color="auto" w:fill="FFFFFF"/>
        </w:rPr>
        <w:t xml:space="preserve">порядок исчисления непрерывного трудового стажа. </w:t>
      </w:r>
    </w:p>
    <w:p w:rsidR="00104C39" w:rsidRPr="00447FB4" w:rsidRDefault="00104C39" w:rsidP="007A06CF">
      <w:pPr>
        <w:tabs>
          <w:tab w:val="left" w:pos="709"/>
        </w:tabs>
        <w:autoSpaceDE w:val="0"/>
        <w:autoSpaceDN w:val="0"/>
        <w:adjustRightInd w:val="0"/>
        <w:ind w:right="265" w:firstLine="567"/>
        <w:jc w:val="both"/>
        <w:rPr>
          <w:sz w:val="26"/>
          <w:szCs w:val="26"/>
          <w:shd w:val="clear" w:color="auto" w:fill="FFFFFF"/>
        </w:rPr>
      </w:pPr>
      <w:r w:rsidRPr="00447FB4">
        <w:rPr>
          <w:sz w:val="26"/>
          <w:szCs w:val="26"/>
          <w:shd w:val="clear" w:color="auto" w:fill="FFFFFF"/>
        </w:rPr>
        <w:t xml:space="preserve">      Отсутствие в </w:t>
      </w:r>
      <w:r w:rsidRPr="00447FB4">
        <w:rPr>
          <w:sz w:val="26"/>
          <w:szCs w:val="26"/>
        </w:rPr>
        <w:t xml:space="preserve">Постановлении </w:t>
      </w:r>
      <w:r w:rsidR="00E60DF5" w:rsidRPr="00447FB4">
        <w:rPr>
          <w:sz w:val="26"/>
          <w:szCs w:val="26"/>
        </w:rPr>
        <w:t>АБМР</w:t>
      </w:r>
      <w:r w:rsidRPr="00447FB4">
        <w:rPr>
          <w:sz w:val="26"/>
          <w:szCs w:val="26"/>
        </w:rPr>
        <w:t xml:space="preserve"> от 03.10.2017 № 812-П порядка исчисления надбавки за непрерывный стаж приводит к отсутствию единого подхода при расчете выплаты за непрерывный стаж в учреждениях образования.</w:t>
      </w:r>
    </w:p>
    <w:p w:rsidR="00104C39" w:rsidRPr="00447FB4" w:rsidRDefault="00104C39" w:rsidP="007A06CF">
      <w:pPr>
        <w:tabs>
          <w:tab w:val="left" w:pos="709"/>
        </w:tabs>
        <w:ind w:right="265" w:firstLine="567"/>
        <w:jc w:val="both"/>
        <w:rPr>
          <w:sz w:val="26"/>
          <w:szCs w:val="26"/>
        </w:rPr>
      </w:pPr>
      <w:r w:rsidRPr="00447FB4">
        <w:rPr>
          <w:sz w:val="26"/>
          <w:szCs w:val="26"/>
          <w:shd w:val="clear" w:color="auto" w:fill="FFFFFF"/>
        </w:rPr>
        <w:t>18.</w:t>
      </w:r>
      <w:r w:rsidR="00633305" w:rsidRPr="00447FB4">
        <w:rPr>
          <w:sz w:val="26"/>
          <w:szCs w:val="26"/>
        </w:rPr>
        <w:t xml:space="preserve">Управлением образования </w:t>
      </w:r>
      <w:r w:rsidR="00E60DF5" w:rsidRPr="00447FB4">
        <w:rPr>
          <w:sz w:val="26"/>
          <w:szCs w:val="26"/>
        </w:rPr>
        <w:t>АБМР</w:t>
      </w:r>
      <w:r w:rsidRPr="00447FB4">
        <w:rPr>
          <w:sz w:val="26"/>
          <w:szCs w:val="26"/>
        </w:rPr>
        <w:t xml:space="preserve"> расчет должностного оклада директора и средней заработной платы работников МКОУ «Княженская СОШ» не представлен.</w:t>
      </w:r>
    </w:p>
    <w:p w:rsidR="00E65E36" w:rsidRPr="00D55A3E" w:rsidRDefault="00E65E36" w:rsidP="007A06CF">
      <w:pPr>
        <w:tabs>
          <w:tab w:val="left" w:pos="10632"/>
        </w:tabs>
        <w:ind w:right="265" w:firstLine="567"/>
        <w:jc w:val="both"/>
        <w:rPr>
          <w:sz w:val="26"/>
          <w:szCs w:val="26"/>
        </w:rPr>
      </w:pPr>
    </w:p>
    <w:p w:rsidR="00B5160F" w:rsidRPr="00D55A3E" w:rsidRDefault="00C22A23" w:rsidP="00680FD4">
      <w:pPr>
        <w:tabs>
          <w:tab w:val="left" w:pos="10632"/>
        </w:tabs>
        <w:ind w:right="265"/>
        <w:jc w:val="both"/>
        <w:rPr>
          <w:b/>
          <w:i/>
          <w:sz w:val="28"/>
          <w:szCs w:val="28"/>
        </w:rPr>
      </w:pPr>
      <w:r w:rsidRPr="00D55A3E">
        <w:rPr>
          <w:i/>
          <w:sz w:val="28"/>
          <w:szCs w:val="28"/>
        </w:rPr>
        <w:t xml:space="preserve">5. </w:t>
      </w:r>
      <w:r w:rsidR="00E65E36" w:rsidRPr="00D55A3E">
        <w:rPr>
          <w:i/>
          <w:sz w:val="28"/>
          <w:szCs w:val="28"/>
        </w:rPr>
        <w:t xml:space="preserve">«Проверка законности и эффективности использования бюджетных средств Брединского муниципального района на уплату штрафов и других санкций (включая данные АЦК «Финансы») </w:t>
      </w:r>
      <w:r w:rsidR="00E65E36" w:rsidRPr="00D55A3E">
        <w:rPr>
          <w:b/>
          <w:i/>
          <w:sz w:val="28"/>
          <w:szCs w:val="28"/>
        </w:rPr>
        <w:t>в Финансовом управлении Администрации Брединского муниципального района, Администрации Бре</w:t>
      </w:r>
      <w:r w:rsidR="008757FB">
        <w:rPr>
          <w:b/>
          <w:i/>
          <w:sz w:val="28"/>
          <w:szCs w:val="28"/>
        </w:rPr>
        <w:t>динского муниципального района:</w:t>
      </w:r>
    </w:p>
    <w:p w:rsidR="00E65E36" w:rsidRPr="00447FB4" w:rsidRDefault="00E65E36" w:rsidP="007A06CF">
      <w:pPr>
        <w:tabs>
          <w:tab w:val="left" w:pos="540"/>
          <w:tab w:val="left" w:pos="709"/>
          <w:tab w:val="left" w:pos="10632"/>
        </w:tabs>
        <w:ind w:right="265" w:firstLine="567"/>
        <w:jc w:val="both"/>
        <w:rPr>
          <w:color w:val="FF0000"/>
          <w:sz w:val="26"/>
          <w:szCs w:val="26"/>
        </w:rPr>
      </w:pPr>
      <w:r w:rsidRPr="00447FB4">
        <w:rPr>
          <w:sz w:val="26"/>
          <w:szCs w:val="26"/>
        </w:rPr>
        <w:t>1. Оплаты административного штрафа предусмотренного ч. 1 ст. 12</w:t>
      </w:r>
      <w:r w:rsidR="00482C41" w:rsidRPr="00447FB4">
        <w:rPr>
          <w:sz w:val="26"/>
          <w:szCs w:val="26"/>
        </w:rPr>
        <w:t>.34</w:t>
      </w:r>
      <w:r w:rsidRPr="00447FB4">
        <w:rPr>
          <w:sz w:val="26"/>
          <w:szCs w:val="26"/>
        </w:rPr>
        <w:t xml:space="preserve"> (КоАП РФ) за несоблюдение требований по обеспечению безопасности дорожного движения при содержании дорог или других доро</w:t>
      </w:r>
      <w:r w:rsidR="00482C41" w:rsidRPr="00447FB4">
        <w:rPr>
          <w:sz w:val="26"/>
          <w:szCs w:val="26"/>
        </w:rPr>
        <w:t>жных сооружений АБМР</w:t>
      </w:r>
      <w:r w:rsidRPr="00447FB4">
        <w:rPr>
          <w:sz w:val="26"/>
          <w:szCs w:val="26"/>
        </w:rPr>
        <w:t xml:space="preserve"> по иску ОГИБДД ОМВД России по Брединскому району сумме 100,0 тыс.рублей; </w:t>
      </w:r>
    </w:p>
    <w:p w:rsidR="00E65E36" w:rsidRPr="00447FB4" w:rsidRDefault="00E65E36" w:rsidP="007A06CF">
      <w:pPr>
        <w:tabs>
          <w:tab w:val="left" w:pos="10632"/>
        </w:tabs>
        <w:autoSpaceDE w:val="0"/>
        <w:autoSpaceDN w:val="0"/>
        <w:adjustRightInd w:val="0"/>
        <w:ind w:right="265" w:firstLine="567"/>
        <w:jc w:val="both"/>
        <w:rPr>
          <w:sz w:val="26"/>
          <w:szCs w:val="26"/>
        </w:rPr>
      </w:pPr>
      <w:r w:rsidRPr="00447FB4">
        <w:rPr>
          <w:sz w:val="26"/>
          <w:szCs w:val="26"/>
        </w:rPr>
        <w:t>2. Оплаты административного штрафа предусмотренного ч. 25 ст. 1</w:t>
      </w:r>
      <w:r w:rsidR="00482C41" w:rsidRPr="00447FB4">
        <w:rPr>
          <w:sz w:val="26"/>
          <w:szCs w:val="26"/>
        </w:rPr>
        <w:t>9.5</w:t>
      </w:r>
      <w:r w:rsidRPr="00447FB4">
        <w:rPr>
          <w:sz w:val="26"/>
          <w:szCs w:val="26"/>
        </w:rPr>
        <w:t xml:space="preserve"> (КоАП РФ) </w:t>
      </w:r>
      <w:r w:rsidR="00482C41" w:rsidRPr="00447FB4">
        <w:rPr>
          <w:sz w:val="26"/>
          <w:szCs w:val="26"/>
        </w:rPr>
        <w:t>за несоблюдение АБМР</w:t>
      </w:r>
      <w:r w:rsidRPr="00447FB4">
        <w:rPr>
          <w:sz w:val="26"/>
          <w:szCs w:val="26"/>
        </w:rPr>
        <w:t xml:space="preserve"> мероприятий по борьбе с произрастающей </w:t>
      </w:r>
      <w:r w:rsidRPr="00447FB4">
        <w:rPr>
          <w:sz w:val="26"/>
          <w:szCs w:val="26"/>
        </w:rPr>
        <w:lastRenderedPageBreak/>
        <w:t>сорной растительностью на земельных участках по иску Управления Россельхознадзора в сумме 50,0 тыс.рублей;</w:t>
      </w:r>
    </w:p>
    <w:p w:rsidR="00E65E36" w:rsidRPr="00447FB4" w:rsidRDefault="00E65E36" w:rsidP="007A06CF">
      <w:pPr>
        <w:tabs>
          <w:tab w:val="left" w:pos="10632"/>
        </w:tabs>
        <w:autoSpaceDE w:val="0"/>
        <w:autoSpaceDN w:val="0"/>
        <w:adjustRightInd w:val="0"/>
        <w:ind w:right="265" w:firstLine="567"/>
        <w:jc w:val="both"/>
        <w:rPr>
          <w:sz w:val="26"/>
          <w:szCs w:val="26"/>
        </w:rPr>
      </w:pPr>
      <w:r w:rsidRPr="00447FB4">
        <w:rPr>
          <w:sz w:val="26"/>
          <w:szCs w:val="26"/>
        </w:rPr>
        <w:t>3. Оплаты суде</w:t>
      </w:r>
      <w:r w:rsidR="00482C41" w:rsidRPr="00447FB4">
        <w:rPr>
          <w:sz w:val="26"/>
          <w:szCs w:val="26"/>
        </w:rPr>
        <w:t>бной экспертизы АБМР</w:t>
      </w:r>
      <w:r w:rsidRPr="00447FB4">
        <w:rPr>
          <w:sz w:val="26"/>
          <w:szCs w:val="26"/>
        </w:rPr>
        <w:t xml:space="preserve"> в пользу ООО  о взыскании задолженности за электроэнергию за период с 01.03.2020 по 31.05.2020 в сумме 85,0 тыс.рублей;</w:t>
      </w:r>
    </w:p>
    <w:p w:rsidR="00E65E36" w:rsidRPr="00447FB4" w:rsidRDefault="00E65E36" w:rsidP="007A06CF">
      <w:pPr>
        <w:tabs>
          <w:tab w:val="left" w:pos="10632"/>
        </w:tabs>
        <w:autoSpaceDE w:val="0"/>
        <w:autoSpaceDN w:val="0"/>
        <w:adjustRightInd w:val="0"/>
        <w:ind w:right="265" w:firstLine="567"/>
        <w:jc w:val="both"/>
        <w:rPr>
          <w:sz w:val="26"/>
          <w:szCs w:val="26"/>
        </w:rPr>
      </w:pPr>
      <w:r w:rsidRPr="00447FB4">
        <w:rPr>
          <w:sz w:val="26"/>
          <w:szCs w:val="26"/>
        </w:rPr>
        <w:t>4. Оплаты исполни</w:t>
      </w:r>
      <w:r w:rsidR="00482C41" w:rsidRPr="00447FB4">
        <w:rPr>
          <w:sz w:val="26"/>
          <w:szCs w:val="26"/>
        </w:rPr>
        <w:t>тельского сбора АБМР</w:t>
      </w:r>
      <w:r w:rsidRPr="00447FB4">
        <w:rPr>
          <w:sz w:val="26"/>
          <w:szCs w:val="26"/>
        </w:rPr>
        <w:t xml:space="preserve"> за неисполнение в срок исполнительного документа по разработке и согласовании проектов организаций зон санитарной охраны водозабора Брединского водохранилища на р. Синташта по иску судебного пристава-исполнителя МСОСП по ОВИП России в сумме 37,5 тыс.рублей;</w:t>
      </w:r>
    </w:p>
    <w:p w:rsidR="00E65E36" w:rsidRPr="00447FB4" w:rsidRDefault="00E65E36" w:rsidP="007A06CF">
      <w:pPr>
        <w:tabs>
          <w:tab w:val="left" w:pos="10632"/>
        </w:tabs>
        <w:autoSpaceDE w:val="0"/>
        <w:autoSpaceDN w:val="0"/>
        <w:adjustRightInd w:val="0"/>
        <w:ind w:right="265" w:firstLine="567"/>
        <w:jc w:val="both"/>
        <w:rPr>
          <w:sz w:val="26"/>
          <w:szCs w:val="26"/>
        </w:rPr>
      </w:pPr>
      <w:r w:rsidRPr="00447FB4">
        <w:rPr>
          <w:sz w:val="26"/>
          <w:szCs w:val="26"/>
        </w:rPr>
        <w:t>5. Оплаты исполн</w:t>
      </w:r>
      <w:r w:rsidR="00482C41" w:rsidRPr="00447FB4">
        <w:rPr>
          <w:sz w:val="26"/>
          <w:szCs w:val="26"/>
        </w:rPr>
        <w:t>ительного сбора АБМР</w:t>
      </w:r>
      <w:r w:rsidRPr="00447FB4">
        <w:rPr>
          <w:sz w:val="26"/>
          <w:szCs w:val="26"/>
        </w:rPr>
        <w:t xml:space="preserve"> за неисполнение исполнительных документов в срок в части создания (оборудования) в соответствии с требованиями действующего законодательства мест (площадок) накопления твердых коммунальных отходов, обеспечения контейнерами для сбора твердых коммунальных отходов на территории Брединского муниципального района по иску судебного пристава-исполнителя МСОСП по ОВИП России в сумме 112,5 тыс.рублей.</w:t>
      </w:r>
    </w:p>
    <w:p w:rsidR="00E65E36" w:rsidRPr="00447FB4" w:rsidRDefault="00E65E36" w:rsidP="007A06CF">
      <w:pPr>
        <w:tabs>
          <w:tab w:val="left" w:pos="426"/>
          <w:tab w:val="left" w:pos="10632"/>
        </w:tabs>
        <w:autoSpaceDE w:val="0"/>
        <w:autoSpaceDN w:val="0"/>
        <w:adjustRightInd w:val="0"/>
        <w:ind w:right="265" w:firstLine="567"/>
        <w:jc w:val="both"/>
        <w:rPr>
          <w:sz w:val="26"/>
          <w:szCs w:val="26"/>
        </w:rPr>
      </w:pPr>
      <w:r w:rsidRPr="00447FB4">
        <w:rPr>
          <w:sz w:val="26"/>
          <w:szCs w:val="26"/>
        </w:rPr>
        <w:t xml:space="preserve">6. Оплаты пени </w:t>
      </w:r>
      <w:r w:rsidR="00482C41" w:rsidRPr="00447FB4">
        <w:rPr>
          <w:sz w:val="26"/>
          <w:szCs w:val="26"/>
        </w:rPr>
        <w:t>АБМР</w:t>
      </w:r>
      <w:r w:rsidRPr="00447FB4">
        <w:rPr>
          <w:sz w:val="26"/>
          <w:szCs w:val="26"/>
        </w:rPr>
        <w:t xml:space="preserve"> района за просрочку исполнения обязательств по своевременной оплате выполненных работ по ремонту пешеходного перехода возле МКОУ «Брединская ООШ № 5» в пользу ООО в сумме 26,5 тыс.рублей, оплаты госпошлины за подачу искового заявления в пользу ООО в сумме 19,7 тыс.рублей.</w:t>
      </w:r>
    </w:p>
    <w:p w:rsidR="00E65E36" w:rsidRPr="00447FB4" w:rsidRDefault="00E65E36" w:rsidP="007A06CF">
      <w:pPr>
        <w:tabs>
          <w:tab w:val="left" w:pos="284"/>
          <w:tab w:val="left" w:pos="426"/>
          <w:tab w:val="left" w:pos="10632"/>
        </w:tabs>
        <w:ind w:right="265" w:firstLine="567"/>
        <w:jc w:val="both"/>
        <w:rPr>
          <w:sz w:val="26"/>
          <w:szCs w:val="26"/>
        </w:rPr>
      </w:pPr>
      <w:r w:rsidRPr="00447FB4">
        <w:rPr>
          <w:sz w:val="26"/>
          <w:szCs w:val="26"/>
        </w:rPr>
        <w:t xml:space="preserve">7. Оплаты компенсации морального вреда </w:t>
      </w:r>
      <w:r w:rsidR="00482C41" w:rsidRPr="00447FB4">
        <w:rPr>
          <w:sz w:val="26"/>
          <w:szCs w:val="26"/>
        </w:rPr>
        <w:t>АБМР по иску гражданки Ф.А.Г.</w:t>
      </w:r>
      <w:r w:rsidRPr="00447FB4">
        <w:rPr>
          <w:sz w:val="26"/>
          <w:szCs w:val="26"/>
        </w:rPr>
        <w:t>, которая подверглась нападению бродячей собаки в сумме 25,0 тыс.рублей.</w:t>
      </w:r>
    </w:p>
    <w:p w:rsidR="00E65E36" w:rsidRPr="00447FB4" w:rsidRDefault="00E65E36" w:rsidP="007A06CF">
      <w:pPr>
        <w:tabs>
          <w:tab w:val="left" w:pos="10632"/>
        </w:tabs>
        <w:ind w:right="265" w:firstLine="567"/>
        <w:jc w:val="both"/>
        <w:rPr>
          <w:bCs/>
          <w:color w:val="FF0000"/>
          <w:sz w:val="26"/>
          <w:szCs w:val="26"/>
        </w:rPr>
      </w:pPr>
      <w:r w:rsidRPr="00447FB4">
        <w:rPr>
          <w:sz w:val="26"/>
          <w:szCs w:val="26"/>
        </w:rPr>
        <w:t xml:space="preserve">8. Произведены судебные расходы </w:t>
      </w:r>
      <w:r w:rsidR="00482C41" w:rsidRPr="00447FB4">
        <w:rPr>
          <w:sz w:val="26"/>
          <w:szCs w:val="26"/>
        </w:rPr>
        <w:t>АБМР</w:t>
      </w:r>
      <w:r w:rsidRPr="00447FB4">
        <w:rPr>
          <w:sz w:val="26"/>
          <w:szCs w:val="26"/>
        </w:rPr>
        <w:t xml:space="preserve"> на оплату услуг представителя в суде</w:t>
      </w:r>
      <w:r w:rsidRPr="00447FB4">
        <w:rPr>
          <w:bCs/>
          <w:sz w:val="26"/>
          <w:szCs w:val="26"/>
        </w:rPr>
        <w:t xml:space="preserve"> за проведение комплексных кадастровых работ в целях уточнения местоположения границ земельных участков в Брединском муниципальном районе по иску ООО в сумме 50,0 тыс.рублей. </w:t>
      </w:r>
    </w:p>
    <w:p w:rsidR="00E65E36" w:rsidRPr="00447FB4" w:rsidRDefault="00E65E36" w:rsidP="007A06CF">
      <w:pPr>
        <w:tabs>
          <w:tab w:val="left" w:pos="426"/>
          <w:tab w:val="left" w:pos="10632"/>
        </w:tabs>
        <w:ind w:right="265" w:firstLine="567"/>
        <w:jc w:val="both"/>
        <w:rPr>
          <w:bCs/>
          <w:sz w:val="26"/>
          <w:szCs w:val="26"/>
        </w:rPr>
      </w:pPr>
      <w:r w:rsidRPr="00447FB4">
        <w:rPr>
          <w:bCs/>
          <w:sz w:val="26"/>
          <w:szCs w:val="26"/>
        </w:rPr>
        <w:t xml:space="preserve">9. </w:t>
      </w:r>
      <w:r w:rsidRPr="00447FB4">
        <w:rPr>
          <w:sz w:val="26"/>
          <w:szCs w:val="26"/>
        </w:rPr>
        <w:t xml:space="preserve">Оплаты административного штрафа </w:t>
      </w:r>
      <w:r w:rsidR="00482C41" w:rsidRPr="00447FB4">
        <w:rPr>
          <w:sz w:val="26"/>
          <w:szCs w:val="26"/>
        </w:rPr>
        <w:t>АБМР</w:t>
      </w:r>
      <w:r w:rsidRPr="00447FB4">
        <w:rPr>
          <w:sz w:val="26"/>
          <w:szCs w:val="26"/>
        </w:rPr>
        <w:t xml:space="preserve"> за несоблюдение обязательных требований нормативных правовых актов, оценки соблюдения федерального государственного надзора в области безопасности гидротехнического сооружения на реке Камышлы-Аят по иску Управления Ростехнадзора в сумме 20,0 тыс.рублей.</w:t>
      </w:r>
    </w:p>
    <w:p w:rsidR="00E65E36" w:rsidRPr="00447FB4" w:rsidRDefault="00E65E36" w:rsidP="007A06CF">
      <w:pPr>
        <w:tabs>
          <w:tab w:val="left" w:pos="10632"/>
        </w:tabs>
        <w:ind w:right="265" w:firstLine="567"/>
        <w:jc w:val="both"/>
        <w:rPr>
          <w:sz w:val="26"/>
          <w:szCs w:val="26"/>
        </w:rPr>
      </w:pPr>
      <w:r w:rsidRPr="00447FB4">
        <w:rPr>
          <w:sz w:val="26"/>
          <w:szCs w:val="26"/>
        </w:rPr>
        <w:t xml:space="preserve">10. Оплаты административного штрафа </w:t>
      </w:r>
      <w:r w:rsidR="00482C41" w:rsidRPr="00447FB4">
        <w:rPr>
          <w:sz w:val="26"/>
          <w:szCs w:val="26"/>
        </w:rPr>
        <w:t>АБМР</w:t>
      </w:r>
      <w:r w:rsidRPr="00447FB4">
        <w:rPr>
          <w:sz w:val="26"/>
          <w:szCs w:val="26"/>
        </w:rPr>
        <w:t xml:space="preserve"> за несоблюдение обязательных требований нормативных правовых актов, оценки соблюдения федерального государственного надзора в области безопасности гидротехнического сооружения на реке Синташта по иску Управления Ростехнадзора в сумме 200,0 тыс.рублей.</w:t>
      </w:r>
    </w:p>
    <w:p w:rsidR="00E65E36" w:rsidRPr="00447FB4" w:rsidRDefault="00E65E36" w:rsidP="007A06CF">
      <w:pPr>
        <w:tabs>
          <w:tab w:val="left" w:pos="10632"/>
        </w:tabs>
        <w:ind w:right="265" w:firstLine="567"/>
        <w:jc w:val="both"/>
        <w:rPr>
          <w:bCs/>
          <w:sz w:val="26"/>
          <w:szCs w:val="26"/>
        </w:rPr>
      </w:pPr>
      <w:r w:rsidRPr="00447FB4">
        <w:rPr>
          <w:sz w:val="26"/>
          <w:szCs w:val="26"/>
        </w:rPr>
        <w:t xml:space="preserve">11. Оплаты судебных расходов </w:t>
      </w:r>
      <w:r w:rsidR="00482C41" w:rsidRPr="00447FB4">
        <w:rPr>
          <w:sz w:val="26"/>
          <w:szCs w:val="26"/>
        </w:rPr>
        <w:t xml:space="preserve">АБМР </w:t>
      </w:r>
      <w:r w:rsidRPr="00447FB4">
        <w:rPr>
          <w:sz w:val="26"/>
          <w:szCs w:val="26"/>
        </w:rPr>
        <w:t xml:space="preserve">по гражданскому делу </w:t>
      </w:r>
      <w:r w:rsidR="00482C41" w:rsidRPr="00447FB4">
        <w:rPr>
          <w:bCs/>
          <w:sz w:val="26"/>
          <w:szCs w:val="26"/>
        </w:rPr>
        <w:t>Я.</w:t>
      </w:r>
      <w:r w:rsidRPr="00447FB4">
        <w:rPr>
          <w:bCs/>
          <w:sz w:val="26"/>
          <w:szCs w:val="26"/>
        </w:rPr>
        <w:t>Л.И.,</w:t>
      </w:r>
      <w:r w:rsidR="00482C41" w:rsidRPr="00447FB4">
        <w:rPr>
          <w:bCs/>
          <w:sz w:val="26"/>
          <w:szCs w:val="26"/>
        </w:rPr>
        <w:t xml:space="preserve"> П.Н.В., П.А.Г., П.М.А., П.</w:t>
      </w:r>
      <w:r w:rsidRPr="00447FB4">
        <w:rPr>
          <w:bCs/>
          <w:sz w:val="26"/>
          <w:szCs w:val="26"/>
        </w:rPr>
        <w:t>А.А. об изъятии для муниципальных нужд недвижимого имущества в виде квартир в с. Боровое в связи с признанием дома аварийным и подлежащим сносу в сумме 15,4 тыс.рублей.</w:t>
      </w:r>
    </w:p>
    <w:p w:rsidR="00E65E36" w:rsidRPr="00447FB4" w:rsidRDefault="00E65E36" w:rsidP="007A06CF">
      <w:pPr>
        <w:tabs>
          <w:tab w:val="left" w:pos="10632"/>
        </w:tabs>
        <w:ind w:right="265" w:firstLine="567"/>
        <w:jc w:val="both"/>
        <w:rPr>
          <w:bCs/>
          <w:sz w:val="26"/>
          <w:szCs w:val="26"/>
        </w:rPr>
      </w:pPr>
      <w:r w:rsidRPr="00447FB4">
        <w:rPr>
          <w:bCs/>
          <w:sz w:val="26"/>
          <w:szCs w:val="26"/>
        </w:rPr>
        <w:t xml:space="preserve">12. </w:t>
      </w:r>
      <w:r w:rsidRPr="00447FB4">
        <w:rPr>
          <w:sz w:val="26"/>
          <w:szCs w:val="26"/>
        </w:rPr>
        <w:t xml:space="preserve">Оплата пени по транспортному налогу </w:t>
      </w:r>
      <w:r w:rsidR="009264AD" w:rsidRPr="00447FB4">
        <w:rPr>
          <w:sz w:val="26"/>
          <w:szCs w:val="26"/>
        </w:rPr>
        <w:t>КУиЗО</w:t>
      </w:r>
      <w:r w:rsidR="009264AD" w:rsidRPr="00447FB4">
        <w:rPr>
          <w:rStyle w:val="a5"/>
          <w:sz w:val="26"/>
          <w:szCs w:val="26"/>
        </w:rPr>
        <w:footnoteReference w:id="5"/>
      </w:r>
      <w:r w:rsidRPr="00447FB4">
        <w:rPr>
          <w:sz w:val="26"/>
          <w:szCs w:val="26"/>
        </w:rPr>
        <w:t xml:space="preserve"> в сумме 1,2 тыс.рублей.</w:t>
      </w:r>
    </w:p>
    <w:p w:rsidR="00E65E36" w:rsidRPr="00447FB4" w:rsidRDefault="00E65E36" w:rsidP="007A06CF">
      <w:pPr>
        <w:tabs>
          <w:tab w:val="left" w:pos="284"/>
          <w:tab w:val="left" w:pos="426"/>
          <w:tab w:val="left" w:pos="10632"/>
        </w:tabs>
        <w:ind w:right="265" w:firstLine="567"/>
        <w:jc w:val="both"/>
        <w:rPr>
          <w:color w:val="FF0000"/>
          <w:sz w:val="26"/>
          <w:szCs w:val="26"/>
        </w:rPr>
      </w:pPr>
      <w:r w:rsidRPr="00447FB4">
        <w:rPr>
          <w:bCs/>
          <w:sz w:val="26"/>
          <w:szCs w:val="26"/>
        </w:rPr>
        <w:lastRenderedPageBreak/>
        <w:t xml:space="preserve">13. Оплаты госпошлины </w:t>
      </w:r>
      <w:r w:rsidRPr="00447FB4">
        <w:rPr>
          <w:sz w:val="26"/>
          <w:szCs w:val="26"/>
        </w:rPr>
        <w:t>МКОУ Брединская СОШ № 1</w:t>
      </w:r>
      <w:r w:rsidR="003537B9">
        <w:rPr>
          <w:sz w:val="26"/>
          <w:szCs w:val="26"/>
        </w:rPr>
        <w:t xml:space="preserve"> </w:t>
      </w:r>
      <w:r w:rsidRPr="00447FB4">
        <w:rPr>
          <w:sz w:val="26"/>
          <w:szCs w:val="26"/>
        </w:rPr>
        <w:t>о взыскании задолженности перед ПАО по договору по оплате за предоставленные услуги связи в сумме 2,0 тыс.рублей.</w:t>
      </w:r>
    </w:p>
    <w:p w:rsidR="00C22A23" w:rsidRDefault="00E65E36" w:rsidP="007A06CF">
      <w:pPr>
        <w:shd w:val="clear" w:color="auto" w:fill="FFFFFF"/>
        <w:tabs>
          <w:tab w:val="left" w:pos="284"/>
          <w:tab w:val="left" w:pos="426"/>
          <w:tab w:val="left" w:pos="10632"/>
        </w:tabs>
        <w:ind w:right="265" w:firstLine="567"/>
        <w:jc w:val="both"/>
        <w:rPr>
          <w:sz w:val="26"/>
          <w:szCs w:val="26"/>
        </w:rPr>
      </w:pPr>
      <w:r w:rsidRPr="00447FB4">
        <w:rPr>
          <w:sz w:val="26"/>
          <w:szCs w:val="26"/>
        </w:rPr>
        <w:t xml:space="preserve">14. </w:t>
      </w:r>
      <w:r w:rsidRPr="00447FB4">
        <w:rPr>
          <w:color w:val="000000"/>
          <w:sz w:val="26"/>
          <w:szCs w:val="26"/>
        </w:rPr>
        <w:t>Управлением образования</w:t>
      </w:r>
      <w:r w:rsidR="007C5CF2">
        <w:rPr>
          <w:color w:val="000000"/>
          <w:sz w:val="26"/>
          <w:szCs w:val="26"/>
        </w:rPr>
        <w:t xml:space="preserve"> </w:t>
      </w:r>
      <w:r w:rsidRPr="00447FB4">
        <w:rPr>
          <w:sz w:val="26"/>
          <w:szCs w:val="26"/>
        </w:rPr>
        <w:t>оплата штрафа по НДФЛ, пени по НДФЛ, страховым взносам в сумме 23,0 тыс.руб. произведены по КОСГУ 291 «Налоги, пошлины и сборы», следовало произвести оплату по КОСГУ 292 «Штрафы за нарушение законодательства о налогах и сборах, законо</w:t>
      </w:r>
      <w:r w:rsidR="00B3716C" w:rsidRPr="00447FB4">
        <w:rPr>
          <w:sz w:val="26"/>
          <w:szCs w:val="26"/>
        </w:rPr>
        <w:t>дательства о страховых взносах».</w:t>
      </w:r>
    </w:p>
    <w:p w:rsidR="00416E94" w:rsidRPr="00E14477" w:rsidRDefault="00416E94" w:rsidP="00416E94">
      <w:pPr>
        <w:shd w:val="clear" w:color="auto" w:fill="FFFFFF"/>
        <w:tabs>
          <w:tab w:val="left" w:pos="426"/>
        </w:tabs>
        <w:jc w:val="both"/>
        <w:rPr>
          <w:sz w:val="26"/>
          <w:szCs w:val="26"/>
        </w:rPr>
      </w:pPr>
      <w:r>
        <w:rPr>
          <w:sz w:val="26"/>
          <w:szCs w:val="26"/>
        </w:rPr>
        <w:t xml:space="preserve">   </w:t>
      </w:r>
      <w:r w:rsidRPr="00E14477">
        <w:rPr>
          <w:sz w:val="26"/>
          <w:szCs w:val="26"/>
        </w:rPr>
        <w:t>1</w:t>
      </w:r>
      <w:r>
        <w:rPr>
          <w:sz w:val="26"/>
          <w:szCs w:val="26"/>
        </w:rPr>
        <w:t>5</w:t>
      </w:r>
      <w:r w:rsidRPr="00E14477">
        <w:rPr>
          <w:sz w:val="26"/>
          <w:szCs w:val="26"/>
        </w:rPr>
        <w:t>. По административному делу о</w:t>
      </w:r>
      <w:r>
        <w:rPr>
          <w:sz w:val="26"/>
          <w:szCs w:val="26"/>
        </w:rPr>
        <w:t xml:space="preserve"> ремонте</w:t>
      </w:r>
      <w:r w:rsidRPr="00EF2A52">
        <w:rPr>
          <w:sz w:val="26"/>
          <w:szCs w:val="26"/>
        </w:rPr>
        <w:t xml:space="preserve"> пешеходного перехода возле МКОУ «Брединская ООШ № 5»</w:t>
      </w:r>
      <w:r w:rsidR="007C5CF2">
        <w:rPr>
          <w:sz w:val="26"/>
          <w:szCs w:val="26"/>
        </w:rPr>
        <w:t xml:space="preserve"> </w:t>
      </w:r>
      <w:r w:rsidRPr="00EF2A52">
        <w:rPr>
          <w:sz w:val="26"/>
          <w:szCs w:val="26"/>
        </w:rPr>
        <w:t xml:space="preserve">представитель Администрации </w:t>
      </w:r>
      <w:r>
        <w:rPr>
          <w:sz w:val="26"/>
          <w:szCs w:val="26"/>
        </w:rPr>
        <w:t>на судебное заседание</w:t>
      </w:r>
      <w:r w:rsidRPr="00EF2A52">
        <w:rPr>
          <w:sz w:val="26"/>
          <w:szCs w:val="26"/>
        </w:rPr>
        <w:t xml:space="preserve"> не явился.</w:t>
      </w:r>
    </w:p>
    <w:p w:rsidR="00416E94" w:rsidRPr="00EF2A52" w:rsidRDefault="00416E94" w:rsidP="00416E94">
      <w:pPr>
        <w:shd w:val="clear" w:color="auto" w:fill="FFFFFF"/>
        <w:jc w:val="both"/>
        <w:rPr>
          <w:bCs/>
          <w:sz w:val="26"/>
          <w:szCs w:val="26"/>
        </w:rPr>
      </w:pPr>
      <w:r>
        <w:rPr>
          <w:sz w:val="26"/>
          <w:szCs w:val="26"/>
        </w:rPr>
        <w:t xml:space="preserve">   16</w:t>
      </w:r>
      <w:r w:rsidRPr="00B0030D">
        <w:rPr>
          <w:sz w:val="26"/>
          <w:szCs w:val="26"/>
        </w:rPr>
        <w:t xml:space="preserve">. </w:t>
      </w:r>
      <w:r w:rsidRPr="00E14477">
        <w:rPr>
          <w:sz w:val="26"/>
          <w:szCs w:val="26"/>
        </w:rPr>
        <w:t xml:space="preserve">По административному делу </w:t>
      </w:r>
      <w:r>
        <w:rPr>
          <w:sz w:val="26"/>
          <w:szCs w:val="26"/>
        </w:rPr>
        <w:t>по</w:t>
      </w:r>
      <w:r w:rsidR="00DB5861">
        <w:rPr>
          <w:sz w:val="26"/>
          <w:szCs w:val="26"/>
        </w:rPr>
        <w:t xml:space="preserve"> </w:t>
      </w:r>
      <w:r>
        <w:rPr>
          <w:sz w:val="26"/>
          <w:szCs w:val="26"/>
        </w:rPr>
        <w:t>обследованию</w:t>
      </w:r>
      <w:r w:rsidRPr="00EF2A52">
        <w:rPr>
          <w:sz w:val="26"/>
          <w:szCs w:val="26"/>
        </w:rPr>
        <w:t xml:space="preserve"> гид</w:t>
      </w:r>
      <w:r>
        <w:rPr>
          <w:sz w:val="26"/>
          <w:szCs w:val="26"/>
        </w:rPr>
        <w:t>роузла Боровой на р. Камышлы-Аят з</w:t>
      </w:r>
      <w:r w:rsidRPr="00EF2A52">
        <w:rPr>
          <w:sz w:val="26"/>
          <w:szCs w:val="26"/>
        </w:rPr>
        <w:t>акон</w:t>
      </w:r>
      <w:r>
        <w:rPr>
          <w:sz w:val="26"/>
          <w:szCs w:val="26"/>
        </w:rPr>
        <w:t>ный представитель АБМР</w:t>
      </w:r>
      <w:r w:rsidRPr="00EF2A52">
        <w:rPr>
          <w:bCs/>
          <w:sz w:val="26"/>
          <w:szCs w:val="26"/>
        </w:rPr>
        <w:t xml:space="preserve"> на рассмотрение дела не явился, наличие ходатайств и отводов не поступало.</w:t>
      </w:r>
    </w:p>
    <w:p w:rsidR="00416E94" w:rsidRPr="00447FB4" w:rsidRDefault="00416E94" w:rsidP="004E2371">
      <w:pPr>
        <w:shd w:val="clear" w:color="auto" w:fill="FFFFFF"/>
        <w:tabs>
          <w:tab w:val="left" w:pos="284"/>
          <w:tab w:val="left" w:pos="567"/>
        </w:tabs>
        <w:jc w:val="both"/>
        <w:rPr>
          <w:sz w:val="26"/>
          <w:szCs w:val="26"/>
        </w:rPr>
      </w:pPr>
      <w:r>
        <w:rPr>
          <w:sz w:val="26"/>
          <w:szCs w:val="26"/>
        </w:rPr>
        <w:t xml:space="preserve">   17. По делу </w:t>
      </w:r>
      <w:r w:rsidRPr="00EF2A52">
        <w:rPr>
          <w:sz w:val="26"/>
          <w:szCs w:val="26"/>
        </w:rPr>
        <w:t>о взыскании задолженности по договору по оплате за предоставленные услуги ПАО «Ростелеком» и возмещении расходов по оплате госпошлины</w:t>
      </w:r>
      <w:r w:rsidR="00DB5861">
        <w:rPr>
          <w:sz w:val="26"/>
          <w:szCs w:val="26"/>
        </w:rPr>
        <w:t xml:space="preserve"> </w:t>
      </w:r>
      <w:r>
        <w:rPr>
          <w:sz w:val="26"/>
          <w:szCs w:val="26"/>
        </w:rPr>
        <w:t xml:space="preserve">с </w:t>
      </w:r>
      <w:r w:rsidRPr="00EF2A52">
        <w:rPr>
          <w:sz w:val="26"/>
          <w:szCs w:val="26"/>
        </w:rPr>
        <w:t>МКОУ Брединская СОШ № 1</w:t>
      </w:r>
      <w:r>
        <w:rPr>
          <w:sz w:val="26"/>
          <w:szCs w:val="26"/>
        </w:rPr>
        <w:t xml:space="preserve"> в судебное заседание представитель Управления</w:t>
      </w:r>
      <w:r w:rsidRPr="008A65D8">
        <w:rPr>
          <w:sz w:val="26"/>
          <w:szCs w:val="26"/>
        </w:rPr>
        <w:t xml:space="preserve"> образования </w:t>
      </w:r>
      <w:r>
        <w:rPr>
          <w:sz w:val="26"/>
          <w:szCs w:val="26"/>
        </w:rPr>
        <w:t>АБМР</w:t>
      </w:r>
      <w:r>
        <w:rPr>
          <w:bCs/>
          <w:sz w:val="26"/>
          <w:szCs w:val="26"/>
        </w:rPr>
        <w:t xml:space="preserve"> </w:t>
      </w:r>
      <w:r>
        <w:rPr>
          <w:sz w:val="26"/>
          <w:szCs w:val="26"/>
        </w:rPr>
        <w:t>не явился</w:t>
      </w:r>
      <w:r w:rsidRPr="00EF2A52">
        <w:rPr>
          <w:sz w:val="26"/>
          <w:szCs w:val="26"/>
        </w:rPr>
        <w:t>.</w:t>
      </w:r>
    </w:p>
    <w:p w:rsidR="00B3716C" w:rsidRPr="00D55A3E" w:rsidRDefault="00B3716C" w:rsidP="007A06CF">
      <w:pPr>
        <w:shd w:val="clear" w:color="auto" w:fill="FFFFFF"/>
        <w:tabs>
          <w:tab w:val="left" w:pos="284"/>
          <w:tab w:val="left" w:pos="426"/>
          <w:tab w:val="left" w:pos="10632"/>
        </w:tabs>
        <w:ind w:right="265" w:firstLine="567"/>
        <w:jc w:val="both"/>
        <w:rPr>
          <w:sz w:val="27"/>
          <w:szCs w:val="27"/>
        </w:rPr>
      </w:pPr>
    </w:p>
    <w:p w:rsidR="00466D04" w:rsidRPr="00D55A3E" w:rsidRDefault="00C22A23" w:rsidP="00CA451C">
      <w:pPr>
        <w:tabs>
          <w:tab w:val="left" w:pos="10632"/>
        </w:tabs>
        <w:ind w:right="265"/>
        <w:jc w:val="both"/>
        <w:rPr>
          <w:i/>
          <w:sz w:val="28"/>
          <w:szCs w:val="28"/>
        </w:rPr>
      </w:pPr>
      <w:r w:rsidRPr="00D55A3E">
        <w:rPr>
          <w:i/>
          <w:sz w:val="28"/>
          <w:szCs w:val="28"/>
        </w:rPr>
        <w:t>6.</w:t>
      </w:r>
      <w:r w:rsidR="00466D04" w:rsidRPr="00D55A3E">
        <w:rPr>
          <w:i/>
          <w:sz w:val="28"/>
          <w:szCs w:val="28"/>
        </w:rPr>
        <w:t xml:space="preserve"> «Проверка законности и эффективности и</w:t>
      </w:r>
      <w:r w:rsidR="002A19E6" w:rsidRPr="00D55A3E">
        <w:rPr>
          <w:i/>
          <w:sz w:val="28"/>
          <w:szCs w:val="28"/>
        </w:rPr>
        <w:t xml:space="preserve">спользования бюджетных средств </w:t>
      </w:r>
      <w:r w:rsidR="00466D04" w:rsidRPr="00D55A3E">
        <w:rPr>
          <w:i/>
          <w:sz w:val="28"/>
          <w:szCs w:val="28"/>
        </w:rPr>
        <w:t xml:space="preserve">и имущества, а также средств Брединского муниципального района, </w:t>
      </w:r>
      <w:r w:rsidR="00466D04" w:rsidRPr="00D55A3E">
        <w:rPr>
          <w:b/>
          <w:i/>
          <w:sz w:val="28"/>
          <w:szCs w:val="28"/>
        </w:rPr>
        <w:t>в Андреевском сельском поселении»:</w:t>
      </w:r>
    </w:p>
    <w:p w:rsidR="00466D04" w:rsidRPr="00447FB4" w:rsidRDefault="00466D04" w:rsidP="007A06CF">
      <w:pPr>
        <w:tabs>
          <w:tab w:val="left" w:pos="10632"/>
        </w:tabs>
        <w:ind w:right="265" w:firstLine="567"/>
        <w:jc w:val="both"/>
        <w:rPr>
          <w:sz w:val="26"/>
          <w:szCs w:val="26"/>
        </w:rPr>
      </w:pPr>
      <w:r w:rsidRPr="00447FB4">
        <w:rPr>
          <w:sz w:val="26"/>
          <w:szCs w:val="26"/>
        </w:rPr>
        <w:t>1. Произведенные расходы за несвоевременное исполнение обязательств по  уплате транспортного налога, страховых взносов,  штрафы, пени, госпошлины по решению суда за 2020 год в общей сумме 14 741,37 руб.</w:t>
      </w:r>
      <w:r w:rsidR="00B178F7" w:rsidRPr="00447FB4">
        <w:rPr>
          <w:sz w:val="26"/>
          <w:szCs w:val="26"/>
        </w:rPr>
        <w:t>,</w:t>
      </w:r>
      <w:r w:rsidRPr="00447FB4">
        <w:rPr>
          <w:sz w:val="26"/>
          <w:szCs w:val="26"/>
        </w:rPr>
        <w:t xml:space="preserve"> за несвоевременное исполнение обязательств по  уплате страховых взносов начислены штрафы, пени, госпошлины, пени по решению суда за 2021 год в общей сумме 94 979,16 руб. не отвечают принципу результативности и эффективности использования бюджетных средств.</w:t>
      </w:r>
    </w:p>
    <w:p w:rsidR="00466D04" w:rsidRPr="00447FB4" w:rsidRDefault="00466D04" w:rsidP="007A06CF">
      <w:pPr>
        <w:tabs>
          <w:tab w:val="left" w:pos="10632"/>
        </w:tabs>
        <w:autoSpaceDE w:val="0"/>
        <w:autoSpaceDN w:val="0"/>
        <w:adjustRightInd w:val="0"/>
        <w:ind w:right="265" w:firstLine="567"/>
        <w:jc w:val="both"/>
        <w:rPr>
          <w:b/>
          <w:sz w:val="26"/>
          <w:szCs w:val="26"/>
        </w:rPr>
      </w:pPr>
      <w:r w:rsidRPr="00447FB4">
        <w:rPr>
          <w:sz w:val="26"/>
          <w:szCs w:val="26"/>
        </w:rPr>
        <w:t>2.Установлены факты использования служебного автомобиля в выходные и праздничные дни без оправдательных докумен</w:t>
      </w:r>
      <w:r w:rsidR="00B3716C" w:rsidRPr="00447FB4">
        <w:rPr>
          <w:sz w:val="26"/>
          <w:szCs w:val="26"/>
        </w:rPr>
        <w:t>тов</w:t>
      </w:r>
      <w:r w:rsidRPr="00447FB4">
        <w:rPr>
          <w:sz w:val="26"/>
          <w:szCs w:val="26"/>
        </w:rPr>
        <w:t xml:space="preserve"> -  8 838,67 руб.</w:t>
      </w:r>
    </w:p>
    <w:p w:rsidR="00466D04" w:rsidRPr="00447FB4" w:rsidRDefault="00466D04" w:rsidP="007A06CF">
      <w:pPr>
        <w:pStyle w:val="af2"/>
        <w:shd w:val="clear" w:color="auto" w:fill="FFFFFF"/>
        <w:tabs>
          <w:tab w:val="left" w:pos="10632"/>
        </w:tabs>
        <w:spacing w:before="0" w:beforeAutospacing="0" w:after="0" w:afterAutospacing="0"/>
        <w:ind w:right="265" w:firstLine="567"/>
        <w:jc w:val="both"/>
        <w:rPr>
          <w:sz w:val="26"/>
          <w:szCs w:val="26"/>
        </w:rPr>
      </w:pPr>
      <w:r w:rsidRPr="00447FB4">
        <w:rPr>
          <w:sz w:val="26"/>
          <w:szCs w:val="26"/>
        </w:rPr>
        <w:t xml:space="preserve">3. Чистка снега на переулках, перекрестках, возле учреждений и прочих объектов не относится к выполнению переданных </w:t>
      </w:r>
      <w:r w:rsidR="00B3716C" w:rsidRPr="00447FB4">
        <w:rPr>
          <w:sz w:val="26"/>
          <w:szCs w:val="26"/>
        </w:rPr>
        <w:t>БМР</w:t>
      </w:r>
      <w:r w:rsidRPr="00447FB4">
        <w:rPr>
          <w:sz w:val="26"/>
          <w:szCs w:val="26"/>
        </w:rPr>
        <w:t xml:space="preserve"> полномочий по осуществлению дорожной деятельности в отношении автомобильных дорог местного значения в границах Андреевского сельского поселения - 55 856,96 руб. является неэффективным расходованием средств </w:t>
      </w:r>
      <w:r w:rsidR="00B3716C" w:rsidRPr="00447FB4">
        <w:rPr>
          <w:sz w:val="26"/>
          <w:szCs w:val="26"/>
        </w:rPr>
        <w:t>БМР.</w:t>
      </w:r>
    </w:p>
    <w:p w:rsidR="00466D04" w:rsidRPr="00447FB4" w:rsidRDefault="00466D04" w:rsidP="007A06CF">
      <w:pPr>
        <w:tabs>
          <w:tab w:val="left" w:pos="10632"/>
        </w:tabs>
        <w:ind w:right="265" w:firstLine="567"/>
        <w:jc w:val="both"/>
        <w:rPr>
          <w:sz w:val="26"/>
          <w:szCs w:val="26"/>
        </w:rPr>
      </w:pPr>
      <w:r w:rsidRPr="00447FB4">
        <w:rPr>
          <w:sz w:val="26"/>
          <w:szCs w:val="26"/>
        </w:rPr>
        <w:t>4. При расчете заработной платы Гла</w:t>
      </w:r>
      <w:r w:rsidR="00550BF1" w:rsidRPr="00447FB4">
        <w:rPr>
          <w:sz w:val="26"/>
          <w:szCs w:val="26"/>
        </w:rPr>
        <w:t>вы сельского поселения М.</w:t>
      </w:r>
      <w:r w:rsidRPr="00447FB4">
        <w:rPr>
          <w:sz w:val="26"/>
          <w:szCs w:val="26"/>
        </w:rPr>
        <w:t>Ю.Ю. за 2021 год используется размер денежного вознаграждения с учетом повышения с 01.10.2021г. при отсутствии решения Совета депутатов о повышении размера денежного вознаграждения Главе с 01.10.2021г.</w:t>
      </w:r>
    </w:p>
    <w:p w:rsidR="00466D04" w:rsidRPr="00447FB4" w:rsidRDefault="00466D04" w:rsidP="007A06CF">
      <w:pPr>
        <w:tabs>
          <w:tab w:val="left" w:pos="10632"/>
        </w:tabs>
        <w:ind w:right="265" w:firstLine="567"/>
        <w:jc w:val="both"/>
        <w:rPr>
          <w:sz w:val="26"/>
          <w:szCs w:val="26"/>
        </w:rPr>
      </w:pPr>
      <w:r w:rsidRPr="00447FB4">
        <w:rPr>
          <w:sz w:val="26"/>
          <w:szCs w:val="26"/>
        </w:rPr>
        <w:t xml:space="preserve">Излишне начислено и выплачено денежное вознаграждение Главе поселения за период с 01.10.2021 по 31.12.2021 с учетом страховых взносов  в сумме 22 733,51 руб. </w:t>
      </w:r>
    </w:p>
    <w:p w:rsidR="00466D04" w:rsidRPr="00447FB4" w:rsidRDefault="00466D04" w:rsidP="007A06CF">
      <w:pPr>
        <w:tabs>
          <w:tab w:val="left" w:pos="10632"/>
        </w:tabs>
        <w:ind w:right="265" w:firstLine="567"/>
        <w:jc w:val="both"/>
        <w:rPr>
          <w:sz w:val="26"/>
          <w:szCs w:val="26"/>
        </w:rPr>
      </w:pPr>
      <w:r w:rsidRPr="00447FB4">
        <w:rPr>
          <w:sz w:val="26"/>
          <w:szCs w:val="26"/>
        </w:rPr>
        <w:t xml:space="preserve">Совершение операций по использованию бюджетных средств, в части выплат денежного вознаграждения при отсутствии решения Совета депутатов о </w:t>
      </w:r>
      <w:r w:rsidRPr="00447FB4">
        <w:rPr>
          <w:sz w:val="26"/>
          <w:szCs w:val="26"/>
        </w:rPr>
        <w:lastRenderedPageBreak/>
        <w:t>повышении размера денежного вознаграждения, является коррупциогенным признаком в действиях должност</w:t>
      </w:r>
      <w:r w:rsidR="00550BF1" w:rsidRPr="00447FB4">
        <w:rPr>
          <w:sz w:val="26"/>
          <w:szCs w:val="26"/>
        </w:rPr>
        <w:t>ных лиц проверяемой организации.</w:t>
      </w:r>
    </w:p>
    <w:p w:rsidR="00466D04" w:rsidRPr="00447FB4" w:rsidRDefault="00466D04" w:rsidP="007A06CF">
      <w:pPr>
        <w:tabs>
          <w:tab w:val="left" w:pos="10632"/>
        </w:tabs>
        <w:ind w:right="265" w:firstLine="567"/>
        <w:jc w:val="both"/>
        <w:rPr>
          <w:sz w:val="26"/>
          <w:szCs w:val="26"/>
        </w:rPr>
      </w:pPr>
      <w:r w:rsidRPr="00447FB4">
        <w:rPr>
          <w:sz w:val="26"/>
          <w:szCs w:val="26"/>
        </w:rPr>
        <w:t>5. При начислении отпускных в 2020</w:t>
      </w:r>
      <w:r w:rsidR="00550BF1" w:rsidRPr="00447FB4">
        <w:rPr>
          <w:sz w:val="26"/>
          <w:szCs w:val="26"/>
        </w:rPr>
        <w:t xml:space="preserve"> году Главе поселения А.П.П.</w:t>
      </w:r>
      <w:r w:rsidRPr="00447FB4">
        <w:rPr>
          <w:sz w:val="26"/>
          <w:szCs w:val="26"/>
        </w:rPr>
        <w:t xml:space="preserve"> излишне начислено и оплачено отпускных за 6 календарных дней, переплата ежегодного оплачиваемого отпуска с учетом страховых взносов составила в сумме 8 941,80 руб. </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6.  На перерасчет денежного содержания, произведенного в декабре 2020г. за октябрь и ноябрь 2020г. в сумме 1333,73</w:t>
      </w:r>
      <w:r w:rsidR="00550BF1" w:rsidRPr="00447FB4">
        <w:rPr>
          <w:sz w:val="26"/>
          <w:szCs w:val="26"/>
        </w:rPr>
        <w:t xml:space="preserve"> руб. Главе поселения А.П.П.</w:t>
      </w:r>
      <w:r w:rsidRPr="00447FB4">
        <w:rPr>
          <w:sz w:val="26"/>
          <w:szCs w:val="26"/>
        </w:rPr>
        <w:t xml:space="preserve"> дважды начислен районный коэффициент, сумма необоснованных выплат с учетом страховых взносов составила - 260,48 руб. </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7. В феврале 2020г. бухгалтер</w:t>
      </w:r>
      <w:r w:rsidR="00550BF1" w:rsidRPr="00447FB4">
        <w:rPr>
          <w:sz w:val="26"/>
          <w:szCs w:val="26"/>
        </w:rPr>
        <w:t>у Я.</w:t>
      </w:r>
      <w:r w:rsidRPr="00447FB4">
        <w:rPr>
          <w:sz w:val="26"/>
          <w:szCs w:val="26"/>
        </w:rPr>
        <w:t xml:space="preserve">Е.С. дважды выплачено пособие по временной нетрудоспособности за счет ФСС и местного бюджета, выплата пособия за счет местного бюджета является необоснованной, сумма переплаты составила 4 708,20 руб. </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8. В проверяемом периоде сотрудники сельского поселения привлекались к дисциплинарным взысканиям в виде замечания за ненадлежащее выполнение должностных обязанностей.</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 xml:space="preserve">Осуществление поощрительных выплат в виде ежемесячного денежного вознаграждения при ненадлежащем исполнении работниками своих должностных обязанностей и наличии дисциплинарных взысканий не соответствует принципу эффективного расходования бюджетных средств  -  15 938,47 руб. </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9</w:t>
      </w:r>
      <w:r w:rsidR="00550BF1" w:rsidRPr="00447FB4">
        <w:rPr>
          <w:sz w:val="26"/>
          <w:szCs w:val="26"/>
        </w:rPr>
        <w:t>.  Главный бухгалтер Г.П.У.</w:t>
      </w:r>
      <w:r w:rsidRPr="00447FB4">
        <w:rPr>
          <w:sz w:val="26"/>
          <w:szCs w:val="26"/>
        </w:rPr>
        <w:t xml:space="preserve"> по договорам на возмездное оказание услуг в июле 2021 года за выполнение одних и тех же услуг дважды получила оплату. Сумма необоснованных выплат с учетом страховых взносов составила 37 414,43 руб.</w:t>
      </w:r>
    </w:p>
    <w:p w:rsidR="00466D04" w:rsidRPr="00447FB4" w:rsidRDefault="00466D04" w:rsidP="007A06CF">
      <w:pPr>
        <w:tabs>
          <w:tab w:val="left" w:pos="10632"/>
        </w:tabs>
        <w:ind w:right="265" w:firstLine="567"/>
        <w:jc w:val="both"/>
        <w:rPr>
          <w:sz w:val="26"/>
          <w:szCs w:val="26"/>
        </w:rPr>
      </w:pPr>
      <w:r w:rsidRPr="00447FB4">
        <w:rPr>
          <w:sz w:val="26"/>
          <w:szCs w:val="26"/>
        </w:rPr>
        <w:t>10. Допущенные переплаты по страховым взносам в сумме 177 900,00 руб. не соответствуют принципу эффективности расходования средств бюджета поселения.</w:t>
      </w:r>
    </w:p>
    <w:p w:rsidR="00466D04" w:rsidRPr="00447FB4" w:rsidRDefault="00466D04" w:rsidP="007A06CF">
      <w:pPr>
        <w:tabs>
          <w:tab w:val="left" w:pos="10632"/>
        </w:tabs>
        <w:autoSpaceDE w:val="0"/>
        <w:autoSpaceDN w:val="0"/>
        <w:adjustRightInd w:val="0"/>
        <w:ind w:right="265" w:firstLine="567"/>
        <w:jc w:val="both"/>
        <w:rPr>
          <w:sz w:val="26"/>
          <w:szCs w:val="26"/>
        </w:rPr>
      </w:pPr>
      <w:r w:rsidRPr="00447FB4">
        <w:rPr>
          <w:sz w:val="26"/>
          <w:szCs w:val="26"/>
        </w:rPr>
        <w:t>11.Договоры поставки ГСМ за 2021 год к проверке предоставлены не в полном объёме, отсутствуют договоры за февраль, сентябрь, декабрь 2021 г</w:t>
      </w:r>
      <w:r w:rsidR="00B178F7" w:rsidRPr="00447FB4">
        <w:rPr>
          <w:sz w:val="26"/>
          <w:szCs w:val="26"/>
        </w:rPr>
        <w:t>ода, а также товарные накладные.</w:t>
      </w:r>
    </w:p>
    <w:p w:rsidR="00466D04" w:rsidRPr="00447FB4" w:rsidRDefault="00466D04" w:rsidP="007A06CF">
      <w:pPr>
        <w:tabs>
          <w:tab w:val="left" w:pos="10632"/>
        </w:tabs>
        <w:ind w:right="265" w:firstLine="567"/>
        <w:jc w:val="both"/>
        <w:rPr>
          <w:sz w:val="26"/>
          <w:szCs w:val="26"/>
        </w:rPr>
      </w:pPr>
      <w:r w:rsidRPr="00447FB4">
        <w:rPr>
          <w:rFonts w:eastAsia="SimSun"/>
          <w:kern w:val="2"/>
          <w:sz w:val="26"/>
          <w:szCs w:val="26"/>
          <w:lang w:eastAsia="hi-IN" w:bidi="hi-IN"/>
        </w:rPr>
        <w:t>12.</w:t>
      </w:r>
      <w:r w:rsidRPr="00447FB4">
        <w:rPr>
          <w:sz w:val="26"/>
          <w:szCs w:val="26"/>
        </w:rPr>
        <w:t xml:space="preserve"> В путевых листах за апрель 2020 года, путевом листе от 07 мая 2020 года - на оборотной стороне не указано время выезда, время возвращения;</w:t>
      </w:r>
    </w:p>
    <w:p w:rsidR="00466D04" w:rsidRPr="00447FB4" w:rsidRDefault="00466D04" w:rsidP="007A06CF">
      <w:pPr>
        <w:tabs>
          <w:tab w:val="left" w:pos="10632"/>
        </w:tabs>
        <w:ind w:right="265" w:firstLine="567"/>
        <w:jc w:val="both"/>
        <w:rPr>
          <w:sz w:val="26"/>
          <w:szCs w:val="26"/>
        </w:rPr>
      </w:pPr>
      <w:r w:rsidRPr="00447FB4">
        <w:rPr>
          <w:sz w:val="26"/>
          <w:szCs w:val="26"/>
        </w:rPr>
        <w:t>- во всех путевых листах в разделе «Расход» не проставлены данные по «норме» расхода горючего;</w:t>
      </w:r>
    </w:p>
    <w:p w:rsidR="00466D04" w:rsidRPr="00447FB4" w:rsidRDefault="00466D04" w:rsidP="007A06CF">
      <w:pPr>
        <w:tabs>
          <w:tab w:val="left" w:pos="10632"/>
        </w:tabs>
        <w:ind w:right="265" w:firstLine="567"/>
        <w:jc w:val="both"/>
        <w:rPr>
          <w:sz w:val="26"/>
          <w:szCs w:val="26"/>
        </w:rPr>
      </w:pPr>
      <w:r w:rsidRPr="00447FB4">
        <w:rPr>
          <w:sz w:val="26"/>
          <w:szCs w:val="26"/>
        </w:rPr>
        <w:t>- во всех путевых листах в разделе «Остаток» не проставлены данные остатка горючего при выезде;</w:t>
      </w:r>
    </w:p>
    <w:p w:rsidR="00466D04" w:rsidRPr="00447FB4" w:rsidRDefault="00466D04" w:rsidP="007A06CF">
      <w:pPr>
        <w:tabs>
          <w:tab w:val="left" w:pos="10632"/>
        </w:tabs>
        <w:ind w:right="265" w:firstLine="567"/>
        <w:jc w:val="both"/>
        <w:rPr>
          <w:sz w:val="26"/>
          <w:szCs w:val="26"/>
        </w:rPr>
      </w:pPr>
      <w:r w:rsidRPr="00447FB4">
        <w:rPr>
          <w:sz w:val="26"/>
          <w:szCs w:val="26"/>
        </w:rPr>
        <w:t>- на обратной стороне путевых листов за период с июня по декабрь 2021 года не произведен расчет пройденных автомобилем километров за смену, отсутствует подпись бухгалтера производившего расчет, в первичном документе должны быть заполнены все графы</w:t>
      </w:r>
      <w:r w:rsidR="00B178F7" w:rsidRPr="00447FB4">
        <w:rPr>
          <w:sz w:val="26"/>
          <w:szCs w:val="26"/>
        </w:rPr>
        <w:t>.</w:t>
      </w:r>
    </w:p>
    <w:p w:rsidR="00466D04" w:rsidRPr="00447FB4" w:rsidRDefault="00466D04" w:rsidP="007A06CF">
      <w:pPr>
        <w:tabs>
          <w:tab w:val="left" w:pos="10632"/>
        </w:tabs>
        <w:autoSpaceDE w:val="0"/>
        <w:autoSpaceDN w:val="0"/>
        <w:adjustRightInd w:val="0"/>
        <w:ind w:right="265" w:firstLine="567"/>
        <w:jc w:val="both"/>
        <w:outlineLvl w:val="1"/>
        <w:rPr>
          <w:rFonts w:eastAsia="Calibri"/>
          <w:sz w:val="26"/>
          <w:szCs w:val="26"/>
          <w:lang w:eastAsia="en-US"/>
        </w:rPr>
      </w:pPr>
      <w:r w:rsidRPr="00447FB4">
        <w:rPr>
          <w:sz w:val="26"/>
          <w:szCs w:val="26"/>
        </w:rPr>
        <w:t xml:space="preserve">13. </w:t>
      </w:r>
      <w:r w:rsidRPr="00447FB4">
        <w:rPr>
          <w:rFonts w:eastAsia="Calibri"/>
          <w:sz w:val="26"/>
          <w:szCs w:val="26"/>
          <w:lang w:eastAsia="en-US"/>
        </w:rPr>
        <w:t>Акты об оказании услуг по проведению предрейсового и послерейсового медицинского осмотра с июня по декабрь 2021 года не оформлялись, факт хозяйственной жизни оформлен в бухгалтерском учете только с января по май 20</w:t>
      </w:r>
      <w:r w:rsidR="00B178F7" w:rsidRPr="00447FB4">
        <w:rPr>
          <w:rFonts w:eastAsia="Calibri"/>
          <w:sz w:val="26"/>
          <w:szCs w:val="26"/>
          <w:lang w:eastAsia="en-US"/>
        </w:rPr>
        <w:t>21 года.</w:t>
      </w:r>
    </w:p>
    <w:p w:rsidR="00466D04" w:rsidRPr="00447FB4" w:rsidRDefault="00466D04" w:rsidP="007A06CF">
      <w:pPr>
        <w:tabs>
          <w:tab w:val="left" w:pos="10632"/>
        </w:tabs>
        <w:autoSpaceDE w:val="0"/>
        <w:autoSpaceDN w:val="0"/>
        <w:adjustRightInd w:val="0"/>
        <w:ind w:right="265" w:firstLine="567"/>
        <w:jc w:val="both"/>
        <w:outlineLvl w:val="1"/>
        <w:rPr>
          <w:sz w:val="26"/>
          <w:szCs w:val="26"/>
          <w:shd w:val="clear" w:color="auto" w:fill="FFFFFF"/>
        </w:rPr>
      </w:pPr>
      <w:r w:rsidRPr="00447FB4">
        <w:rPr>
          <w:sz w:val="26"/>
          <w:szCs w:val="26"/>
          <w:shd w:val="clear" w:color="auto" w:fill="FFFFFF"/>
        </w:rPr>
        <w:lastRenderedPageBreak/>
        <w:t>14. При отсутствии договора, акта сдачи-приемки выполненных раб</w:t>
      </w:r>
      <w:r w:rsidR="00550BF1" w:rsidRPr="00447FB4">
        <w:rPr>
          <w:sz w:val="26"/>
          <w:szCs w:val="26"/>
          <w:shd w:val="clear" w:color="auto" w:fill="FFFFFF"/>
        </w:rPr>
        <w:t>от за август 2021г. Г.П.У.</w:t>
      </w:r>
      <w:r w:rsidRPr="00447FB4">
        <w:rPr>
          <w:sz w:val="26"/>
          <w:szCs w:val="26"/>
          <w:shd w:val="clear" w:color="auto" w:fill="FFFFFF"/>
        </w:rPr>
        <w:t xml:space="preserve">  за август начислена и произведена оплата с 02.08.2021 по 26.08.2021 в сумме 28 000,0</w:t>
      </w:r>
      <w:r w:rsidR="00550BF1" w:rsidRPr="00447FB4">
        <w:rPr>
          <w:sz w:val="26"/>
          <w:szCs w:val="26"/>
          <w:shd w:val="clear" w:color="auto" w:fill="FFFFFF"/>
        </w:rPr>
        <w:t xml:space="preserve"> руб</w:t>
      </w:r>
      <w:r w:rsidRPr="00447FB4">
        <w:rPr>
          <w:sz w:val="26"/>
          <w:szCs w:val="26"/>
          <w:shd w:val="clear" w:color="auto" w:fill="FFFFFF"/>
        </w:rPr>
        <w:t>. В отсутствие первичных документов сумма необоснованных выплат с учетом страховых взносов составила 35 588,00 руб</w:t>
      </w:r>
      <w:r w:rsidR="00B178F7" w:rsidRPr="00447FB4">
        <w:rPr>
          <w:sz w:val="26"/>
          <w:szCs w:val="26"/>
          <w:shd w:val="clear" w:color="auto" w:fill="FFFFFF"/>
        </w:rPr>
        <w:t>.</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15. Главой сельского поселения должным образом не организовано ведение бухгалтерского учета и хранение документов бухгалтерского учета (первичные (сводные) учетные документы не форм</w:t>
      </w:r>
      <w:r w:rsidR="00550BF1" w:rsidRPr="00447FB4">
        <w:rPr>
          <w:sz w:val="26"/>
          <w:szCs w:val="26"/>
        </w:rPr>
        <w:t>ировались на бумажном носителе:</w:t>
      </w:r>
      <w:r w:rsidRPr="00447FB4">
        <w:rPr>
          <w:sz w:val="26"/>
          <w:szCs w:val="26"/>
        </w:rPr>
        <w:t xml:space="preserve"> формировались регистры бухгалтерского учета (журналы операций) на бумажном носителе, не сброшюровывались первичные и учетные документы с соот</w:t>
      </w:r>
      <w:r w:rsidR="00550BF1" w:rsidRPr="00447FB4">
        <w:rPr>
          <w:sz w:val="26"/>
          <w:szCs w:val="26"/>
        </w:rPr>
        <w:t>ветствующими Журналами операций</w:t>
      </w:r>
      <w:r w:rsidRPr="00447FB4">
        <w:rPr>
          <w:sz w:val="26"/>
          <w:szCs w:val="26"/>
        </w:rPr>
        <w:t>,  тем самым допущено грубое нарушение требований к бухгалтерскому учету</w:t>
      </w:r>
      <w:r w:rsidRPr="00447FB4">
        <w:rPr>
          <w:rStyle w:val="a5"/>
          <w:sz w:val="26"/>
          <w:szCs w:val="26"/>
        </w:rPr>
        <w:footnoteReference w:id="6"/>
      </w:r>
      <w:r w:rsidRPr="00447FB4">
        <w:rPr>
          <w:sz w:val="26"/>
          <w:szCs w:val="26"/>
        </w:rPr>
        <w:t>, выразившееся в отсутствии первичных учетных документов, регистров бухгалтерского учета</w:t>
      </w:r>
      <w:r w:rsidR="00B178F7" w:rsidRPr="00447FB4">
        <w:rPr>
          <w:sz w:val="26"/>
          <w:szCs w:val="26"/>
        </w:rPr>
        <w:t>.</w:t>
      </w:r>
    </w:p>
    <w:p w:rsidR="00466D04" w:rsidRPr="00447FB4" w:rsidRDefault="00466D04" w:rsidP="007A06CF">
      <w:pPr>
        <w:tabs>
          <w:tab w:val="left" w:pos="10632"/>
        </w:tabs>
        <w:ind w:right="265" w:firstLine="567"/>
        <w:jc w:val="both"/>
        <w:rPr>
          <w:kern w:val="28"/>
          <w:sz w:val="26"/>
          <w:szCs w:val="26"/>
        </w:rPr>
      </w:pPr>
      <w:r w:rsidRPr="00447FB4">
        <w:rPr>
          <w:sz w:val="26"/>
          <w:szCs w:val="26"/>
        </w:rPr>
        <w:t>16.</w:t>
      </w:r>
      <w:r w:rsidRPr="00447FB4">
        <w:rPr>
          <w:kern w:val="28"/>
          <w:sz w:val="26"/>
          <w:szCs w:val="26"/>
        </w:rPr>
        <w:t xml:space="preserve">По 4 договорам </w:t>
      </w:r>
      <w:r w:rsidRPr="00447FB4">
        <w:rPr>
          <w:sz w:val="26"/>
          <w:szCs w:val="26"/>
        </w:rPr>
        <w:t xml:space="preserve">аренды недвижимого имущества (№ 2, 5, 6, 7 от 30.08.2018 с ООО) начисление доходов </w:t>
      </w:r>
      <w:r w:rsidRPr="00447FB4">
        <w:rPr>
          <w:kern w:val="28"/>
          <w:sz w:val="26"/>
          <w:szCs w:val="26"/>
        </w:rPr>
        <w:t>за весь период действия договоров не производилось</w:t>
      </w:r>
      <w:r w:rsidR="00B178F7" w:rsidRPr="00447FB4">
        <w:rPr>
          <w:kern w:val="28"/>
          <w:sz w:val="26"/>
          <w:szCs w:val="26"/>
        </w:rPr>
        <w:t>.</w:t>
      </w:r>
    </w:p>
    <w:p w:rsidR="00466D04" w:rsidRPr="00447FB4" w:rsidRDefault="00466D04" w:rsidP="007A06CF">
      <w:pPr>
        <w:tabs>
          <w:tab w:val="left" w:pos="10632"/>
        </w:tabs>
        <w:ind w:right="265" w:firstLine="567"/>
        <w:jc w:val="both"/>
        <w:rPr>
          <w:sz w:val="26"/>
          <w:szCs w:val="26"/>
        </w:rPr>
      </w:pPr>
      <w:r w:rsidRPr="00447FB4">
        <w:rPr>
          <w:sz w:val="26"/>
          <w:szCs w:val="26"/>
        </w:rPr>
        <w:t xml:space="preserve">Таким образом, строка 250 «Дебиторская задолженность по доходам», строка 510 «Доходы будущих периодов (040140000)» </w:t>
      </w:r>
      <w:r w:rsidRPr="00447FB4">
        <w:rPr>
          <w:bCs/>
          <w:sz w:val="26"/>
          <w:szCs w:val="26"/>
        </w:rPr>
        <w:t xml:space="preserve">Баланса ф.0503130 </w:t>
      </w:r>
      <w:r w:rsidRPr="00447FB4">
        <w:rPr>
          <w:sz w:val="26"/>
          <w:szCs w:val="26"/>
        </w:rPr>
        <w:t>на 01.01.2022 искажены на</w:t>
      </w:r>
      <w:r w:rsidR="00550BF1" w:rsidRPr="00447FB4">
        <w:rPr>
          <w:sz w:val="26"/>
          <w:szCs w:val="26"/>
        </w:rPr>
        <w:t>38 489 140,00 руб.</w:t>
      </w:r>
      <w:r w:rsidR="0065549E" w:rsidRPr="00447FB4">
        <w:rPr>
          <w:sz w:val="26"/>
          <w:szCs w:val="26"/>
        </w:rPr>
        <w:t xml:space="preserve"> или на 1 274,0 %.</w:t>
      </w:r>
    </w:p>
    <w:p w:rsidR="00466D04" w:rsidRPr="00447FB4" w:rsidRDefault="00466D04" w:rsidP="007A06CF">
      <w:pPr>
        <w:tabs>
          <w:tab w:val="left" w:pos="10632"/>
        </w:tabs>
        <w:ind w:right="265" w:firstLine="567"/>
        <w:jc w:val="both"/>
        <w:rPr>
          <w:sz w:val="26"/>
          <w:szCs w:val="26"/>
          <w:shd w:val="clear" w:color="auto" w:fill="FFFFFF"/>
        </w:rPr>
      </w:pPr>
      <w:r w:rsidRPr="00447FB4">
        <w:rPr>
          <w:kern w:val="28"/>
          <w:sz w:val="26"/>
          <w:szCs w:val="26"/>
        </w:rPr>
        <w:t xml:space="preserve">17. Аналитический учет по счету 205.00 </w:t>
      </w:r>
      <w:r w:rsidRPr="00447FB4">
        <w:rPr>
          <w:sz w:val="26"/>
          <w:szCs w:val="26"/>
          <w:shd w:val="clear" w:color="auto" w:fill="FFFFFF"/>
        </w:rPr>
        <w:t>в разрезе контрагентов (плательщиков доходов (групп плательщиков доходов) не ведется</w:t>
      </w:r>
      <w:r w:rsidR="00B178F7" w:rsidRPr="00447FB4">
        <w:rPr>
          <w:sz w:val="26"/>
          <w:szCs w:val="26"/>
          <w:shd w:val="clear" w:color="auto" w:fill="FFFFFF"/>
        </w:rPr>
        <w:t>.</w:t>
      </w:r>
    </w:p>
    <w:p w:rsidR="00466D04" w:rsidRPr="00447FB4" w:rsidRDefault="00466D04" w:rsidP="007A06CF">
      <w:pPr>
        <w:tabs>
          <w:tab w:val="left" w:pos="10632"/>
        </w:tabs>
        <w:ind w:right="265" w:firstLine="567"/>
        <w:jc w:val="both"/>
        <w:rPr>
          <w:sz w:val="26"/>
          <w:szCs w:val="26"/>
          <w:shd w:val="clear" w:color="auto" w:fill="FFFFFF"/>
        </w:rPr>
      </w:pPr>
      <w:r w:rsidRPr="00447FB4">
        <w:rPr>
          <w:sz w:val="26"/>
          <w:szCs w:val="26"/>
          <w:shd w:val="clear" w:color="auto" w:fill="FFFFFF"/>
        </w:rPr>
        <w:t>18. Начисление арендной платы в бухгалтерском учете по договорам от 11.01.2021г. № 1, от 24.01.2020 б/н, по договорам соци</w:t>
      </w:r>
      <w:r w:rsidR="00B178F7" w:rsidRPr="00447FB4">
        <w:rPr>
          <w:sz w:val="26"/>
          <w:szCs w:val="26"/>
          <w:shd w:val="clear" w:color="auto" w:fill="FFFFFF"/>
        </w:rPr>
        <w:t>ального найма не производилось.</w:t>
      </w:r>
    </w:p>
    <w:p w:rsidR="00466D04" w:rsidRPr="00447FB4" w:rsidRDefault="00F476B5" w:rsidP="007A06CF">
      <w:pPr>
        <w:tabs>
          <w:tab w:val="left" w:pos="10632"/>
        </w:tabs>
        <w:ind w:right="265" w:firstLine="567"/>
        <w:jc w:val="both"/>
        <w:rPr>
          <w:sz w:val="26"/>
          <w:szCs w:val="26"/>
          <w:shd w:val="clear" w:color="auto" w:fill="FFFFFF"/>
        </w:rPr>
      </w:pPr>
      <w:r w:rsidRPr="00447FB4">
        <w:rPr>
          <w:sz w:val="26"/>
          <w:szCs w:val="26"/>
          <w:shd w:val="clear" w:color="auto" w:fill="FFFFFF"/>
        </w:rPr>
        <w:t>19.</w:t>
      </w:r>
      <w:r w:rsidR="00466D04" w:rsidRPr="00447FB4">
        <w:rPr>
          <w:sz w:val="26"/>
          <w:szCs w:val="26"/>
          <w:shd w:val="clear" w:color="auto" w:fill="FFFFFF"/>
        </w:rPr>
        <w:t xml:space="preserve"> На забалансовом счете 26 «Имущество, переданное в безвозмездное пользование» не отражена информация об имуществе, переданном в пользование</w:t>
      </w:r>
      <w:r w:rsidR="00B178F7" w:rsidRPr="00447FB4">
        <w:rPr>
          <w:sz w:val="26"/>
          <w:szCs w:val="26"/>
          <w:shd w:val="clear" w:color="auto" w:fill="FFFFFF"/>
        </w:rPr>
        <w:t xml:space="preserve"> по договорам социального найма.</w:t>
      </w:r>
    </w:p>
    <w:p w:rsidR="00466D04" w:rsidRPr="00447FB4" w:rsidRDefault="00466D04" w:rsidP="007A06CF">
      <w:pPr>
        <w:tabs>
          <w:tab w:val="left" w:pos="10632"/>
        </w:tabs>
        <w:ind w:right="265" w:firstLine="567"/>
        <w:jc w:val="both"/>
        <w:rPr>
          <w:sz w:val="26"/>
          <w:szCs w:val="26"/>
        </w:rPr>
      </w:pPr>
      <w:r w:rsidRPr="00447FB4">
        <w:rPr>
          <w:sz w:val="26"/>
          <w:szCs w:val="26"/>
        </w:rPr>
        <w:t xml:space="preserve">20. Согласно оборотной ведомости нефинансовых активов объекты основных средств стоимостью до 3 000 рублей включительно не списаны с балансового учета и не отражены на забалансовом счете 21 «Основные средства в эксплуатации» - 67 901,00 руб. </w:t>
      </w:r>
    </w:p>
    <w:p w:rsidR="00466D04" w:rsidRPr="00447FB4" w:rsidRDefault="00466D04" w:rsidP="007A06CF">
      <w:pPr>
        <w:shd w:val="clear" w:color="auto" w:fill="FFFFFF"/>
        <w:tabs>
          <w:tab w:val="left" w:pos="10632"/>
        </w:tabs>
        <w:ind w:right="265" w:firstLine="567"/>
        <w:jc w:val="both"/>
        <w:rPr>
          <w:sz w:val="26"/>
          <w:szCs w:val="26"/>
        </w:rPr>
      </w:pPr>
      <w:r w:rsidRPr="00447FB4">
        <w:rPr>
          <w:sz w:val="26"/>
          <w:szCs w:val="26"/>
        </w:rPr>
        <w:t>21. На балансовом счете аналитического учета 101.34 «Машины и оборудование» числятся запасные части к транспортным средствам вместо забалансового </w:t>
      </w:r>
      <w:hyperlink r:id="rId8" w:anchor="/document/12180849/entry/9" w:history="1">
        <w:r w:rsidRPr="00447FB4">
          <w:rPr>
            <w:rStyle w:val="af1"/>
            <w:color w:val="auto"/>
            <w:sz w:val="26"/>
            <w:szCs w:val="26"/>
            <w:u w:val="none"/>
          </w:rPr>
          <w:t>счета 09</w:t>
        </w:r>
      </w:hyperlink>
      <w:r w:rsidRPr="00447FB4">
        <w:rPr>
          <w:sz w:val="26"/>
          <w:szCs w:val="26"/>
        </w:rPr>
        <w:t xml:space="preserve">  «Запасные части к транспортным средствам, выданные взамен изношенных» - 28 150,00 руб. </w:t>
      </w:r>
    </w:p>
    <w:p w:rsidR="00466D04" w:rsidRPr="00447FB4" w:rsidRDefault="00466D04" w:rsidP="007A06CF">
      <w:pPr>
        <w:tabs>
          <w:tab w:val="left" w:pos="10632"/>
        </w:tabs>
        <w:autoSpaceDE w:val="0"/>
        <w:autoSpaceDN w:val="0"/>
        <w:adjustRightInd w:val="0"/>
        <w:ind w:right="265" w:firstLine="567"/>
        <w:jc w:val="both"/>
        <w:rPr>
          <w:sz w:val="26"/>
          <w:szCs w:val="26"/>
        </w:rPr>
      </w:pPr>
      <w:r w:rsidRPr="00447FB4">
        <w:rPr>
          <w:sz w:val="26"/>
          <w:szCs w:val="26"/>
        </w:rPr>
        <w:t xml:space="preserve">22. На счете 101.36 «Производственный и хозяйственный инвентарь» учитываются материальные запасы, не являющиеся объектами основных средств и не предназначенные для выполнения определенных самостоятельных функций вместо счета 105.00 «Материальные запасы» - 26 375,50 руб. </w:t>
      </w:r>
    </w:p>
    <w:p w:rsidR="00466D04" w:rsidRPr="00447FB4" w:rsidRDefault="00466D04" w:rsidP="007A06CF">
      <w:pPr>
        <w:tabs>
          <w:tab w:val="left" w:pos="567"/>
          <w:tab w:val="left" w:pos="10632"/>
        </w:tabs>
        <w:autoSpaceDE w:val="0"/>
        <w:autoSpaceDN w:val="0"/>
        <w:adjustRightInd w:val="0"/>
        <w:ind w:right="265" w:firstLine="567"/>
        <w:jc w:val="both"/>
        <w:rPr>
          <w:sz w:val="26"/>
          <w:szCs w:val="26"/>
        </w:rPr>
      </w:pPr>
      <w:r w:rsidRPr="00447FB4">
        <w:rPr>
          <w:sz w:val="26"/>
          <w:szCs w:val="26"/>
        </w:rPr>
        <w:t>23. 20 нежилых зданий, балансовой стоимостью 693 873,04 руб., право собственности на которые принадлежат Андреевскому сельскому поселению,</w:t>
      </w:r>
      <w:r w:rsidR="000224D4">
        <w:rPr>
          <w:sz w:val="26"/>
          <w:szCs w:val="26"/>
        </w:rPr>
        <w:t xml:space="preserve"> </w:t>
      </w:r>
      <w:r w:rsidRPr="00447FB4">
        <w:rPr>
          <w:sz w:val="26"/>
          <w:szCs w:val="26"/>
          <w:shd w:val="clear" w:color="auto" w:fill="FFFFFF"/>
        </w:rPr>
        <w:t xml:space="preserve">не закрепленные за Учреждением на праве оперативного </w:t>
      </w:r>
      <w:r w:rsidRPr="00447FB4">
        <w:rPr>
          <w:sz w:val="26"/>
          <w:szCs w:val="26"/>
        </w:rPr>
        <w:t xml:space="preserve">управления и не используемые в деятельности Администрации сельского поселения, учтены на </w:t>
      </w:r>
      <w:r w:rsidRPr="00447FB4">
        <w:rPr>
          <w:sz w:val="26"/>
          <w:szCs w:val="26"/>
        </w:rPr>
        <w:lastRenderedPageBreak/>
        <w:t>счете 101.12 «Нежилые помещения (здания и сооружения)» вместо счета 108.51 «Недвижимое</w:t>
      </w:r>
      <w:r w:rsidR="00B178F7" w:rsidRPr="00447FB4">
        <w:rPr>
          <w:sz w:val="26"/>
          <w:szCs w:val="26"/>
        </w:rPr>
        <w:t xml:space="preserve"> имущество, составляющие казну».</w:t>
      </w:r>
    </w:p>
    <w:p w:rsidR="00466D04" w:rsidRPr="00447FB4" w:rsidRDefault="00466D04" w:rsidP="007A06CF">
      <w:pPr>
        <w:pStyle w:val="af"/>
        <w:tabs>
          <w:tab w:val="left" w:pos="284"/>
          <w:tab w:val="left" w:pos="567"/>
          <w:tab w:val="left" w:pos="10632"/>
        </w:tabs>
        <w:ind w:right="265" w:firstLine="567"/>
        <w:jc w:val="both"/>
        <w:rPr>
          <w:b w:val="0"/>
          <w:sz w:val="26"/>
          <w:szCs w:val="26"/>
        </w:rPr>
      </w:pPr>
      <w:r w:rsidRPr="00447FB4">
        <w:rPr>
          <w:b w:val="0"/>
          <w:color w:val="22272F"/>
          <w:sz w:val="26"/>
          <w:szCs w:val="26"/>
        </w:rPr>
        <w:t xml:space="preserve">24. </w:t>
      </w:r>
      <w:r w:rsidRPr="00447FB4">
        <w:rPr>
          <w:b w:val="0"/>
          <w:sz w:val="26"/>
          <w:szCs w:val="26"/>
        </w:rPr>
        <w:t xml:space="preserve">На балансе по счету 108.51 «Недвижимое имущество, составляющие казну» учитывается 2 нежилых здания, балансовой стоимостью 3 761 418,60 руб. закрепленные на праве оперативного управления следует учитывать на счете 101.12 «Нежилые </w:t>
      </w:r>
      <w:r w:rsidR="00B178F7" w:rsidRPr="00447FB4">
        <w:rPr>
          <w:b w:val="0"/>
          <w:sz w:val="26"/>
          <w:szCs w:val="26"/>
        </w:rPr>
        <w:t>помещения (здания, сооружения)».</w:t>
      </w:r>
    </w:p>
    <w:p w:rsidR="00466D04" w:rsidRPr="00447FB4" w:rsidRDefault="00466D04" w:rsidP="007A06CF">
      <w:pPr>
        <w:tabs>
          <w:tab w:val="left" w:pos="10632"/>
        </w:tabs>
        <w:autoSpaceDE w:val="0"/>
        <w:autoSpaceDN w:val="0"/>
        <w:adjustRightInd w:val="0"/>
        <w:ind w:right="265" w:firstLine="567"/>
        <w:jc w:val="both"/>
        <w:rPr>
          <w:sz w:val="26"/>
          <w:szCs w:val="26"/>
        </w:rPr>
      </w:pPr>
      <w:r w:rsidRPr="00447FB4">
        <w:rPr>
          <w:sz w:val="26"/>
          <w:szCs w:val="26"/>
        </w:rPr>
        <w:t>25. В составе имущества казны по счету 108.00 учитываются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в процессе деятельности учреждения при осуществлении государственных полномочий (функций) либо для управленческих нужд учреждения, находящиеся в эксплуатации, не принятые к учету в качестве основных средств - детская площадка в количестве 1 шт. на сумму 297 000,00 руб., следовало учесть на с</w:t>
      </w:r>
      <w:r w:rsidR="00B178F7" w:rsidRPr="00447FB4">
        <w:rPr>
          <w:sz w:val="26"/>
          <w:szCs w:val="26"/>
        </w:rPr>
        <w:t>чете 101.00 "Основные средства».</w:t>
      </w:r>
    </w:p>
    <w:p w:rsidR="00466D04" w:rsidRPr="00447FB4" w:rsidRDefault="00466D04" w:rsidP="007A06CF">
      <w:pPr>
        <w:tabs>
          <w:tab w:val="left" w:pos="10632"/>
        </w:tabs>
        <w:autoSpaceDE w:val="0"/>
        <w:autoSpaceDN w:val="0"/>
        <w:adjustRightInd w:val="0"/>
        <w:ind w:right="265" w:firstLine="567"/>
        <w:jc w:val="both"/>
        <w:rPr>
          <w:sz w:val="26"/>
          <w:szCs w:val="26"/>
        </w:rPr>
      </w:pPr>
      <w:r w:rsidRPr="00447FB4">
        <w:rPr>
          <w:sz w:val="26"/>
          <w:szCs w:val="26"/>
        </w:rPr>
        <w:t>Таким образом, по состоянию на 01.01.2022г. по данным строки 010 Баланса ф. 0503130 Андреевского сельского поселения по счету 101.00 "Основные средства" стоимость имущества в сумм</w:t>
      </w:r>
      <w:r w:rsidR="00550BF1" w:rsidRPr="00447FB4">
        <w:rPr>
          <w:sz w:val="26"/>
          <w:szCs w:val="26"/>
        </w:rPr>
        <w:t>е 3 364 545,56 руб. не отражена.</w:t>
      </w:r>
    </w:p>
    <w:p w:rsidR="00466D04" w:rsidRPr="00447FB4" w:rsidRDefault="00466D04" w:rsidP="007A06CF">
      <w:pPr>
        <w:tabs>
          <w:tab w:val="left" w:pos="567"/>
          <w:tab w:val="left" w:pos="10632"/>
        </w:tabs>
        <w:ind w:right="265" w:firstLine="567"/>
        <w:jc w:val="both"/>
        <w:rPr>
          <w:sz w:val="26"/>
          <w:szCs w:val="26"/>
        </w:rPr>
      </w:pPr>
      <w:r w:rsidRPr="00447FB4">
        <w:rPr>
          <w:sz w:val="26"/>
          <w:szCs w:val="26"/>
        </w:rPr>
        <w:t>Строка 010 Баланса ф.0503130 по счету 101.00 "Основные средс</w:t>
      </w:r>
      <w:r w:rsidR="00550BF1" w:rsidRPr="00447FB4">
        <w:rPr>
          <w:sz w:val="26"/>
          <w:szCs w:val="26"/>
        </w:rPr>
        <w:t>тва" искажена на 48,1 процентов,</w:t>
      </w:r>
      <w:r w:rsidRPr="00447FB4">
        <w:rPr>
          <w:sz w:val="26"/>
          <w:szCs w:val="26"/>
        </w:rPr>
        <w:t xml:space="preserve"> что повлекло за собой грубое нарушение требований к составлению бухгалтерской (финансовой) отчетности, выразившееся в предоставлении формы отчетности Баланса ф. 0503130 за 2021 год с занижением в строке 010 на сумму 3 364 545,56 рублей, что привело к искажению показателя бухгалтерской (финансовой) отчетности боле</w:t>
      </w:r>
      <w:r w:rsidR="00B178F7" w:rsidRPr="00447FB4">
        <w:rPr>
          <w:sz w:val="26"/>
          <w:szCs w:val="26"/>
        </w:rPr>
        <w:t>е 10 процентов (48,1 процентов).</w:t>
      </w:r>
    </w:p>
    <w:p w:rsidR="00466D04" w:rsidRPr="00447FB4" w:rsidRDefault="00466D04" w:rsidP="007A06CF">
      <w:pPr>
        <w:pStyle w:val="22"/>
        <w:tabs>
          <w:tab w:val="left" w:pos="10632"/>
        </w:tabs>
        <w:spacing w:after="0" w:line="240" w:lineRule="auto"/>
        <w:ind w:right="265" w:firstLine="567"/>
        <w:jc w:val="both"/>
        <w:rPr>
          <w:rFonts w:ascii="Times New Roman" w:hAnsi="Times New Roman" w:cs="Times New Roman"/>
          <w:sz w:val="26"/>
          <w:szCs w:val="26"/>
        </w:rPr>
      </w:pPr>
      <w:r w:rsidRPr="00447FB4">
        <w:rPr>
          <w:rFonts w:ascii="Times New Roman" w:hAnsi="Times New Roman" w:cs="Times New Roman"/>
          <w:bCs/>
          <w:sz w:val="26"/>
          <w:szCs w:val="26"/>
        </w:rPr>
        <w:t xml:space="preserve">26. В бухгалтерском учете на счете 108.00 «Нефинансовые активы имущества казны» учтено муниципальное имущество - здание администрации, переданное Администрации Андреевского сельского поселения на праве оперативного управления, </w:t>
      </w:r>
      <w:r w:rsidRPr="00447FB4">
        <w:rPr>
          <w:rFonts w:ascii="Times New Roman" w:hAnsi="Times New Roman" w:cs="Times New Roman"/>
          <w:sz w:val="26"/>
          <w:szCs w:val="26"/>
        </w:rPr>
        <w:t>до момента оформления государственной регистрации прав здание администрации следовало учитывать на забалансовом</w:t>
      </w:r>
      <w:r w:rsidR="000224D4">
        <w:rPr>
          <w:rFonts w:ascii="Times New Roman" w:hAnsi="Times New Roman" w:cs="Times New Roman"/>
          <w:sz w:val="26"/>
          <w:szCs w:val="26"/>
        </w:rPr>
        <w:t xml:space="preserve"> </w:t>
      </w:r>
      <w:hyperlink r:id="rId9" w:history="1">
        <w:r w:rsidRPr="00447FB4">
          <w:rPr>
            <w:rStyle w:val="af1"/>
            <w:rFonts w:ascii="Times New Roman" w:hAnsi="Times New Roman" w:cs="Times New Roman"/>
            <w:color w:val="auto"/>
            <w:sz w:val="26"/>
            <w:szCs w:val="26"/>
            <w:u w:val="none"/>
          </w:rPr>
          <w:t>счете 01</w:t>
        </w:r>
      </w:hyperlink>
      <w:r w:rsidRPr="00447FB4">
        <w:rPr>
          <w:rFonts w:ascii="Times New Roman" w:hAnsi="Times New Roman" w:cs="Times New Roman"/>
          <w:sz w:val="26"/>
          <w:szCs w:val="26"/>
        </w:rPr>
        <w:t xml:space="preserve"> «Имуще</w:t>
      </w:r>
      <w:r w:rsidR="00B178F7" w:rsidRPr="00447FB4">
        <w:rPr>
          <w:rFonts w:ascii="Times New Roman" w:hAnsi="Times New Roman" w:cs="Times New Roman"/>
          <w:sz w:val="26"/>
          <w:szCs w:val="26"/>
        </w:rPr>
        <w:t>ство, полученное в пользование».</w:t>
      </w:r>
    </w:p>
    <w:p w:rsidR="00466D04" w:rsidRPr="00447FB4" w:rsidRDefault="00466D04" w:rsidP="007A06CF">
      <w:pPr>
        <w:shd w:val="clear" w:color="auto" w:fill="FFFFFF"/>
        <w:tabs>
          <w:tab w:val="left" w:pos="567"/>
          <w:tab w:val="left" w:pos="10632"/>
        </w:tabs>
        <w:ind w:right="265" w:firstLine="567"/>
        <w:jc w:val="both"/>
        <w:rPr>
          <w:sz w:val="26"/>
          <w:szCs w:val="26"/>
        </w:rPr>
      </w:pPr>
      <w:r w:rsidRPr="00447FB4">
        <w:rPr>
          <w:sz w:val="26"/>
          <w:szCs w:val="26"/>
        </w:rPr>
        <w:t>27. Земельный участок</w:t>
      </w:r>
      <w:r w:rsidRPr="00447FB4">
        <w:rPr>
          <w:color w:val="000000"/>
          <w:sz w:val="26"/>
          <w:szCs w:val="26"/>
        </w:rPr>
        <w:t xml:space="preserve"> находящийся в постоянном (бессрочном) пользовании с кадастровым номером 74:04:1700024:165, площадью 3975 кв.м. не учтен в бюджетном учете Администрации </w:t>
      </w:r>
      <w:r w:rsidRPr="00447FB4">
        <w:rPr>
          <w:sz w:val="26"/>
          <w:szCs w:val="26"/>
        </w:rPr>
        <w:t xml:space="preserve">на счете 103.11 «Земля» - </w:t>
      </w:r>
      <w:r w:rsidRPr="00447FB4">
        <w:rPr>
          <w:color w:val="000000"/>
          <w:sz w:val="26"/>
          <w:szCs w:val="26"/>
        </w:rPr>
        <w:t xml:space="preserve">14 429,00 руб. </w:t>
      </w:r>
    </w:p>
    <w:p w:rsidR="00466D04" w:rsidRPr="00447FB4" w:rsidRDefault="00466D04" w:rsidP="007A06CF">
      <w:pPr>
        <w:pStyle w:val="s1"/>
        <w:shd w:val="clear" w:color="auto" w:fill="FFFFFF"/>
        <w:tabs>
          <w:tab w:val="left" w:pos="10632"/>
        </w:tabs>
        <w:spacing w:before="0" w:beforeAutospacing="0" w:after="0" w:afterAutospacing="0"/>
        <w:ind w:right="265" w:firstLine="567"/>
        <w:jc w:val="both"/>
        <w:rPr>
          <w:sz w:val="26"/>
          <w:szCs w:val="26"/>
        </w:rPr>
      </w:pPr>
      <w:r w:rsidRPr="00447FB4">
        <w:rPr>
          <w:sz w:val="26"/>
          <w:szCs w:val="26"/>
        </w:rPr>
        <w:t xml:space="preserve">28. Кадастровая стоимость непроизведенных активов (земельных участков), по счету 103.00 «Непроизведенные активы», не соответствует кадастровой стоимости, отраженной в </w:t>
      </w:r>
      <w:r w:rsidRPr="00447FB4">
        <w:rPr>
          <w:sz w:val="26"/>
          <w:szCs w:val="26"/>
          <w:shd w:val="clear" w:color="auto" w:fill="FFFFFF"/>
        </w:rPr>
        <w:t>выписках</w:t>
      </w:r>
      <w:r w:rsidR="008757FB">
        <w:rPr>
          <w:sz w:val="26"/>
          <w:szCs w:val="26"/>
          <w:shd w:val="clear" w:color="auto" w:fill="FFFFFF"/>
        </w:rPr>
        <w:t xml:space="preserve"> из ЕГРН</w:t>
      </w:r>
      <w:r w:rsidRPr="00447FB4">
        <w:rPr>
          <w:sz w:val="26"/>
          <w:szCs w:val="26"/>
          <w:shd w:val="clear" w:color="auto" w:fill="FFFFFF"/>
        </w:rPr>
        <w:t xml:space="preserve"> недвижимости на 01.01.2022г. – </w:t>
      </w:r>
      <w:r w:rsidRPr="00447FB4">
        <w:rPr>
          <w:sz w:val="26"/>
          <w:szCs w:val="26"/>
        </w:rPr>
        <w:t xml:space="preserve">2 096 151,60 руб. </w:t>
      </w:r>
    </w:p>
    <w:p w:rsidR="00466D04" w:rsidRPr="00447FB4" w:rsidRDefault="00466D04" w:rsidP="007A06CF">
      <w:pPr>
        <w:tabs>
          <w:tab w:val="left" w:pos="567"/>
          <w:tab w:val="left" w:pos="10632"/>
        </w:tabs>
        <w:ind w:right="265" w:firstLine="567"/>
        <w:jc w:val="both"/>
        <w:rPr>
          <w:sz w:val="26"/>
          <w:szCs w:val="26"/>
        </w:rPr>
      </w:pPr>
      <w:r w:rsidRPr="00447FB4">
        <w:rPr>
          <w:sz w:val="26"/>
          <w:szCs w:val="26"/>
        </w:rPr>
        <w:t>Строка 070 Баланса ф.0503130 по счету 103.00 "Непроизведенные активы" искажена на 37,4 процентов (2 096 151,60/5 608 976,60*100), что повлекло за собой грубое нарушение требований к составлению бухгалтерской (финансовой) отчетности, выразившееся в предоставлении формы отчетности Баланса ф. 0503130 за 2021 год с завышением в строке 070 на сумму 2 096 151,60 рублей, что привело к искажению показателя бухгалтерской (финансовой) отчетности более 10 процентов (37,4 процентов)</w:t>
      </w:r>
      <w:r w:rsidR="00B178F7" w:rsidRPr="00447FB4">
        <w:rPr>
          <w:sz w:val="26"/>
          <w:szCs w:val="26"/>
        </w:rPr>
        <w:t>.</w:t>
      </w:r>
    </w:p>
    <w:p w:rsidR="00466D04" w:rsidRPr="00447FB4" w:rsidRDefault="00466D04" w:rsidP="007A06CF">
      <w:pPr>
        <w:tabs>
          <w:tab w:val="left" w:pos="567"/>
          <w:tab w:val="left" w:pos="10632"/>
        </w:tabs>
        <w:autoSpaceDE w:val="0"/>
        <w:autoSpaceDN w:val="0"/>
        <w:adjustRightInd w:val="0"/>
        <w:ind w:right="265" w:firstLine="567"/>
        <w:jc w:val="both"/>
        <w:rPr>
          <w:sz w:val="26"/>
          <w:szCs w:val="26"/>
        </w:rPr>
      </w:pPr>
      <w:r w:rsidRPr="00447FB4">
        <w:rPr>
          <w:sz w:val="26"/>
          <w:szCs w:val="26"/>
        </w:rPr>
        <w:lastRenderedPageBreak/>
        <w:t>29. Семь земельных участков кадастровой стоимостью 601 970,00 руб., не используемые Андреевским сельским поселением в процессе своей деятельности, учтены на счете 103.00 «Непроизведенные активы» вместо счета 108.55 «Непроизведенные активы, составляющие казну»</w:t>
      </w:r>
      <w:r w:rsidR="00B178F7" w:rsidRPr="00447FB4">
        <w:rPr>
          <w:sz w:val="26"/>
          <w:szCs w:val="26"/>
        </w:rPr>
        <w:t>.</w:t>
      </w:r>
    </w:p>
    <w:p w:rsidR="00466D04" w:rsidRPr="00447FB4" w:rsidRDefault="00466D04" w:rsidP="007A06CF">
      <w:pPr>
        <w:tabs>
          <w:tab w:val="left" w:pos="10632"/>
        </w:tabs>
        <w:autoSpaceDE w:val="0"/>
        <w:autoSpaceDN w:val="0"/>
        <w:adjustRightInd w:val="0"/>
        <w:ind w:right="265" w:firstLine="567"/>
        <w:jc w:val="both"/>
        <w:rPr>
          <w:sz w:val="26"/>
          <w:szCs w:val="26"/>
        </w:rPr>
      </w:pPr>
      <w:r w:rsidRPr="00447FB4">
        <w:rPr>
          <w:sz w:val="26"/>
          <w:szCs w:val="26"/>
          <w:shd w:val="clear" w:color="auto" w:fill="FFFFFF"/>
        </w:rPr>
        <w:t xml:space="preserve">30. </w:t>
      </w:r>
      <w:r w:rsidRPr="00447FB4">
        <w:rPr>
          <w:sz w:val="26"/>
          <w:szCs w:val="26"/>
        </w:rPr>
        <w:t>В бухгалтерском учете по состоянию на 01.01.2022 год</w:t>
      </w:r>
      <w:r w:rsidRPr="00447FB4">
        <w:rPr>
          <w:sz w:val="26"/>
          <w:szCs w:val="26"/>
          <w:shd w:val="clear" w:color="auto" w:fill="FFFFFF"/>
        </w:rPr>
        <w:t xml:space="preserve"> по счету 108.51 </w:t>
      </w:r>
      <w:r w:rsidRPr="00447FB4">
        <w:rPr>
          <w:sz w:val="26"/>
          <w:szCs w:val="26"/>
        </w:rPr>
        <w:t xml:space="preserve">«Недвижимое имущество, составляющие казну» учтен земельный участок право собственности, на который принадлежит физическому лицу на сумму 23 664,0 руб. </w:t>
      </w:r>
    </w:p>
    <w:p w:rsidR="00466D04" w:rsidRPr="00447FB4" w:rsidRDefault="0065549E" w:rsidP="007A06CF">
      <w:pPr>
        <w:pStyle w:val="210"/>
        <w:widowControl w:val="0"/>
        <w:tabs>
          <w:tab w:val="left" w:pos="1134"/>
          <w:tab w:val="left" w:pos="10632"/>
        </w:tabs>
        <w:ind w:right="265" w:firstLine="567"/>
        <w:rPr>
          <w:sz w:val="26"/>
          <w:szCs w:val="26"/>
        </w:rPr>
      </w:pPr>
      <w:r w:rsidRPr="00447FB4">
        <w:rPr>
          <w:sz w:val="26"/>
          <w:szCs w:val="26"/>
        </w:rPr>
        <w:t>31.  Шесть</w:t>
      </w:r>
      <w:r w:rsidR="000E7E81">
        <w:rPr>
          <w:sz w:val="26"/>
          <w:szCs w:val="26"/>
        </w:rPr>
        <w:t xml:space="preserve"> </w:t>
      </w:r>
      <w:r w:rsidR="00466D04" w:rsidRPr="00447FB4">
        <w:rPr>
          <w:sz w:val="26"/>
          <w:szCs w:val="26"/>
        </w:rPr>
        <w:t xml:space="preserve">сооружений, переданных в концессию не отражены на счете 108.91 </w:t>
      </w:r>
      <w:r w:rsidR="00466D04" w:rsidRPr="00447FB4">
        <w:rPr>
          <w:sz w:val="26"/>
          <w:szCs w:val="26"/>
          <w:shd w:val="clear" w:color="auto" w:fill="FFFFFF"/>
        </w:rPr>
        <w:t>«Недвижимое имущество концедента, составляющее казну» - 5 188 696,12 руб.</w:t>
      </w:r>
    </w:p>
    <w:p w:rsidR="00466D04" w:rsidRPr="00447FB4" w:rsidRDefault="0065549E" w:rsidP="007A06CF">
      <w:pPr>
        <w:tabs>
          <w:tab w:val="left" w:pos="10632"/>
        </w:tabs>
        <w:ind w:right="265" w:firstLine="567"/>
        <w:jc w:val="both"/>
        <w:rPr>
          <w:bCs/>
          <w:kern w:val="28"/>
          <w:sz w:val="26"/>
          <w:szCs w:val="26"/>
        </w:rPr>
      </w:pPr>
      <w:r w:rsidRPr="00447FB4">
        <w:rPr>
          <w:sz w:val="26"/>
          <w:szCs w:val="26"/>
        </w:rPr>
        <w:t xml:space="preserve">32. Данные </w:t>
      </w:r>
      <w:r w:rsidR="00466D04" w:rsidRPr="00447FB4">
        <w:rPr>
          <w:sz w:val="26"/>
          <w:szCs w:val="26"/>
        </w:rPr>
        <w:t>отчета об исполнении бюджета (ф. 0503127), доходы по</w:t>
      </w:r>
      <w:r w:rsidRPr="00447FB4">
        <w:rPr>
          <w:kern w:val="28"/>
          <w:sz w:val="26"/>
          <w:szCs w:val="26"/>
        </w:rPr>
        <w:t> КБК 575 11109045100000</w:t>
      </w:r>
      <w:r w:rsidR="00466D04" w:rsidRPr="00447FB4">
        <w:rPr>
          <w:kern w:val="28"/>
          <w:sz w:val="26"/>
          <w:szCs w:val="26"/>
        </w:rPr>
        <w:t>120</w:t>
      </w:r>
      <w:r w:rsidR="00466D04" w:rsidRPr="00447FB4">
        <w:rPr>
          <w:sz w:val="26"/>
          <w:szCs w:val="26"/>
        </w:rPr>
        <w:t xml:space="preserve"> «Прочие поступления от использования имущества, находящегося в собственности сельских поселений» </w:t>
      </w:r>
      <w:r w:rsidR="00466D04" w:rsidRPr="00447FB4">
        <w:rPr>
          <w:bCs/>
          <w:kern w:val="28"/>
          <w:sz w:val="26"/>
          <w:szCs w:val="26"/>
        </w:rPr>
        <w:t xml:space="preserve">не подтверждаются данными главной книги  (ф.0503072) за 2020 год - 13 527,00 руб. </w:t>
      </w:r>
    </w:p>
    <w:p w:rsidR="00466D04" w:rsidRPr="00447FB4" w:rsidRDefault="00466D04" w:rsidP="007A06CF">
      <w:pPr>
        <w:tabs>
          <w:tab w:val="left" w:pos="10632"/>
        </w:tabs>
        <w:ind w:right="265" w:firstLine="567"/>
        <w:jc w:val="both"/>
        <w:rPr>
          <w:sz w:val="26"/>
          <w:szCs w:val="26"/>
        </w:rPr>
      </w:pPr>
      <w:r w:rsidRPr="00447FB4">
        <w:rPr>
          <w:bCs/>
          <w:kern w:val="28"/>
          <w:sz w:val="26"/>
          <w:szCs w:val="26"/>
        </w:rPr>
        <w:t xml:space="preserve">33. </w:t>
      </w:r>
      <w:r w:rsidRPr="00447FB4">
        <w:rPr>
          <w:sz w:val="26"/>
          <w:szCs w:val="26"/>
        </w:rPr>
        <w:t>Акты сверок на 31.12.2021г.  с поставщиками, подрядчиками по услугам с</w:t>
      </w:r>
      <w:r w:rsidR="008757FB">
        <w:rPr>
          <w:sz w:val="26"/>
          <w:szCs w:val="26"/>
        </w:rPr>
        <w:t xml:space="preserve">вязи, по коммунальным услугам, </w:t>
      </w:r>
      <w:r w:rsidRPr="00447FB4">
        <w:rPr>
          <w:sz w:val="26"/>
          <w:szCs w:val="26"/>
          <w:shd w:val="clear" w:color="auto" w:fill="FFFFFF"/>
        </w:rPr>
        <w:t>по прочим работам, услугам, по приобретению материальных запасов</w:t>
      </w:r>
      <w:r w:rsidRPr="00447FB4">
        <w:rPr>
          <w:sz w:val="26"/>
          <w:szCs w:val="26"/>
        </w:rPr>
        <w:t xml:space="preserve"> к проверке не представлены, что не позволяет подтвердить обоснованность и реальность дебиторской и кредиторской задолженности на 01.01.2022г.</w:t>
      </w:r>
    </w:p>
    <w:p w:rsidR="00466D04" w:rsidRPr="00447FB4" w:rsidRDefault="00466D04" w:rsidP="007A06CF">
      <w:pPr>
        <w:widowControl w:val="0"/>
        <w:tabs>
          <w:tab w:val="left" w:pos="10632"/>
        </w:tabs>
        <w:autoSpaceDE w:val="0"/>
        <w:autoSpaceDN w:val="0"/>
        <w:adjustRightInd w:val="0"/>
        <w:ind w:right="265" w:firstLine="567"/>
        <w:jc w:val="both"/>
        <w:outlineLvl w:val="0"/>
        <w:rPr>
          <w:sz w:val="26"/>
          <w:szCs w:val="26"/>
        </w:rPr>
      </w:pPr>
      <w:r w:rsidRPr="00447FB4">
        <w:rPr>
          <w:sz w:val="26"/>
          <w:szCs w:val="26"/>
        </w:rPr>
        <w:t>34. Данные Баланса ф. 0503130, Сведений ф. 0503169 на 01.01.2020, на 01.01.2021, на 01.01.2022г. не подтверждены данными главной книги по поступлениям по доходам от собственности.</w:t>
      </w:r>
    </w:p>
    <w:p w:rsidR="00466D04" w:rsidRPr="00447FB4" w:rsidRDefault="00466D04" w:rsidP="007A06CF">
      <w:pPr>
        <w:widowControl w:val="0"/>
        <w:tabs>
          <w:tab w:val="left" w:pos="10632"/>
        </w:tabs>
        <w:autoSpaceDE w:val="0"/>
        <w:autoSpaceDN w:val="0"/>
        <w:adjustRightInd w:val="0"/>
        <w:ind w:right="265" w:firstLine="567"/>
        <w:jc w:val="both"/>
        <w:outlineLvl w:val="0"/>
        <w:rPr>
          <w:sz w:val="26"/>
          <w:szCs w:val="26"/>
        </w:rPr>
      </w:pPr>
      <w:r w:rsidRPr="00447FB4">
        <w:rPr>
          <w:sz w:val="26"/>
          <w:szCs w:val="26"/>
        </w:rPr>
        <w:t>35. Сверка оборотов и остатков по регистрам аналитического учета с оборотами и остатками по регистрам синтетического учета не осуществляется (расхождение остатка ГСМ по данным бухгалтерского учета с данными путевых листов</w:t>
      </w:r>
      <w:r w:rsidR="008757FB">
        <w:rPr>
          <w:sz w:val="26"/>
          <w:szCs w:val="26"/>
        </w:rPr>
        <w:t xml:space="preserve"> по состоянию на 01.01.2021 год</w:t>
      </w:r>
      <w:r w:rsidRPr="00447FB4">
        <w:rPr>
          <w:sz w:val="26"/>
          <w:szCs w:val="26"/>
        </w:rPr>
        <w:t xml:space="preserve"> составило 20 840,62 руб.).</w:t>
      </w:r>
    </w:p>
    <w:p w:rsidR="00466D04" w:rsidRPr="00447FB4" w:rsidRDefault="00466D04" w:rsidP="007A06CF">
      <w:pPr>
        <w:tabs>
          <w:tab w:val="left" w:pos="10632"/>
        </w:tabs>
        <w:ind w:right="265" w:firstLine="567"/>
        <w:jc w:val="both"/>
        <w:rPr>
          <w:sz w:val="26"/>
          <w:szCs w:val="26"/>
        </w:rPr>
      </w:pPr>
      <w:r w:rsidRPr="00447FB4">
        <w:rPr>
          <w:sz w:val="26"/>
          <w:szCs w:val="26"/>
        </w:rPr>
        <w:t>36. Причины неисполнения бюджетных назначений за 2020, 2021 годы в Пояснительной записке к годовому отч</w:t>
      </w:r>
      <w:r w:rsidR="0065549E" w:rsidRPr="00447FB4">
        <w:rPr>
          <w:sz w:val="26"/>
          <w:szCs w:val="26"/>
        </w:rPr>
        <w:t>ету 2020, 2021 года не раскрыты.</w:t>
      </w:r>
    </w:p>
    <w:p w:rsidR="00466D04" w:rsidRPr="00447FB4" w:rsidRDefault="00466D04" w:rsidP="007A06CF">
      <w:pPr>
        <w:tabs>
          <w:tab w:val="left" w:pos="10632"/>
        </w:tabs>
        <w:ind w:right="265" w:firstLine="567"/>
        <w:jc w:val="both"/>
        <w:rPr>
          <w:rFonts w:eastAsia="SimSun"/>
          <w:kern w:val="2"/>
          <w:sz w:val="26"/>
          <w:szCs w:val="26"/>
          <w:lang w:eastAsia="hi-IN" w:bidi="hi-IN"/>
        </w:rPr>
      </w:pPr>
      <w:r w:rsidRPr="00447FB4">
        <w:rPr>
          <w:rFonts w:eastAsia="SimSun"/>
          <w:kern w:val="2"/>
          <w:sz w:val="26"/>
          <w:szCs w:val="26"/>
          <w:lang w:eastAsia="hi-IN" w:bidi="hi-IN"/>
        </w:rPr>
        <w:t xml:space="preserve">37. Списание ГСМ в бухгалтерском учете по средней фактической стоимости осуществлялось только на основании путевых листов, без составления Акта </w:t>
      </w:r>
      <w:r w:rsidR="0065549E" w:rsidRPr="00447FB4">
        <w:rPr>
          <w:rFonts w:eastAsia="SimSun"/>
          <w:kern w:val="2"/>
          <w:sz w:val="26"/>
          <w:szCs w:val="26"/>
          <w:lang w:eastAsia="hi-IN" w:bidi="hi-IN"/>
        </w:rPr>
        <w:t>о списании материальных запасов.</w:t>
      </w:r>
    </w:p>
    <w:p w:rsidR="00466D04" w:rsidRPr="00447FB4" w:rsidRDefault="00466D04" w:rsidP="007A06CF">
      <w:pPr>
        <w:tabs>
          <w:tab w:val="left" w:pos="10632"/>
        </w:tabs>
        <w:ind w:right="265" w:firstLine="567"/>
        <w:jc w:val="both"/>
        <w:rPr>
          <w:sz w:val="26"/>
          <w:szCs w:val="26"/>
        </w:rPr>
      </w:pPr>
      <w:r w:rsidRPr="00447FB4">
        <w:rPr>
          <w:rFonts w:eastAsia="SimSun"/>
          <w:kern w:val="2"/>
          <w:sz w:val="26"/>
          <w:szCs w:val="26"/>
          <w:lang w:eastAsia="hi-IN" w:bidi="hi-IN"/>
        </w:rPr>
        <w:t xml:space="preserve">38. </w:t>
      </w:r>
      <w:r w:rsidRPr="00447FB4">
        <w:rPr>
          <w:sz w:val="26"/>
          <w:szCs w:val="26"/>
        </w:rPr>
        <w:t>Путевые листы в период с марта по декабрь 2020 года не содержат отметку о времени (часы, минуты) проведения предрейсового контроля технического состояния транспортного средства</w:t>
      </w:r>
      <w:r w:rsidR="00B178F7" w:rsidRPr="00447FB4">
        <w:rPr>
          <w:sz w:val="26"/>
          <w:szCs w:val="26"/>
        </w:rPr>
        <w:t>.</w:t>
      </w:r>
    </w:p>
    <w:p w:rsidR="00466D04" w:rsidRPr="00447FB4" w:rsidRDefault="00466D04" w:rsidP="007A06CF">
      <w:pPr>
        <w:tabs>
          <w:tab w:val="left" w:pos="10632"/>
        </w:tabs>
        <w:ind w:right="265" w:firstLine="567"/>
        <w:jc w:val="both"/>
        <w:rPr>
          <w:sz w:val="26"/>
          <w:szCs w:val="26"/>
        </w:rPr>
      </w:pPr>
      <w:r w:rsidRPr="00447FB4">
        <w:rPr>
          <w:sz w:val="26"/>
          <w:szCs w:val="26"/>
        </w:rPr>
        <w:t>39.  Путевые листы в проверяемый период не содержит отметку о времени (часы, минуты) проведения послерейсового медицинского осмотра водителя</w:t>
      </w:r>
      <w:r w:rsidR="00B178F7" w:rsidRPr="00447FB4">
        <w:rPr>
          <w:sz w:val="26"/>
          <w:szCs w:val="26"/>
        </w:rPr>
        <w:t>.</w:t>
      </w:r>
    </w:p>
    <w:p w:rsidR="00466D04" w:rsidRPr="00447FB4" w:rsidRDefault="00466D04" w:rsidP="007A06CF">
      <w:pPr>
        <w:pStyle w:val="af"/>
        <w:tabs>
          <w:tab w:val="left" w:pos="10632"/>
        </w:tabs>
        <w:ind w:right="265" w:firstLine="567"/>
        <w:jc w:val="both"/>
        <w:rPr>
          <w:rFonts w:eastAsiaTheme="minorEastAsia"/>
          <w:b w:val="0"/>
          <w:bCs w:val="0"/>
          <w:sz w:val="26"/>
          <w:szCs w:val="26"/>
          <w:shd w:val="clear" w:color="auto" w:fill="FFFFFF"/>
        </w:rPr>
      </w:pPr>
      <w:r w:rsidRPr="00447FB4">
        <w:rPr>
          <w:b w:val="0"/>
          <w:sz w:val="26"/>
          <w:szCs w:val="26"/>
        </w:rPr>
        <w:t>40.</w:t>
      </w:r>
      <w:r w:rsidRPr="00447FB4">
        <w:rPr>
          <w:rFonts w:eastAsiaTheme="minorEastAsia"/>
          <w:b w:val="0"/>
          <w:bCs w:val="0"/>
          <w:sz w:val="26"/>
          <w:szCs w:val="26"/>
          <w:shd w:val="clear" w:color="auto" w:fill="FFFFFF"/>
        </w:rPr>
        <w:t xml:space="preserve"> Порядок владения, пользования и распоряжения муниципальным имуществом поселения, Положение об учете муниципального имущества и ведении реестра объектов муниципальной собственности поселения не разработаны и не утвержд</w:t>
      </w:r>
      <w:r w:rsidR="00B178F7" w:rsidRPr="00447FB4">
        <w:rPr>
          <w:rFonts w:eastAsiaTheme="minorEastAsia"/>
          <w:b w:val="0"/>
          <w:bCs w:val="0"/>
          <w:sz w:val="26"/>
          <w:szCs w:val="26"/>
          <w:shd w:val="clear" w:color="auto" w:fill="FFFFFF"/>
        </w:rPr>
        <w:t>ены Советом депутатов поселения.</w:t>
      </w:r>
    </w:p>
    <w:p w:rsidR="00466D04" w:rsidRPr="00447FB4" w:rsidRDefault="00466D04" w:rsidP="007A06CF">
      <w:pPr>
        <w:pStyle w:val="s1"/>
        <w:shd w:val="clear" w:color="auto" w:fill="FFFFFF"/>
        <w:tabs>
          <w:tab w:val="left" w:pos="10632"/>
        </w:tabs>
        <w:spacing w:before="0" w:beforeAutospacing="0" w:after="0" w:afterAutospacing="0"/>
        <w:ind w:right="265" w:firstLine="567"/>
        <w:jc w:val="both"/>
        <w:rPr>
          <w:sz w:val="26"/>
          <w:szCs w:val="26"/>
          <w:shd w:val="clear" w:color="auto" w:fill="FFFFFF"/>
        </w:rPr>
      </w:pPr>
      <w:r w:rsidRPr="00447FB4">
        <w:rPr>
          <w:sz w:val="26"/>
          <w:szCs w:val="26"/>
        </w:rPr>
        <w:t xml:space="preserve">41. Ведение реестра муниципального имущества в Андреевском сельском поселении в электронном виде, на бумажном носителе </w:t>
      </w:r>
      <w:r w:rsidR="00B178F7" w:rsidRPr="00447FB4">
        <w:rPr>
          <w:sz w:val="26"/>
          <w:szCs w:val="26"/>
        </w:rPr>
        <w:t>не осуществляется.</w:t>
      </w:r>
    </w:p>
    <w:p w:rsidR="00466D04" w:rsidRPr="00447FB4" w:rsidRDefault="00466D04" w:rsidP="007A06CF">
      <w:pPr>
        <w:tabs>
          <w:tab w:val="left" w:pos="567"/>
          <w:tab w:val="left" w:pos="709"/>
          <w:tab w:val="left" w:pos="10632"/>
        </w:tabs>
        <w:ind w:right="265" w:firstLine="567"/>
        <w:jc w:val="both"/>
        <w:rPr>
          <w:sz w:val="26"/>
          <w:szCs w:val="26"/>
        </w:rPr>
      </w:pPr>
      <w:r w:rsidRPr="00447FB4">
        <w:rPr>
          <w:sz w:val="26"/>
          <w:szCs w:val="26"/>
          <w:shd w:val="clear" w:color="auto" w:fill="FFFFFF"/>
        </w:rPr>
        <w:lastRenderedPageBreak/>
        <w:t>42.</w:t>
      </w:r>
      <w:r w:rsidR="000224D4">
        <w:rPr>
          <w:sz w:val="26"/>
          <w:szCs w:val="26"/>
          <w:shd w:val="clear" w:color="auto" w:fill="FFFFFF"/>
        </w:rPr>
        <w:t xml:space="preserve"> </w:t>
      </w:r>
      <w:r w:rsidR="008757FB">
        <w:rPr>
          <w:sz w:val="26"/>
          <w:szCs w:val="26"/>
        </w:rPr>
        <w:t>АБМР</w:t>
      </w:r>
      <w:r w:rsidRPr="00447FB4">
        <w:rPr>
          <w:sz w:val="26"/>
          <w:szCs w:val="26"/>
        </w:rPr>
        <w:t xml:space="preserve">, не являющейся учредителем Администрации Андреевского сельского поселения, в оперативное управление передано нежилое здание-администрация – 95 457,00 руб. </w:t>
      </w:r>
    </w:p>
    <w:p w:rsidR="00466D04" w:rsidRPr="00447FB4" w:rsidRDefault="00466D04" w:rsidP="007A06CF">
      <w:pPr>
        <w:pStyle w:val="af2"/>
        <w:shd w:val="clear" w:color="auto" w:fill="FFFFFF"/>
        <w:tabs>
          <w:tab w:val="left" w:pos="10632"/>
        </w:tabs>
        <w:spacing w:before="0" w:beforeAutospacing="0" w:after="0" w:afterAutospacing="0"/>
        <w:ind w:right="265" w:firstLine="567"/>
        <w:jc w:val="both"/>
        <w:rPr>
          <w:rFonts w:eastAsia="MS Mincho"/>
          <w:sz w:val="26"/>
          <w:szCs w:val="26"/>
          <w:lang w:eastAsia="ja-JP"/>
        </w:rPr>
      </w:pPr>
      <w:r w:rsidRPr="00447FB4">
        <w:rPr>
          <w:rFonts w:eastAsia="MS Mincho"/>
          <w:sz w:val="26"/>
          <w:szCs w:val="26"/>
          <w:lang w:eastAsia="ja-JP"/>
        </w:rPr>
        <w:t>43. Администрация сельского поселения при определении цены договора с подрядчиками не обосновала посредством применения одного или нескольких методов цену договоров, не</w:t>
      </w:r>
      <w:r w:rsidR="0065549E" w:rsidRPr="00447FB4">
        <w:rPr>
          <w:rFonts w:eastAsia="MS Mincho"/>
          <w:sz w:val="26"/>
          <w:szCs w:val="26"/>
          <w:lang w:eastAsia="ja-JP"/>
        </w:rPr>
        <w:t>смотря на выполнение Р.</w:t>
      </w:r>
      <w:r w:rsidRPr="00447FB4">
        <w:rPr>
          <w:rFonts w:eastAsia="MS Mincho"/>
          <w:sz w:val="26"/>
          <w:szCs w:val="26"/>
          <w:lang w:eastAsia="ja-JP"/>
        </w:rPr>
        <w:t xml:space="preserve">Л.В. дополнительных работ договоры заключены по одинаковой цене, что свидетельствует о формальном подходе </w:t>
      </w:r>
      <w:r w:rsidR="00B178F7" w:rsidRPr="00447FB4">
        <w:rPr>
          <w:rFonts w:eastAsia="MS Mincho"/>
          <w:sz w:val="26"/>
          <w:szCs w:val="26"/>
          <w:lang w:eastAsia="ja-JP"/>
        </w:rPr>
        <w:t>к определению цены по договорам.</w:t>
      </w:r>
    </w:p>
    <w:p w:rsidR="00466D04" w:rsidRPr="00447FB4" w:rsidRDefault="00466D04" w:rsidP="007A06CF">
      <w:pPr>
        <w:pStyle w:val="af2"/>
        <w:shd w:val="clear" w:color="auto" w:fill="FFFFFF"/>
        <w:tabs>
          <w:tab w:val="left" w:pos="10632"/>
        </w:tabs>
        <w:spacing w:before="0" w:beforeAutospacing="0" w:after="0" w:afterAutospacing="0"/>
        <w:ind w:right="265" w:firstLine="567"/>
        <w:jc w:val="both"/>
        <w:rPr>
          <w:sz w:val="26"/>
          <w:szCs w:val="26"/>
          <w:bdr w:val="none" w:sz="0" w:space="0" w:color="auto" w:frame="1"/>
        </w:rPr>
      </w:pPr>
      <w:r w:rsidRPr="00447FB4">
        <w:rPr>
          <w:rFonts w:eastAsia="MS Mincho"/>
          <w:sz w:val="26"/>
          <w:szCs w:val="26"/>
          <w:lang w:eastAsia="ja-JP"/>
        </w:rPr>
        <w:t>44.  Нарушены сроки оплаты по договорам н</w:t>
      </w:r>
      <w:r w:rsidR="00B178F7" w:rsidRPr="00447FB4">
        <w:rPr>
          <w:rFonts w:eastAsia="MS Mincho"/>
          <w:sz w:val="26"/>
          <w:szCs w:val="26"/>
          <w:lang w:eastAsia="ja-JP"/>
        </w:rPr>
        <w:t>а поставку ГСМ (от 7 до 290дн.).</w:t>
      </w:r>
    </w:p>
    <w:p w:rsidR="00466D04" w:rsidRPr="00447FB4" w:rsidRDefault="00466D04" w:rsidP="007A06CF">
      <w:pPr>
        <w:pStyle w:val="af2"/>
        <w:shd w:val="clear" w:color="auto" w:fill="FFFFFF"/>
        <w:tabs>
          <w:tab w:val="left" w:pos="10632"/>
        </w:tabs>
        <w:spacing w:before="0" w:beforeAutospacing="0" w:after="0" w:afterAutospacing="0"/>
        <w:ind w:right="265" w:firstLine="567"/>
        <w:jc w:val="both"/>
        <w:rPr>
          <w:sz w:val="26"/>
          <w:szCs w:val="26"/>
        </w:rPr>
      </w:pPr>
      <w:r w:rsidRPr="00447FB4">
        <w:rPr>
          <w:sz w:val="26"/>
          <w:szCs w:val="26"/>
          <w:shd w:val="clear" w:color="auto" w:fill="FFFFFF"/>
        </w:rPr>
        <w:t>45.</w:t>
      </w:r>
      <w:r w:rsidRPr="00447FB4">
        <w:rPr>
          <w:sz w:val="26"/>
          <w:szCs w:val="26"/>
        </w:rPr>
        <w:t>Во всех конт</w:t>
      </w:r>
      <w:r w:rsidR="0065549E" w:rsidRPr="00447FB4">
        <w:rPr>
          <w:sz w:val="26"/>
          <w:szCs w:val="26"/>
        </w:rPr>
        <w:t>рактах, заключенных с ИП Д.</w:t>
      </w:r>
      <w:r w:rsidRPr="00447FB4">
        <w:rPr>
          <w:sz w:val="26"/>
          <w:szCs w:val="26"/>
        </w:rPr>
        <w:t>В.В. на очистку внутрипоселковых дорог от снега,  по контрактам от 13.07.2020 №34, от 19</w:t>
      </w:r>
      <w:r w:rsidR="0065549E" w:rsidRPr="00447FB4">
        <w:rPr>
          <w:sz w:val="26"/>
          <w:szCs w:val="26"/>
        </w:rPr>
        <w:t>.06.2020 № 37 с ИП О.</w:t>
      </w:r>
      <w:r w:rsidRPr="00447FB4">
        <w:rPr>
          <w:sz w:val="26"/>
          <w:szCs w:val="26"/>
        </w:rPr>
        <w:t xml:space="preserve">П.В. на ямочный ремонт, отсыпка и грейдирование щебнем отсутствует информация по описанию объекта закупки, связанная со временем работы подрядчика на объектах, по контрактам № 37 от 19.06.2020, № 38 </w:t>
      </w:r>
      <w:r w:rsidR="0065549E" w:rsidRPr="00447FB4">
        <w:rPr>
          <w:sz w:val="26"/>
          <w:szCs w:val="26"/>
        </w:rPr>
        <w:t>от 03.07.2020 с ИП О.</w:t>
      </w:r>
      <w:r w:rsidRPr="00447FB4">
        <w:rPr>
          <w:sz w:val="26"/>
          <w:szCs w:val="26"/>
        </w:rPr>
        <w:t>П.В. отсутствует информация по описанию объекта закупки, связанная со сведениями об адресных ориентирах мест выполнения работ, протяженностью участков ремонтируе</w:t>
      </w:r>
      <w:r w:rsidR="0065549E" w:rsidRPr="00447FB4">
        <w:rPr>
          <w:sz w:val="26"/>
          <w:szCs w:val="26"/>
        </w:rPr>
        <w:t xml:space="preserve">мых дорог на сумму </w:t>
      </w:r>
      <w:r w:rsidRPr="00447FB4">
        <w:rPr>
          <w:sz w:val="26"/>
          <w:szCs w:val="26"/>
        </w:rPr>
        <w:t xml:space="preserve">43 596,55 руб.,  что не соответствует принципу результативности и эффективности </w:t>
      </w:r>
      <w:r w:rsidR="00B178F7" w:rsidRPr="00447FB4">
        <w:rPr>
          <w:sz w:val="26"/>
          <w:szCs w:val="26"/>
        </w:rPr>
        <w:t>использования бюджетных средств.</w:t>
      </w:r>
    </w:p>
    <w:p w:rsidR="00466D04" w:rsidRPr="00447FB4" w:rsidRDefault="00466D04" w:rsidP="007A06CF">
      <w:pPr>
        <w:pStyle w:val="af2"/>
        <w:shd w:val="clear" w:color="auto" w:fill="FFFFFF"/>
        <w:tabs>
          <w:tab w:val="left" w:pos="10632"/>
        </w:tabs>
        <w:spacing w:before="0" w:beforeAutospacing="0" w:after="0" w:afterAutospacing="0"/>
        <w:ind w:right="265" w:firstLine="567"/>
        <w:jc w:val="both"/>
        <w:rPr>
          <w:sz w:val="26"/>
          <w:szCs w:val="26"/>
        </w:rPr>
      </w:pPr>
      <w:r w:rsidRPr="00447FB4">
        <w:rPr>
          <w:sz w:val="26"/>
          <w:szCs w:val="26"/>
        </w:rPr>
        <w:t>46. Произведено изменение условий контракта от 13</w:t>
      </w:r>
      <w:r w:rsidR="0065549E" w:rsidRPr="00447FB4">
        <w:rPr>
          <w:sz w:val="26"/>
          <w:szCs w:val="26"/>
        </w:rPr>
        <w:t>.07.2020 № 34 с ИП О.</w:t>
      </w:r>
      <w:r w:rsidRPr="00447FB4">
        <w:rPr>
          <w:sz w:val="26"/>
          <w:szCs w:val="26"/>
        </w:rPr>
        <w:t xml:space="preserve">П.В. при его исполнении – контрактом не предусмотрена заготовка, погрузка и подвозка щебня, однако данные виды работ были приняты Главой, а также не выполнен ямочный ремонт улиц, что может свидетельствовать о подписании контракта без фактической потребности заказчика в выполняемых работах – 59 685,94 руб. </w:t>
      </w:r>
    </w:p>
    <w:p w:rsidR="00466D04" w:rsidRPr="00447FB4" w:rsidRDefault="00466D04" w:rsidP="007A06CF">
      <w:pPr>
        <w:pStyle w:val="af2"/>
        <w:shd w:val="clear" w:color="auto" w:fill="FFFFFF"/>
        <w:tabs>
          <w:tab w:val="left" w:pos="10632"/>
        </w:tabs>
        <w:spacing w:before="0" w:beforeAutospacing="0" w:after="0" w:afterAutospacing="0"/>
        <w:ind w:right="265" w:firstLine="567"/>
        <w:jc w:val="both"/>
        <w:rPr>
          <w:sz w:val="26"/>
          <w:szCs w:val="26"/>
        </w:rPr>
      </w:pPr>
      <w:r w:rsidRPr="00447FB4">
        <w:rPr>
          <w:sz w:val="26"/>
          <w:szCs w:val="26"/>
        </w:rPr>
        <w:t xml:space="preserve">47. По контракту № 19 от 17.02.2020 акт выполненных работ сторонами подписан раньше (17.02.2020), чем произведено </w:t>
      </w:r>
      <w:r w:rsidR="0065549E" w:rsidRPr="00447FB4">
        <w:rPr>
          <w:sz w:val="26"/>
          <w:szCs w:val="26"/>
        </w:rPr>
        <w:t>окончание работ.</w:t>
      </w:r>
    </w:p>
    <w:p w:rsidR="00466D04" w:rsidRPr="00447FB4" w:rsidRDefault="00466D04" w:rsidP="007A06CF">
      <w:pPr>
        <w:tabs>
          <w:tab w:val="left" w:pos="567"/>
          <w:tab w:val="left" w:pos="10632"/>
        </w:tabs>
        <w:ind w:right="265" w:firstLine="567"/>
        <w:jc w:val="both"/>
        <w:rPr>
          <w:sz w:val="26"/>
          <w:szCs w:val="26"/>
        </w:rPr>
      </w:pPr>
      <w:r w:rsidRPr="00447FB4">
        <w:rPr>
          <w:sz w:val="26"/>
          <w:szCs w:val="26"/>
        </w:rPr>
        <w:t xml:space="preserve">48. В счет выполненных работ, оказанных услуг Андреевским сельским поселением за ООО УК со своего лицевого счета производилась оплата за тепловую энергию, за электроэнергию, </w:t>
      </w:r>
      <w:r w:rsidR="0065549E" w:rsidRPr="00447FB4">
        <w:rPr>
          <w:sz w:val="26"/>
          <w:szCs w:val="26"/>
        </w:rPr>
        <w:t>за приобретение запасных частей.</w:t>
      </w:r>
    </w:p>
    <w:p w:rsidR="00466D04" w:rsidRPr="00447FB4" w:rsidRDefault="00466D04" w:rsidP="007A06CF">
      <w:pPr>
        <w:pStyle w:val="s16"/>
        <w:shd w:val="clear" w:color="auto" w:fill="FFFFFF"/>
        <w:tabs>
          <w:tab w:val="left" w:pos="993"/>
          <w:tab w:val="left" w:pos="10632"/>
        </w:tabs>
        <w:spacing w:before="0" w:beforeAutospacing="0" w:after="0" w:afterAutospacing="0"/>
        <w:ind w:right="265" w:firstLine="567"/>
        <w:jc w:val="both"/>
        <w:rPr>
          <w:sz w:val="26"/>
          <w:szCs w:val="26"/>
        </w:rPr>
      </w:pPr>
      <w:r w:rsidRPr="00844075">
        <w:rPr>
          <w:sz w:val="26"/>
          <w:szCs w:val="26"/>
        </w:rPr>
        <w:t xml:space="preserve">49. </w:t>
      </w:r>
      <w:r w:rsidR="00844075" w:rsidRPr="00844075">
        <w:rPr>
          <w:sz w:val="26"/>
          <w:szCs w:val="26"/>
        </w:rPr>
        <w:t>Во всех контрактах, заключенных с ИП Д</w:t>
      </w:r>
      <w:r w:rsidR="000224D4">
        <w:rPr>
          <w:sz w:val="26"/>
          <w:szCs w:val="26"/>
        </w:rPr>
        <w:t>.</w:t>
      </w:r>
      <w:r w:rsidR="00844075" w:rsidRPr="00844075">
        <w:rPr>
          <w:sz w:val="26"/>
          <w:szCs w:val="26"/>
        </w:rPr>
        <w:t>В.В. на очистку внутрипоселковых дорог от снега и актах выполненных работ отсутствует перечень внутрипоселковых дорог (Соглашение от 31.12.2019 г. № 65).</w:t>
      </w:r>
    </w:p>
    <w:p w:rsidR="00466D04" w:rsidRPr="00447FB4" w:rsidRDefault="00466D04" w:rsidP="007A06CF">
      <w:pPr>
        <w:widowControl w:val="0"/>
        <w:tabs>
          <w:tab w:val="left" w:pos="10632"/>
        </w:tabs>
        <w:ind w:right="265" w:firstLine="567"/>
        <w:jc w:val="both"/>
        <w:rPr>
          <w:sz w:val="26"/>
          <w:szCs w:val="26"/>
        </w:rPr>
      </w:pPr>
      <w:r w:rsidRPr="00447FB4">
        <w:rPr>
          <w:sz w:val="26"/>
          <w:szCs w:val="26"/>
        </w:rPr>
        <w:t>50. Неисполнение полномочий Администрацией Андреевского сельского поселения как Администратора неналоговых доходов бюджета поселения повлекло недополучение доходов в общей сумме 2 426 137,48 тыс.</w:t>
      </w:r>
      <w:r w:rsidR="00CC0B95">
        <w:rPr>
          <w:sz w:val="26"/>
          <w:szCs w:val="26"/>
        </w:rPr>
        <w:t xml:space="preserve"> </w:t>
      </w:r>
      <w:r w:rsidRPr="00447FB4">
        <w:rPr>
          <w:sz w:val="26"/>
          <w:szCs w:val="26"/>
        </w:rPr>
        <w:t>руб. по следующим договорам:</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от 30.08.2018 №№ 2, 5, 6, 7 (ООО)– 2 075 942,67 руб.;</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от 11.01.2021 № 1 (ООО) – 3 449,63 руб.;</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от 24.01.2020 б/н  (ООО УК) – 8 728,02 руб.;</w:t>
      </w:r>
    </w:p>
    <w:p w:rsidR="00466D04" w:rsidRPr="00447FB4" w:rsidRDefault="00CC0B95" w:rsidP="007A06CF">
      <w:pPr>
        <w:widowControl w:val="0"/>
        <w:tabs>
          <w:tab w:val="left" w:pos="567"/>
          <w:tab w:val="left" w:pos="10632"/>
        </w:tabs>
        <w:autoSpaceDE w:val="0"/>
        <w:autoSpaceDN w:val="0"/>
        <w:adjustRightInd w:val="0"/>
        <w:ind w:right="265" w:firstLine="567"/>
        <w:jc w:val="both"/>
        <w:outlineLvl w:val="4"/>
        <w:rPr>
          <w:sz w:val="26"/>
          <w:szCs w:val="26"/>
        </w:rPr>
      </w:pPr>
      <w:r>
        <w:rPr>
          <w:sz w:val="26"/>
          <w:szCs w:val="26"/>
        </w:rPr>
        <w:t>- договоры</w:t>
      </w:r>
      <w:r w:rsidR="00466D04" w:rsidRPr="00447FB4">
        <w:rPr>
          <w:sz w:val="26"/>
          <w:szCs w:val="26"/>
        </w:rPr>
        <w:t xml:space="preserve"> социального найма – 338 017,16 руб.</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51.  Администрацией не производится начисление и взыск</w:t>
      </w:r>
      <w:r w:rsidR="00B178F7" w:rsidRPr="00447FB4">
        <w:rPr>
          <w:sz w:val="26"/>
          <w:szCs w:val="26"/>
        </w:rPr>
        <w:t>ание пени за просрочку платежей.</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52. Работа по расторжению договоров аренды от 30.08.2018 №№ 2, 5, 6,</w:t>
      </w:r>
      <w:r w:rsidR="00B178F7" w:rsidRPr="00447FB4">
        <w:rPr>
          <w:sz w:val="26"/>
          <w:szCs w:val="26"/>
        </w:rPr>
        <w:t xml:space="preserve"> 7 на 01.01.2022г. не проведена.</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lastRenderedPageBreak/>
        <w:t>53. Не заключен договор аренды на 2021 год на движимое имущество экскаватор погрузчик, трактор используемое в ра</w:t>
      </w:r>
      <w:r w:rsidR="00B178F7" w:rsidRPr="00447FB4">
        <w:rPr>
          <w:sz w:val="26"/>
          <w:szCs w:val="26"/>
        </w:rPr>
        <w:t>боте ООО УК.</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xml:space="preserve">54.  Без проведения конкурсов или аукционов заключен договор от </w:t>
      </w:r>
      <w:r w:rsidR="00C66165" w:rsidRPr="00447FB4">
        <w:rPr>
          <w:sz w:val="26"/>
          <w:szCs w:val="26"/>
        </w:rPr>
        <w:t>01.04.2022г. б/н с ИП М.</w:t>
      </w:r>
      <w:r w:rsidRPr="00447FB4">
        <w:rPr>
          <w:sz w:val="26"/>
          <w:szCs w:val="26"/>
        </w:rPr>
        <w:t>Ю.Ю. на аренду движимого имущества на бессрочный  срок, ежеквартальная сумма арендн</w:t>
      </w:r>
      <w:r w:rsidR="00C66165" w:rsidRPr="00447FB4">
        <w:rPr>
          <w:sz w:val="26"/>
          <w:szCs w:val="26"/>
        </w:rPr>
        <w:t xml:space="preserve">ой платы договора составляет </w:t>
      </w:r>
      <w:r w:rsidRPr="00447FB4">
        <w:rPr>
          <w:sz w:val="26"/>
          <w:szCs w:val="26"/>
        </w:rPr>
        <w:t>2000 руб. (рас</w:t>
      </w:r>
      <w:r w:rsidR="00C66165" w:rsidRPr="00447FB4">
        <w:rPr>
          <w:sz w:val="26"/>
          <w:szCs w:val="26"/>
        </w:rPr>
        <w:t>чет арендной платы отсутствует).</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color w:val="FF0000"/>
          <w:sz w:val="26"/>
          <w:szCs w:val="26"/>
        </w:rPr>
      </w:pPr>
      <w:r w:rsidRPr="00447FB4">
        <w:rPr>
          <w:sz w:val="26"/>
          <w:szCs w:val="26"/>
        </w:rPr>
        <w:t>55.  Бюджетные сметы сельского поселения на 2020, 2021 год не составлялись</w:t>
      </w:r>
      <w:r w:rsidR="00B178F7" w:rsidRPr="00447FB4">
        <w:rPr>
          <w:sz w:val="26"/>
          <w:szCs w:val="26"/>
        </w:rPr>
        <w:t>.</w:t>
      </w:r>
    </w:p>
    <w:p w:rsidR="00466D04" w:rsidRPr="00447FB4" w:rsidRDefault="00466D04" w:rsidP="007A06CF">
      <w:pPr>
        <w:tabs>
          <w:tab w:val="left" w:pos="567"/>
          <w:tab w:val="left" w:pos="709"/>
          <w:tab w:val="left" w:pos="10632"/>
        </w:tabs>
        <w:ind w:right="265" w:firstLine="567"/>
        <w:jc w:val="both"/>
        <w:rPr>
          <w:sz w:val="26"/>
          <w:szCs w:val="26"/>
        </w:rPr>
      </w:pPr>
      <w:r w:rsidRPr="00447FB4">
        <w:rPr>
          <w:sz w:val="26"/>
          <w:szCs w:val="26"/>
        </w:rPr>
        <w:t>56. Расходы по уплате недоимки  по земельному налогу в 2020 году  в сумме  47 763,75 руб. произве</w:t>
      </w:r>
      <w:r w:rsidR="00B178F7" w:rsidRPr="00447FB4">
        <w:rPr>
          <w:sz w:val="26"/>
          <w:szCs w:val="26"/>
        </w:rPr>
        <w:t>дены по  КВР 853 вместо КВР 851.</w:t>
      </w:r>
    </w:p>
    <w:p w:rsidR="00466D04" w:rsidRPr="00447FB4" w:rsidRDefault="00466D04" w:rsidP="007A06CF">
      <w:pPr>
        <w:tabs>
          <w:tab w:val="left" w:pos="10632"/>
        </w:tabs>
        <w:ind w:right="265" w:firstLine="567"/>
        <w:jc w:val="both"/>
        <w:rPr>
          <w:sz w:val="26"/>
          <w:szCs w:val="26"/>
        </w:rPr>
      </w:pPr>
      <w:r w:rsidRPr="00447FB4">
        <w:rPr>
          <w:sz w:val="26"/>
          <w:szCs w:val="26"/>
        </w:rPr>
        <w:t>57. При расчете заработной платы Гла</w:t>
      </w:r>
      <w:r w:rsidR="00C66165" w:rsidRPr="00447FB4">
        <w:rPr>
          <w:sz w:val="26"/>
          <w:szCs w:val="26"/>
        </w:rPr>
        <w:t>вы сельского поселения М.</w:t>
      </w:r>
      <w:r w:rsidRPr="00447FB4">
        <w:rPr>
          <w:sz w:val="26"/>
          <w:szCs w:val="26"/>
        </w:rPr>
        <w:t>Ю.Ю. в 2021 году используется размер денежного вознаграждения с учетом повышения, решение Совета депутатов о повышении размера денежного вознаграждения Главе с 01.10.2021 года отсутствует</w:t>
      </w:r>
      <w:r w:rsidR="00B178F7" w:rsidRPr="00447FB4">
        <w:rPr>
          <w:sz w:val="26"/>
          <w:szCs w:val="26"/>
        </w:rPr>
        <w:t>.</w:t>
      </w:r>
    </w:p>
    <w:p w:rsidR="00466D04" w:rsidRPr="00447FB4" w:rsidRDefault="00466D04" w:rsidP="007A06CF">
      <w:pPr>
        <w:tabs>
          <w:tab w:val="left" w:pos="10632"/>
        </w:tabs>
        <w:ind w:right="265" w:firstLine="567"/>
        <w:jc w:val="both"/>
        <w:rPr>
          <w:sz w:val="26"/>
          <w:szCs w:val="26"/>
          <w:shd w:val="clear" w:color="auto" w:fill="FFFFFF"/>
        </w:rPr>
      </w:pPr>
      <w:r w:rsidRPr="00447FB4">
        <w:rPr>
          <w:sz w:val="26"/>
          <w:szCs w:val="26"/>
        </w:rPr>
        <w:t xml:space="preserve">58. </w:t>
      </w:r>
      <w:r w:rsidRPr="00447FB4">
        <w:rPr>
          <w:sz w:val="26"/>
          <w:szCs w:val="26"/>
          <w:shd w:val="clear" w:color="auto" w:fill="FFFFFF"/>
        </w:rPr>
        <w:t>При отсутствии решений Совета депутатов Андреевского сельского поселения п</w:t>
      </w:r>
      <w:r w:rsidRPr="00447FB4">
        <w:rPr>
          <w:sz w:val="26"/>
          <w:szCs w:val="26"/>
        </w:rPr>
        <w:t>о распоряжению Главы Андреевского</w:t>
      </w:r>
      <w:r w:rsidR="00C66165" w:rsidRPr="00447FB4">
        <w:rPr>
          <w:sz w:val="26"/>
          <w:szCs w:val="26"/>
        </w:rPr>
        <w:t xml:space="preserve"> сельского поселения А.П.П. в 2019, 2021гг.  А.П.П.</w:t>
      </w:r>
      <w:r w:rsidRPr="00447FB4">
        <w:rPr>
          <w:sz w:val="26"/>
          <w:szCs w:val="26"/>
        </w:rPr>
        <w:t xml:space="preserve"> начислены и выплачены компенсации за неиспользованный отпуск. Общая сумма необоснованных выплат с учетом страховых взносов за 2019г. и 2021г. составила  232 188,88 руб.</w:t>
      </w:r>
    </w:p>
    <w:p w:rsidR="00466D04" w:rsidRPr="00447FB4" w:rsidRDefault="004B20CC"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59. Инспектору Е.</w:t>
      </w:r>
      <w:r w:rsidR="00466D04" w:rsidRPr="00447FB4">
        <w:rPr>
          <w:sz w:val="26"/>
          <w:szCs w:val="26"/>
        </w:rPr>
        <w:t>Н.И. в октябре 2020г. начислена и выплачена премия в сумме 3000,00 руб.при отсутствии Положения о материальном стимулировании работников А</w:t>
      </w:r>
      <w:r w:rsidR="00B178F7" w:rsidRPr="00447FB4">
        <w:rPr>
          <w:sz w:val="26"/>
          <w:szCs w:val="26"/>
        </w:rPr>
        <w:t>ндреевского сельского поселения.</w:t>
      </w:r>
    </w:p>
    <w:p w:rsidR="00466D04" w:rsidRPr="00447FB4" w:rsidRDefault="00466D04" w:rsidP="007A06CF">
      <w:pPr>
        <w:tabs>
          <w:tab w:val="left" w:pos="567"/>
          <w:tab w:val="left" w:pos="709"/>
          <w:tab w:val="left" w:pos="10632"/>
        </w:tabs>
        <w:ind w:right="265" w:firstLine="567"/>
        <w:jc w:val="both"/>
        <w:rPr>
          <w:sz w:val="26"/>
          <w:szCs w:val="26"/>
        </w:rPr>
      </w:pPr>
      <w:r w:rsidRPr="00447FB4">
        <w:rPr>
          <w:sz w:val="26"/>
          <w:szCs w:val="26"/>
        </w:rPr>
        <w:tab/>
        <w:t>60. В расчет</w:t>
      </w:r>
      <w:r w:rsidR="004B20CC" w:rsidRPr="00447FB4">
        <w:rPr>
          <w:sz w:val="26"/>
          <w:szCs w:val="26"/>
        </w:rPr>
        <w:t xml:space="preserve"> среднего заработка К.</w:t>
      </w:r>
      <w:r w:rsidRPr="00447FB4">
        <w:rPr>
          <w:sz w:val="26"/>
          <w:szCs w:val="26"/>
        </w:rPr>
        <w:t>Б.Н. при предоставлении отпуска не включены выплаты, обуслов</w:t>
      </w:r>
      <w:r w:rsidR="004B20CC" w:rsidRPr="00447FB4">
        <w:rPr>
          <w:sz w:val="26"/>
          <w:szCs w:val="26"/>
        </w:rPr>
        <w:t xml:space="preserve">ленные районным коэффициентом, </w:t>
      </w:r>
      <w:r w:rsidRPr="00447FB4">
        <w:rPr>
          <w:sz w:val="26"/>
          <w:szCs w:val="26"/>
        </w:rPr>
        <w:t>неверно учтено дней в расчетном периоде, следовало учесть 293,65 кал.</w:t>
      </w:r>
      <w:r w:rsidR="00CC0B95">
        <w:rPr>
          <w:sz w:val="26"/>
          <w:szCs w:val="26"/>
        </w:rPr>
        <w:t xml:space="preserve"> </w:t>
      </w:r>
      <w:r w:rsidRPr="00447FB4">
        <w:rPr>
          <w:sz w:val="26"/>
          <w:szCs w:val="26"/>
        </w:rPr>
        <w:t xml:space="preserve">дней, учтено 197,16 дней. В результате </w:t>
      </w:r>
      <w:r w:rsidR="004B20CC" w:rsidRPr="00447FB4">
        <w:rPr>
          <w:sz w:val="26"/>
          <w:szCs w:val="26"/>
        </w:rPr>
        <w:t>переплата отпускных К.</w:t>
      </w:r>
      <w:r w:rsidRPr="00447FB4">
        <w:rPr>
          <w:sz w:val="26"/>
          <w:szCs w:val="26"/>
        </w:rPr>
        <w:t xml:space="preserve">Б.Н. с учетом страховых взносов составила 5 805,23 руб. </w:t>
      </w:r>
    </w:p>
    <w:p w:rsidR="00466D04" w:rsidRPr="00447FB4" w:rsidRDefault="00466D04" w:rsidP="007A06CF">
      <w:pPr>
        <w:pStyle w:val="s16"/>
        <w:shd w:val="clear" w:color="auto" w:fill="FFFFFF"/>
        <w:tabs>
          <w:tab w:val="left" w:pos="10632"/>
        </w:tabs>
        <w:spacing w:before="0" w:beforeAutospacing="0" w:after="0" w:afterAutospacing="0"/>
        <w:ind w:right="265" w:firstLine="567"/>
        <w:jc w:val="both"/>
        <w:rPr>
          <w:sz w:val="26"/>
          <w:szCs w:val="26"/>
        </w:rPr>
      </w:pPr>
      <w:r w:rsidRPr="00447FB4">
        <w:rPr>
          <w:sz w:val="26"/>
          <w:szCs w:val="26"/>
        </w:rPr>
        <w:t>61 В 2020 году выплаты физическим лицам по договорам гражданско-правового характера в сумме 31 500,00 руб. произведены по виду расходов 121 «Фонд оплаты труда государственных (муниципальных) органов"» вместо вида расходов 244 «Прочая закупка товаров, работ и услуг», по КОСГУ 211 «Заработная плата», вместо КОСГУ 226 «Прочие работы, услуги»</w:t>
      </w:r>
      <w:r w:rsidR="00B178F7" w:rsidRPr="00447FB4">
        <w:rPr>
          <w:sz w:val="26"/>
          <w:szCs w:val="26"/>
        </w:rPr>
        <w:t>.</w:t>
      </w:r>
    </w:p>
    <w:p w:rsidR="00466D04" w:rsidRPr="00447FB4" w:rsidRDefault="00466D04" w:rsidP="007A06CF">
      <w:pPr>
        <w:tabs>
          <w:tab w:val="left" w:pos="10632"/>
        </w:tabs>
        <w:ind w:right="265" w:firstLine="567"/>
        <w:jc w:val="both"/>
        <w:rPr>
          <w:sz w:val="26"/>
          <w:szCs w:val="26"/>
        </w:rPr>
      </w:pPr>
      <w:r w:rsidRPr="00447FB4">
        <w:rPr>
          <w:sz w:val="26"/>
          <w:szCs w:val="26"/>
          <w:shd w:val="clear" w:color="auto" w:fill="FFFFFF"/>
        </w:rPr>
        <w:t xml:space="preserve">62. </w:t>
      </w:r>
      <w:r w:rsidRPr="00447FB4">
        <w:rPr>
          <w:sz w:val="26"/>
          <w:szCs w:val="26"/>
        </w:rPr>
        <w:t>Отсутствуют трудовые договоры (к проверке не предс</w:t>
      </w:r>
      <w:r w:rsidR="004B20CC" w:rsidRPr="00447FB4">
        <w:rPr>
          <w:sz w:val="26"/>
          <w:szCs w:val="26"/>
        </w:rPr>
        <w:t>тавлены) с работниками: Е.Е.В., Н.А.В., Ф.Л.Ю., Е.</w:t>
      </w:r>
      <w:r w:rsidRPr="00447FB4">
        <w:rPr>
          <w:sz w:val="26"/>
          <w:szCs w:val="26"/>
        </w:rPr>
        <w:t>Н.И. (по должности инспектора администрации с 18.11.2016г., главного бухгалтера с 02.04.2022г.).</w:t>
      </w:r>
    </w:p>
    <w:p w:rsidR="00466D04" w:rsidRPr="00447FB4" w:rsidRDefault="00466D04" w:rsidP="007A06CF">
      <w:pPr>
        <w:tabs>
          <w:tab w:val="left" w:pos="10632"/>
        </w:tabs>
        <w:ind w:right="265" w:firstLine="567"/>
        <w:jc w:val="both"/>
        <w:rPr>
          <w:sz w:val="26"/>
          <w:szCs w:val="26"/>
          <w:shd w:val="clear" w:color="auto" w:fill="FFFFFF"/>
        </w:rPr>
      </w:pPr>
      <w:r w:rsidRPr="00447FB4">
        <w:rPr>
          <w:sz w:val="26"/>
          <w:szCs w:val="26"/>
        </w:rPr>
        <w:t xml:space="preserve">63. В трудовых договорах работников Администрации не отражены конкретные размеры надбавок за сложность, напряженность, специальный режим работы, ненормируемый рабочий день, интенсивность и результативность, качество выполненных работ, а также изменения </w:t>
      </w:r>
      <w:r w:rsidRPr="00447FB4">
        <w:rPr>
          <w:sz w:val="26"/>
          <w:szCs w:val="26"/>
          <w:shd w:val="clear" w:color="auto" w:fill="FFFFFF"/>
        </w:rPr>
        <w:t>окладов (должностных окладов)</w:t>
      </w:r>
      <w:r w:rsidR="00B178F7" w:rsidRPr="00447FB4">
        <w:rPr>
          <w:sz w:val="26"/>
          <w:szCs w:val="26"/>
          <w:shd w:val="clear" w:color="auto" w:fill="FFFFFF"/>
        </w:rPr>
        <w:t>.</w:t>
      </w:r>
    </w:p>
    <w:p w:rsidR="00466D04" w:rsidRPr="00447FB4" w:rsidRDefault="00466D04" w:rsidP="007A06CF">
      <w:pPr>
        <w:tabs>
          <w:tab w:val="left" w:pos="10632"/>
        </w:tabs>
        <w:ind w:right="265" w:firstLine="567"/>
        <w:jc w:val="both"/>
        <w:rPr>
          <w:sz w:val="26"/>
          <w:szCs w:val="26"/>
          <w:shd w:val="clear" w:color="auto" w:fill="FFFFFF"/>
        </w:rPr>
      </w:pPr>
      <w:r w:rsidRPr="00447FB4">
        <w:rPr>
          <w:sz w:val="26"/>
          <w:szCs w:val="26"/>
        </w:rPr>
        <w:t xml:space="preserve">64. Распоряжениями Главы от 26.06.2020 № 12, от 07.09.2020 № 15 о возложении обязанностей временно отсутствующего </w:t>
      </w:r>
      <w:r w:rsidR="004B20CC" w:rsidRPr="00447FB4">
        <w:rPr>
          <w:sz w:val="26"/>
          <w:szCs w:val="26"/>
        </w:rPr>
        <w:t>Главы на специалиста К.</w:t>
      </w:r>
      <w:r w:rsidRPr="00447FB4">
        <w:rPr>
          <w:sz w:val="26"/>
          <w:szCs w:val="26"/>
        </w:rPr>
        <w:t>Б.Н., согласие специалиста о выполнении дополнительных работ отсутствует, а также отсутствует распоряжение о снятии возложенных обязанностей на специалиста</w:t>
      </w:r>
      <w:r w:rsidR="00B178F7" w:rsidRPr="00447FB4">
        <w:rPr>
          <w:sz w:val="26"/>
          <w:szCs w:val="26"/>
        </w:rPr>
        <w:t>.</w:t>
      </w:r>
    </w:p>
    <w:p w:rsidR="00466D04" w:rsidRPr="00447FB4" w:rsidRDefault="00466D04" w:rsidP="007A06CF">
      <w:pPr>
        <w:tabs>
          <w:tab w:val="left" w:pos="10632"/>
        </w:tabs>
        <w:ind w:right="265" w:firstLine="567"/>
        <w:jc w:val="both"/>
        <w:rPr>
          <w:sz w:val="26"/>
          <w:szCs w:val="26"/>
          <w:shd w:val="clear" w:color="auto" w:fill="FFFFFF"/>
        </w:rPr>
      </w:pPr>
      <w:r w:rsidRPr="00447FB4">
        <w:rPr>
          <w:sz w:val="26"/>
          <w:szCs w:val="26"/>
          <w:shd w:val="clear" w:color="auto" w:fill="FFFFFF"/>
        </w:rPr>
        <w:lastRenderedPageBreak/>
        <w:t>65. В трудовых договорах работников Администрации не определены сроки выплаты заработной платы</w:t>
      </w:r>
      <w:r w:rsidR="00B178F7" w:rsidRPr="00447FB4">
        <w:rPr>
          <w:sz w:val="26"/>
          <w:szCs w:val="26"/>
          <w:shd w:val="clear" w:color="auto" w:fill="FFFFFF"/>
        </w:rPr>
        <w:t>.</w:t>
      </w:r>
    </w:p>
    <w:p w:rsidR="00466D04" w:rsidRPr="00447FB4" w:rsidRDefault="00466D04" w:rsidP="007A06CF">
      <w:pPr>
        <w:tabs>
          <w:tab w:val="left" w:pos="10632"/>
        </w:tabs>
        <w:ind w:right="265" w:firstLine="567"/>
        <w:jc w:val="both"/>
        <w:rPr>
          <w:sz w:val="26"/>
          <w:szCs w:val="26"/>
        </w:rPr>
      </w:pPr>
      <w:r w:rsidRPr="00447FB4">
        <w:rPr>
          <w:sz w:val="26"/>
          <w:szCs w:val="26"/>
          <w:shd w:val="clear" w:color="auto" w:fill="FFFFFF"/>
        </w:rPr>
        <w:t>66</w:t>
      </w:r>
      <w:r w:rsidR="00F476B5" w:rsidRPr="00447FB4">
        <w:rPr>
          <w:sz w:val="26"/>
          <w:szCs w:val="26"/>
          <w:shd w:val="clear" w:color="auto" w:fill="FFFFFF"/>
        </w:rPr>
        <w:t>.</w:t>
      </w:r>
      <w:r w:rsidR="007C2165">
        <w:rPr>
          <w:sz w:val="26"/>
          <w:szCs w:val="26"/>
          <w:shd w:val="clear" w:color="auto" w:fill="FFFFFF"/>
        </w:rPr>
        <w:t xml:space="preserve"> </w:t>
      </w:r>
      <w:r w:rsidRPr="00447FB4">
        <w:rPr>
          <w:sz w:val="26"/>
          <w:szCs w:val="26"/>
        </w:rPr>
        <w:t>В проверяемом периоде произведено повышение должностных окладов: 01.10.2020 г. – на 3%, с 01.10.2021 г. - на 5,2%, однако изменения в штатные расписания в 2020, 2021 гг. и в Положение Администрации от 01.02.2018г. № б/н не вносились</w:t>
      </w:r>
      <w:r w:rsidR="00B178F7" w:rsidRPr="00447FB4">
        <w:rPr>
          <w:sz w:val="26"/>
          <w:szCs w:val="26"/>
        </w:rPr>
        <w:t>.</w:t>
      </w:r>
    </w:p>
    <w:p w:rsidR="00466D04" w:rsidRPr="00447FB4" w:rsidRDefault="00466D04" w:rsidP="007A06CF">
      <w:pPr>
        <w:tabs>
          <w:tab w:val="left" w:pos="10632"/>
        </w:tabs>
        <w:ind w:right="265" w:firstLine="567"/>
        <w:jc w:val="both"/>
        <w:rPr>
          <w:sz w:val="26"/>
          <w:szCs w:val="26"/>
        </w:rPr>
      </w:pPr>
      <w:r w:rsidRPr="00447FB4">
        <w:rPr>
          <w:sz w:val="26"/>
          <w:szCs w:val="26"/>
        </w:rPr>
        <w:t>67.В Положение Администрации от 01.02.2018г. № б/н не внесены изменения в части увеличения ежемесячного денежного поощрения до 150% должностного оклада</w:t>
      </w:r>
      <w:r w:rsidR="00B178F7" w:rsidRPr="00447FB4">
        <w:rPr>
          <w:sz w:val="26"/>
          <w:szCs w:val="26"/>
        </w:rPr>
        <w:t>.</w:t>
      </w:r>
    </w:p>
    <w:p w:rsidR="00466D04" w:rsidRPr="00447FB4" w:rsidRDefault="00466D04" w:rsidP="007A06CF">
      <w:pPr>
        <w:widowControl w:val="0"/>
        <w:tabs>
          <w:tab w:val="left" w:pos="10632"/>
        </w:tabs>
        <w:ind w:right="265" w:firstLine="567"/>
        <w:jc w:val="both"/>
        <w:rPr>
          <w:sz w:val="26"/>
          <w:szCs w:val="26"/>
        </w:rPr>
      </w:pPr>
      <w:r w:rsidRPr="00447FB4">
        <w:rPr>
          <w:sz w:val="26"/>
          <w:szCs w:val="26"/>
        </w:rPr>
        <w:t>68. Неисполнение полномочий Администрацией Андреевского сельского поселения как Администратора неналоговых доходов бюджета поселения повлекло недополучение доходов в общей сумме 2 426 137,48 тыс.руб. по следующим договорам:</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от 30.08.2018 №№ 2, 5, 6, 7 (ООО)– 2 075 942,67 руб.;</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от 11.01.2021 № 1 (ООО УК) – 3 449,63 руб.;</w:t>
      </w:r>
    </w:p>
    <w:p w:rsidR="00466D04" w:rsidRPr="00447FB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от 24.01.2020 б/н  (ООО УК) – 8 728,02 руб.;</w:t>
      </w:r>
    </w:p>
    <w:p w:rsidR="00466D04" w:rsidRDefault="00466D04" w:rsidP="007A06CF">
      <w:pPr>
        <w:widowControl w:val="0"/>
        <w:tabs>
          <w:tab w:val="left" w:pos="567"/>
          <w:tab w:val="left" w:pos="10632"/>
        </w:tabs>
        <w:autoSpaceDE w:val="0"/>
        <w:autoSpaceDN w:val="0"/>
        <w:adjustRightInd w:val="0"/>
        <w:ind w:right="265" w:firstLine="567"/>
        <w:jc w:val="both"/>
        <w:outlineLvl w:val="4"/>
        <w:rPr>
          <w:sz w:val="26"/>
          <w:szCs w:val="26"/>
        </w:rPr>
      </w:pPr>
      <w:r w:rsidRPr="00447FB4">
        <w:rPr>
          <w:sz w:val="26"/>
          <w:szCs w:val="26"/>
        </w:rPr>
        <w:t>- договора социального найма – 338 017,16 руб.</w:t>
      </w:r>
    </w:p>
    <w:p w:rsidR="00024FB8" w:rsidRDefault="00687BDA" w:rsidP="007A06CF">
      <w:pPr>
        <w:pStyle w:val="af2"/>
        <w:shd w:val="clear" w:color="auto" w:fill="FFFFFF"/>
        <w:spacing w:before="0" w:beforeAutospacing="0" w:after="0" w:afterAutospacing="0"/>
        <w:ind w:firstLine="567"/>
        <w:jc w:val="both"/>
        <w:rPr>
          <w:sz w:val="26"/>
          <w:szCs w:val="26"/>
        </w:rPr>
      </w:pPr>
      <w:r>
        <w:rPr>
          <w:sz w:val="26"/>
          <w:szCs w:val="26"/>
        </w:rPr>
        <w:t>69</w:t>
      </w:r>
      <w:r w:rsidR="00024FB8" w:rsidRPr="005E2025">
        <w:rPr>
          <w:sz w:val="26"/>
          <w:szCs w:val="26"/>
        </w:rPr>
        <w:t>.</w:t>
      </w:r>
      <w:r w:rsidR="007C2165">
        <w:rPr>
          <w:sz w:val="26"/>
          <w:szCs w:val="26"/>
        </w:rPr>
        <w:t xml:space="preserve"> </w:t>
      </w:r>
      <w:r w:rsidR="00024FB8">
        <w:rPr>
          <w:sz w:val="26"/>
          <w:szCs w:val="26"/>
        </w:rPr>
        <w:t xml:space="preserve">Ремонт крыльца, согласно договоров подряда от 01.12.2021г. № 14, от </w:t>
      </w:r>
      <w:r w:rsidR="00B22CB0">
        <w:rPr>
          <w:sz w:val="26"/>
          <w:szCs w:val="26"/>
        </w:rPr>
        <w:t>01.12.2021г. № 15 с Р.</w:t>
      </w:r>
      <w:r w:rsidR="00024FB8">
        <w:rPr>
          <w:sz w:val="26"/>
          <w:szCs w:val="26"/>
        </w:rPr>
        <w:t>Л.В., проведен в зимнее время года с 01.12.2021г. по 20.12.2021г., в результате визуального</w:t>
      </w:r>
      <w:r w:rsidR="00024FB8" w:rsidRPr="00A4782E">
        <w:rPr>
          <w:sz w:val="26"/>
          <w:szCs w:val="26"/>
        </w:rPr>
        <w:t xml:space="preserve"> осмотр</w:t>
      </w:r>
      <w:r w:rsidR="00024FB8">
        <w:rPr>
          <w:sz w:val="26"/>
          <w:szCs w:val="26"/>
        </w:rPr>
        <w:t>а выполненного ремонта</w:t>
      </w:r>
      <w:r w:rsidR="00024FB8" w:rsidRPr="00A4782E">
        <w:rPr>
          <w:sz w:val="26"/>
          <w:szCs w:val="26"/>
        </w:rPr>
        <w:t xml:space="preserve"> установлено, что </w:t>
      </w:r>
      <w:r w:rsidR="00024FB8">
        <w:rPr>
          <w:sz w:val="26"/>
          <w:szCs w:val="26"/>
        </w:rPr>
        <w:t>плитка выложена неровно, имеются трещины в плитках, не заделаны щели под входной дверью и между дверным блоком и стеной.</w:t>
      </w:r>
    </w:p>
    <w:p w:rsidR="00024FB8" w:rsidRDefault="00687BDA" w:rsidP="007A06CF">
      <w:pPr>
        <w:pStyle w:val="s16"/>
        <w:shd w:val="clear" w:color="auto" w:fill="FFFFFF"/>
        <w:spacing w:before="0" w:beforeAutospacing="0" w:after="0" w:afterAutospacing="0"/>
        <w:ind w:firstLine="567"/>
        <w:jc w:val="both"/>
        <w:rPr>
          <w:sz w:val="26"/>
          <w:szCs w:val="26"/>
        </w:rPr>
      </w:pPr>
      <w:r>
        <w:rPr>
          <w:sz w:val="26"/>
          <w:szCs w:val="26"/>
        </w:rPr>
        <w:t>70</w:t>
      </w:r>
      <w:r w:rsidR="00024FB8">
        <w:rPr>
          <w:sz w:val="26"/>
          <w:szCs w:val="26"/>
        </w:rPr>
        <w:t>. Главой сельского поселения утве</w:t>
      </w:r>
      <w:r w:rsidR="00B22CB0">
        <w:rPr>
          <w:sz w:val="26"/>
          <w:szCs w:val="26"/>
        </w:rPr>
        <w:t>рждена, а У.</w:t>
      </w:r>
      <w:r w:rsidR="00024FB8">
        <w:rPr>
          <w:sz w:val="26"/>
          <w:szCs w:val="26"/>
        </w:rPr>
        <w:t xml:space="preserve">Г.П. подписана должностная инструкция главного бухгалтера, в пункте 2.1 которой указано, что главный бухгалтер осуществляет организацию, планирование, координацию и контроль процесса формирования информации в системе бухгалтерского учета </w:t>
      </w:r>
      <w:r w:rsidR="00024FB8" w:rsidRPr="00DD5D8A">
        <w:rPr>
          <w:i/>
          <w:sz w:val="26"/>
          <w:szCs w:val="26"/>
        </w:rPr>
        <w:t>дошкольного общеобразовательного учреждения</w:t>
      </w:r>
      <w:r w:rsidR="00024FB8">
        <w:rPr>
          <w:i/>
          <w:sz w:val="26"/>
          <w:szCs w:val="26"/>
        </w:rPr>
        <w:t xml:space="preserve">, </w:t>
      </w:r>
      <w:r w:rsidR="00024FB8" w:rsidRPr="00DD5D8A">
        <w:rPr>
          <w:sz w:val="26"/>
          <w:szCs w:val="26"/>
        </w:rPr>
        <w:t xml:space="preserve">что не соответствует </w:t>
      </w:r>
      <w:r w:rsidR="00024FB8">
        <w:rPr>
          <w:sz w:val="26"/>
          <w:szCs w:val="26"/>
        </w:rPr>
        <w:t>п. 1.1 данной инструкции.</w:t>
      </w:r>
    </w:p>
    <w:p w:rsidR="00C22A23" w:rsidRDefault="00687BDA" w:rsidP="007A06CF">
      <w:pPr>
        <w:pStyle w:val="af2"/>
        <w:shd w:val="clear" w:color="auto" w:fill="FFFFFF"/>
        <w:spacing w:before="0" w:beforeAutospacing="0" w:after="0" w:afterAutospacing="0"/>
        <w:ind w:firstLine="567"/>
        <w:jc w:val="both"/>
        <w:rPr>
          <w:sz w:val="26"/>
          <w:szCs w:val="26"/>
        </w:rPr>
      </w:pPr>
      <w:r>
        <w:rPr>
          <w:sz w:val="26"/>
          <w:szCs w:val="26"/>
        </w:rPr>
        <w:t>71</w:t>
      </w:r>
      <w:r w:rsidR="00024FB8" w:rsidRPr="00AE2356">
        <w:rPr>
          <w:sz w:val="26"/>
          <w:szCs w:val="26"/>
        </w:rPr>
        <w:t>.</w:t>
      </w:r>
      <w:r w:rsidR="0000092A" w:rsidRPr="0000092A">
        <w:rPr>
          <w:sz w:val="26"/>
          <w:szCs w:val="26"/>
        </w:rPr>
        <w:t>При начислении и выплате отпускных К</w:t>
      </w:r>
      <w:r w:rsidR="007C2165">
        <w:rPr>
          <w:sz w:val="26"/>
          <w:szCs w:val="26"/>
        </w:rPr>
        <w:t>.</w:t>
      </w:r>
      <w:r w:rsidR="0000092A" w:rsidRPr="0000092A">
        <w:rPr>
          <w:sz w:val="26"/>
          <w:szCs w:val="26"/>
        </w:rPr>
        <w:t xml:space="preserve">Б.Н. допущены переплаты, главным бухгалтером </w:t>
      </w:r>
      <w:r w:rsidR="00436584">
        <w:rPr>
          <w:sz w:val="26"/>
          <w:szCs w:val="26"/>
        </w:rPr>
        <w:t>У.</w:t>
      </w:r>
      <w:r w:rsidR="0000092A" w:rsidRPr="0000092A">
        <w:rPr>
          <w:sz w:val="26"/>
          <w:szCs w:val="26"/>
        </w:rPr>
        <w:t>Г.П.</w:t>
      </w:r>
      <w:r w:rsidR="00436584">
        <w:rPr>
          <w:sz w:val="26"/>
          <w:szCs w:val="26"/>
        </w:rPr>
        <w:t xml:space="preserve"> </w:t>
      </w:r>
      <w:r w:rsidR="0000092A" w:rsidRPr="0000092A">
        <w:rPr>
          <w:sz w:val="26"/>
          <w:szCs w:val="26"/>
        </w:rPr>
        <w:t xml:space="preserve">в части начисления и оплаты заработной платы за июль 2021 года обязанности, предусмотренные пунктом 2 </w:t>
      </w:r>
      <w:bookmarkStart w:id="0" w:name="_GoBack"/>
      <w:bookmarkEnd w:id="0"/>
      <w:r w:rsidR="0000092A" w:rsidRPr="0000092A">
        <w:rPr>
          <w:sz w:val="26"/>
          <w:szCs w:val="26"/>
        </w:rPr>
        <w:t>договора № 8 от 01.07.2021г. исполнены ненадлежащим образом.</w:t>
      </w:r>
    </w:p>
    <w:p w:rsidR="0000092A" w:rsidRPr="00D55A3E" w:rsidRDefault="0000092A" w:rsidP="007A06CF">
      <w:pPr>
        <w:pStyle w:val="af2"/>
        <w:shd w:val="clear" w:color="auto" w:fill="FFFFFF"/>
        <w:spacing w:before="0" w:beforeAutospacing="0" w:after="0" w:afterAutospacing="0"/>
        <w:ind w:firstLine="567"/>
        <w:jc w:val="both"/>
        <w:rPr>
          <w:sz w:val="28"/>
          <w:szCs w:val="28"/>
        </w:rPr>
      </w:pPr>
    </w:p>
    <w:p w:rsidR="00D95F3C" w:rsidRPr="00D55A3E" w:rsidRDefault="00BB2CEF" w:rsidP="00436584">
      <w:pPr>
        <w:tabs>
          <w:tab w:val="left" w:pos="10632"/>
        </w:tabs>
        <w:ind w:right="266"/>
        <w:jc w:val="both"/>
        <w:rPr>
          <w:b/>
          <w:i/>
          <w:sz w:val="28"/>
          <w:szCs w:val="28"/>
          <w:lang w:eastAsia="ar-SA"/>
        </w:rPr>
      </w:pPr>
      <w:r w:rsidRPr="00D55A3E">
        <w:rPr>
          <w:i/>
          <w:sz w:val="28"/>
          <w:szCs w:val="28"/>
        </w:rPr>
        <w:t xml:space="preserve">7. </w:t>
      </w:r>
      <w:r w:rsidR="00D95F3C" w:rsidRPr="00D55A3E">
        <w:rPr>
          <w:i/>
          <w:sz w:val="28"/>
          <w:szCs w:val="28"/>
          <w:lang w:eastAsia="ar-SA"/>
        </w:rPr>
        <w:t xml:space="preserve">«Проверка эффективного и целевого использования бюджетных средств,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 </w:t>
      </w:r>
      <w:r w:rsidR="00D95F3C" w:rsidRPr="00D55A3E">
        <w:rPr>
          <w:i/>
          <w:sz w:val="28"/>
          <w:szCs w:val="28"/>
        </w:rPr>
        <w:t>(параллельно с Контрольно-счетной палатой Челябинской области)</w:t>
      </w:r>
      <w:r w:rsidR="00436584">
        <w:rPr>
          <w:i/>
          <w:sz w:val="28"/>
          <w:szCs w:val="28"/>
        </w:rPr>
        <w:t xml:space="preserve"> </w:t>
      </w:r>
      <w:r w:rsidR="00D95F3C" w:rsidRPr="00D55A3E">
        <w:rPr>
          <w:b/>
          <w:i/>
          <w:sz w:val="28"/>
          <w:szCs w:val="28"/>
          <w:lang w:eastAsia="ar-SA"/>
        </w:rPr>
        <w:t>в</w:t>
      </w:r>
      <w:r w:rsidR="00436584">
        <w:rPr>
          <w:b/>
          <w:i/>
          <w:sz w:val="28"/>
          <w:szCs w:val="28"/>
          <w:lang w:eastAsia="ar-SA"/>
        </w:rPr>
        <w:t xml:space="preserve"> </w:t>
      </w:r>
      <w:r w:rsidR="00436584">
        <w:rPr>
          <w:b/>
          <w:i/>
          <w:sz w:val="28"/>
          <w:szCs w:val="28"/>
        </w:rPr>
        <w:t xml:space="preserve">Администрации </w:t>
      </w:r>
      <w:r w:rsidR="00D95F3C" w:rsidRPr="00D55A3E">
        <w:rPr>
          <w:b/>
          <w:i/>
          <w:sz w:val="28"/>
          <w:szCs w:val="28"/>
        </w:rPr>
        <w:t>Брединского муниципального района Челябинской области, Администрации сельских  поселений Брединского муниципального района:</w:t>
      </w:r>
    </w:p>
    <w:p w:rsidR="00D95F3C" w:rsidRPr="00447FB4" w:rsidRDefault="00D95F3C" w:rsidP="007A06CF">
      <w:pPr>
        <w:tabs>
          <w:tab w:val="left" w:pos="709"/>
          <w:tab w:val="left" w:pos="10632"/>
        </w:tabs>
        <w:autoSpaceDE w:val="0"/>
        <w:autoSpaceDN w:val="0"/>
        <w:adjustRightInd w:val="0"/>
        <w:ind w:right="265" w:firstLine="567"/>
        <w:jc w:val="both"/>
        <w:rPr>
          <w:sz w:val="26"/>
          <w:szCs w:val="26"/>
        </w:rPr>
      </w:pPr>
      <w:r w:rsidRPr="00447FB4">
        <w:rPr>
          <w:sz w:val="26"/>
          <w:szCs w:val="26"/>
        </w:rPr>
        <w:t>1. Работы по инвентаризации и оформлению паспортов благоустройств общественных территорий проведены с нарушением срока по следующим объектам:</w:t>
      </w:r>
    </w:p>
    <w:p w:rsidR="00D95F3C" w:rsidRPr="00447FB4" w:rsidRDefault="00436584" w:rsidP="007A06CF">
      <w:pPr>
        <w:tabs>
          <w:tab w:val="left" w:pos="709"/>
          <w:tab w:val="left" w:pos="10632"/>
        </w:tabs>
        <w:autoSpaceDE w:val="0"/>
        <w:autoSpaceDN w:val="0"/>
        <w:adjustRightInd w:val="0"/>
        <w:ind w:right="265" w:firstLine="567"/>
        <w:jc w:val="both"/>
        <w:rPr>
          <w:sz w:val="26"/>
          <w:szCs w:val="26"/>
        </w:rPr>
      </w:pPr>
      <w:r>
        <w:rPr>
          <w:sz w:val="26"/>
          <w:szCs w:val="26"/>
        </w:rPr>
        <w:lastRenderedPageBreak/>
        <w:t xml:space="preserve"> </w:t>
      </w:r>
      <w:r w:rsidR="00D95F3C" w:rsidRPr="00447FB4">
        <w:rPr>
          <w:sz w:val="26"/>
          <w:szCs w:val="26"/>
        </w:rPr>
        <w:t>-памятник "Участникам Великой Отечественной войны, труженикам тыла, участникам локальных войн", п. Комсомольский, ул. Горького, д. 6а, работы проведены в 2019 году (Комсомольское сельское поселение);</w:t>
      </w:r>
    </w:p>
    <w:p w:rsidR="00D95F3C" w:rsidRPr="00447FB4" w:rsidRDefault="00D95F3C" w:rsidP="007A06CF">
      <w:pPr>
        <w:tabs>
          <w:tab w:val="left" w:pos="709"/>
          <w:tab w:val="left" w:pos="10632"/>
        </w:tabs>
        <w:autoSpaceDE w:val="0"/>
        <w:autoSpaceDN w:val="0"/>
        <w:adjustRightInd w:val="0"/>
        <w:ind w:right="265" w:firstLine="567"/>
        <w:jc w:val="both"/>
        <w:rPr>
          <w:sz w:val="26"/>
          <w:szCs w:val="26"/>
        </w:rPr>
      </w:pPr>
      <w:r w:rsidRPr="00447FB4">
        <w:rPr>
          <w:sz w:val="26"/>
          <w:szCs w:val="26"/>
        </w:rPr>
        <w:t>-остановочный комплекс п. Маяк, ул. Борьбы, д. 3А, работы проведены в 2019 году (Белокаменское сельское поселение);</w:t>
      </w:r>
    </w:p>
    <w:p w:rsidR="00D95F3C" w:rsidRPr="00447FB4" w:rsidRDefault="00D95F3C" w:rsidP="007A06CF">
      <w:pPr>
        <w:tabs>
          <w:tab w:val="left" w:pos="709"/>
          <w:tab w:val="left" w:pos="10632"/>
        </w:tabs>
        <w:autoSpaceDE w:val="0"/>
        <w:autoSpaceDN w:val="0"/>
        <w:adjustRightInd w:val="0"/>
        <w:ind w:right="265" w:firstLine="567"/>
        <w:jc w:val="both"/>
        <w:rPr>
          <w:sz w:val="26"/>
          <w:szCs w:val="26"/>
        </w:rPr>
      </w:pPr>
      <w:r w:rsidRPr="00447FB4">
        <w:rPr>
          <w:sz w:val="26"/>
          <w:szCs w:val="26"/>
        </w:rPr>
        <w:t>-спортивная площадка п. Маяк, пер. Солнечный, 5, работы проведены в 2021 году (Белокаменское сельское поселение), тогда как данные работы должны быть завершены в 2017 году.</w:t>
      </w:r>
    </w:p>
    <w:p w:rsidR="00D95F3C" w:rsidRPr="00447FB4" w:rsidRDefault="00D95F3C" w:rsidP="007A06CF">
      <w:pPr>
        <w:tabs>
          <w:tab w:val="left" w:pos="567"/>
          <w:tab w:val="left" w:pos="709"/>
          <w:tab w:val="left" w:pos="10632"/>
        </w:tabs>
        <w:ind w:right="265" w:firstLine="567"/>
        <w:jc w:val="both"/>
        <w:rPr>
          <w:sz w:val="26"/>
          <w:szCs w:val="26"/>
        </w:rPr>
      </w:pPr>
      <w:r w:rsidRPr="00447FB4">
        <w:rPr>
          <w:sz w:val="26"/>
          <w:szCs w:val="26"/>
        </w:rPr>
        <w:t xml:space="preserve">2. Протоколы заседаний общественной комиссии № 3 от 11.08.2020, № 4 от 12.08.2020, № 5 от 04.09.2020, № 6 от 29.10.2020 Наследницкого сельского поселения подписаны только председателем и секретарем общественной комиссии, подписи членов общественной комиссии, </w:t>
      </w:r>
      <w:r w:rsidR="008757FB">
        <w:rPr>
          <w:sz w:val="26"/>
          <w:szCs w:val="26"/>
        </w:rPr>
        <w:t>принявших участие в заседаниях,</w:t>
      </w:r>
      <w:r w:rsidRPr="00447FB4">
        <w:rPr>
          <w:sz w:val="26"/>
          <w:szCs w:val="26"/>
        </w:rPr>
        <w:t xml:space="preserve"> отсутствуют.</w:t>
      </w:r>
    </w:p>
    <w:p w:rsidR="00D95F3C" w:rsidRPr="00447FB4" w:rsidRDefault="00D95F3C" w:rsidP="007A06CF">
      <w:pPr>
        <w:tabs>
          <w:tab w:val="left" w:pos="709"/>
          <w:tab w:val="left" w:pos="10632"/>
        </w:tabs>
        <w:autoSpaceDE w:val="0"/>
        <w:autoSpaceDN w:val="0"/>
        <w:adjustRightInd w:val="0"/>
        <w:ind w:right="265" w:firstLine="567"/>
        <w:jc w:val="both"/>
        <w:rPr>
          <w:sz w:val="26"/>
          <w:szCs w:val="26"/>
        </w:rPr>
      </w:pPr>
      <w:r w:rsidRPr="00447FB4">
        <w:rPr>
          <w:sz w:val="26"/>
          <w:szCs w:val="26"/>
        </w:rPr>
        <w:t>3. По двум общественным территориям произведено разделение работ по благоустройству на этапы (первый этап в 2018, второй в 2021, 2022 годах). Конечный результат благоустройства двух территорий достигнут в 2021 и 2022 годах, тогда как целевой показатель (индикатор) конечного результата  согласно программы по этим территориям был установлен в 2018 году и составил 5 единиц, таким образом, целевой показатель (индикатор) в 2018 году завышен на 2 единицы.</w:t>
      </w:r>
    </w:p>
    <w:p w:rsidR="00D95F3C" w:rsidRPr="00447FB4" w:rsidRDefault="00D95F3C" w:rsidP="007A06CF">
      <w:pPr>
        <w:tabs>
          <w:tab w:val="left" w:pos="10632"/>
        </w:tabs>
        <w:autoSpaceDE w:val="0"/>
        <w:autoSpaceDN w:val="0"/>
        <w:adjustRightInd w:val="0"/>
        <w:ind w:right="265" w:firstLine="567"/>
        <w:jc w:val="both"/>
        <w:rPr>
          <w:sz w:val="26"/>
          <w:szCs w:val="26"/>
        </w:rPr>
      </w:pPr>
      <w:r w:rsidRPr="00447FB4">
        <w:rPr>
          <w:sz w:val="26"/>
          <w:szCs w:val="26"/>
        </w:rPr>
        <w:t>4. Фактически срок рейтингового голосования по проектам благоустройства общественных территорий проведен с 26 апреля 2021г. по 30 мая 2021г., тогда как срок голосования определен ежегодно - до 01 марта.</w:t>
      </w:r>
    </w:p>
    <w:p w:rsidR="00D95F3C" w:rsidRPr="00447FB4" w:rsidRDefault="00D95F3C" w:rsidP="007A06CF">
      <w:pPr>
        <w:tabs>
          <w:tab w:val="left" w:pos="709"/>
          <w:tab w:val="left" w:pos="10632"/>
        </w:tabs>
        <w:autoSpaceDE w:val="0"/>
        <w:autoSpaceDN w:val="0"/>
        <w:adjustRightInd w:val="0"/>
        <w:ind w:right="265" w:firstLine="567"/>
        <w:jc w:val="both"/>
        <w:rPr>
          <w:sz w:val="26"/>
          <w:szCs w:val="26"/>
        </w:rPr>
      </w:pPr>
      <w:r w:rsidRPr="00447FB4">
        <w:rPr>
          <w:sz w:val="26"/>
          <w:szCs w:val="26"/>
        </w:rPr>
        <w:t>5. В отчете на 01.01.2022 года, предоставленном в Министерство строительства и инфраструктуры Челябинской области, показатель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отражен:  по плану - 15 %, факт - 15 %.</w:t>
      </w:r>
    </w:p>
    <w:p w:rsidR="00D95F3C" w:rsidRPr="00447FB4" w:rsidRDefault="00D95F3C" w:rsidP="007A06CF">
      <w:pPr>
        <w:tabs>
          <w:tab w:val="left" w:pos="10632"/>
        </w:tabs>
        <w:autoSpaceDE w:val="0"/>
        <w:autoSpaceDN w:val="0"/>
        <w:adjustRightInd w:val="0"/>
        <w:ind w:right="265" w:firstLine="567"/>
        <w:jc w:val="both"/>
        <w:rPr>
          <w:sz w:val="26"/>
          <w:szCs w:val="26"/>
        </w:rPr>
      </w:pPr>
      <w:r w:rsidRPr="00447FB4">
        <w:rPr>
          <w:sz w:val="26"/>
          <w:szCs w:val="26"/>
        </w:rPr>
        <w:t>В результате проверки данного показателя установлено, что показатель «доля граждан 14 лет и старше, принявших участие в электронном голосовании» составил - 23,4%, таким образом, показатель, занижен на 8,4 %.</w:t>
      </w:r>
    </w:p>
    <w:p w:rsidR="00D95F3C" w:rsidRPr="00447FB4" w:rsidRDefault="00D95F3C" w:rsidP="007A06CF">
      <w:pPr>
        <w:tabs>
          <w:tab w:val="left" w:pos="567"/>
          <w:tab w:val="left" w:pos="709"/>
          <w:tab w:val="left" w:pos="10632"/>
        </w:tabs>
        <w:autoSpaceDE w:val="0"/>
        <w:autoSpaceDN w:val="0"/>
        <w:adjustRightInd w:val="0"/>
        <w:ind w:right="265" w:firstLine="567"/>
        <w:jc w:val="both"/>
        <w:rPr>
          <w:sz w:val="26"/>
          <w:szCs w:val="26"/>
        </w:rPr>
      </w:pPr>
      <w:r w:rsidRPr="00447FB4">
        <w:rPr>
          <w:sz w:val="26"/>
          <w:szCs w:val="26"/>
        </w:rPr>
        <w:t>6.  В Отчете о достижении значений результатов использования Субсидий и обязательств, принятых в целях их достижения на 01.07.2022г., направленного в Министерство строительства и инфраструктуры Челябинской области в графе 7 строки 1 «Реализованы мероприятия по благоустройству общественных территорий, плановые значения, с даты заключения соглашений» неверно указано количество единиц -11, следовало указать – 14, в графе 11 строки 1 «Реализованы мероприятия по благоустройству общественных территорий, фактически достигнутые значения, с даты заключения соглашений» неверно указано количество единиц -11, следовало указать – 12, таким образом, плановое и фактическое достижение значений результатов использования Субсидии по состоянию на 01.07.2022г. занижены.</w:t>
      </w:r>
    </w:p>
    <w:p w:rsidR="00D95F3C" w:rsidRPr="00447FB4" w:rsidRDefault="00D95F3C" w:rsidP="007A06CF">
      <w:pPr>
        <w:tabs>
          <w:tab w:val="left" w:pos="709"/>
          <w:tab w:val="left" w:pos="1276"/>
          <w:tab w:val="left" w:pos="10632"/>
        </w:tabs>
        <w:autoSpaceDE w:val="0"/>
        <w:autoSpaceDN w:val="0"/>
        <w:adjustRightInd w:val="0"/>
        <w:ind w:right="265" w:firstLine="567"/>
        <w:jc w:val="both"/>
        <w:rPr>
          <w:sz w:val="26"/>
          <w:szCs w:val="26"/>
          <w:lang w:eastAsia="ar-SA"/>
        </w:rPr>
      </w:pPr>
      <w:r w:rsidRPr="00447FB4">
        <w:rPr>
          <w:sz w:val="26"/>
          <w:szCs w:val="26"/>
        </w:rPr>
        <w:t>7. З</w:t>
      </w:r>
      <w:r w:rsidRPr="00447FB4">
        <w:rPr>
          <w:sz w:val="26"/>
          <w:szCs w:val="26"/>
          <w:lang w:eastAsia="ar-SA"/>
        </w:rPr>
        <w:t>аключение контрактов</w:t>
      </w:r>
      <w:r w:rsidRPr="00447FB4">
        <w:rPr>
          <w:sz w:val="26"/>
          <w:szCs w:val="26"/>
        </w:rPr>
        <w:t xml:space="preserve"> на благоустройство общественных территорий в 2021 году </w:t>
      </w:r>
      <w:r w:rsidR="00D55A3E" w:rsidRPr="00447FB4">
        <w:rPr>
          <w:sz w:val="26"/>
          <w:szCs w:val="26"/>
          <w:lang w:eastAsia="ar-SA"/>
        </w:rPr>
        <w:t>осуществлено в 2021 году,</w:t>
      </w:r>
      <w:r w:rsidRPr="00447FB4">
        <w:rPr>
          <w:sz w:val="26"/>
          <w:szCs w:val="26"/>
          <w:lang w:eastAsia="ar-SA"/>
        </w:rPr>
        <w:t xml:space="preserve"> следовало завершить в срок до 31.12.2020 года.</w:t>
      </w:r>
    </w:p>
    <w:p w:rsidR="00D95F3C" w:rsidRPr="00447FB4" w:rsidRDefault="00D95F3C" w:rsidP="007A06CF">
      <w:pPr>
        <w:tabs>
          <w:tab w:val="left" w:pos="567"/>
          <w:tab w:val="left" w:pos="10632"/>
        </w:tabs>
        <w:ind w:right="265" w:firstLine="567"/>
        <w:jc w:val="both"/>
        <w:rPr>
          <w:sz w:val="26"/>
          <w:szCs w:val="26"/>
        </w:rPr>
      </w:pPr>
      <w:r w:rsidRPr="00447FB4">
        <w:rPr>
          <w:sz w:val="26"/>
          <w:szCs w:val="26"/>
        </w:rPr>
        <w:lastRenderedPageBreak/>
        <w:t>8. В извещениях № 0169300034121000003, № 0169300034121000004 установлено преимущество в отношении цены контракта в размере 20% в отношении товаров, происходящих из иностранного государства, тогда</w:t>
      </w:r>
      <w:r w:rsidR="00D55A3E" w:rsidRPr="00447FB4">
        <w:rPr>
          <w:sz w:val="26"/>
          <w:szCs w:val="26"/>
        </w:rPr>
        <w:t xml:space="preserve"> как в отношении данной закупки</w:t>
      </w:r>
      <w:r w:rsidRPr="00447FB4">
        <w:rPr>
          <w:sz w:val="26"/>
          <w:szCs w:val="26"/>
        </w:rPr>
        <w:t xml:space="preserve"> следовало установить преимущество в отношении цены контракта в размере 15 %.</w:t>
      </w:r>
    </w:p>
    <w:p w:rsidR="00D95F3C" w:rsidRPr="00447FB4" w:rsidRDefault="00D95F3C" w:rsidP="007A06CF">
      <w:pPr>
        <w:tabs>
          <w:tab w:val="left" w:pos="720"/>
          <w:tab w:val="left" w:pos="10632"/>
        </w:tabs>
        <w:suppressAutoHyphens/>
        <w:autoSpaceDN w:val="0"/>
        <w:ind w:right="265" w:firstLine="567"/>
        <w:jc w:val="both"/>
        <w:rPr>
          <w:sz w:val="26"/>
          <w:szCs w:val="26"/>
        </w:rPr>
      </w:pPr>
      <w:r w:rsidRPr="00447FB4">
        <w:rPr>
          <w:sz w:val="26"/>
          <w:szCs w:val="26"/>
        </w:rPr>
        <w:t>9. Акт приемки выполненных работ подписан не всеми членами приемочной комиссии, отсутствуют подписи 2-х членов комиссии. Кроме того, следует отметить, что акт приемки подписан со стороны председателя комиссии первым заместителем Главы района, не входящим в состав комиссии, тогда как председателем комиссии является Глава района.</w:t>
      </w:r>
    </w:p>
    <w:p w:rsidR="00D95F3C" w:rsidRPr="00447FB4" w:rsidRDefault="00D95F3C" w:rsidP="007A06CF">
      <w:pPr>
        <w:pStyle w:val="af2"/>
        <w:shd w:val="clear" w:color="auto" w:fill="FFFFFF"/>
        <w:tabs>
          <w:tab w:val="left" w:pos="709"/>
          <w:tab w:val="left" w:pos="10632"/>
        </w:tabs>
        <w:spacing w:before="0" w:beforeAutospacing="0" w:after="0" w:afterAutospacing="0"/>
        <w:ind w:right="265" w:firstLine="567"/>
        <w:jc w:val="both"/>
        <w:rPr>
          <w:sz w:val="26"/>
          <w:szCs w:val="26"/>
        </w:rPr>
      </w:pPr>
      <w:r w:rsidRPr="00447FB4">
        <w:rPr>
          <w:sz w:val="26"/>
          <w:szCs w:val="26"/>
          <w:shd w:val="clear" w:color="auto" w:fill="FFFFFF"/>
        </w:rPr>
        <w:t>10.</w:t>
      </w:r>
      <w:r w:rsidRPr="00447FB4">
        <w:rPr>
          <w:sz w:val="26"/>
          <w:szCs w:val="26"/>
        </w:rPr>
        <w:t xml:space="preserve"> Информация о начислении пеней, в связи с ненадлежащим исполнением обязательств, предусмотренных контрактами от 01.03.2021 № 9 м/к, от 04.04.2021 № 19 м/к направлена в реестр контрактов ЕИС с нарушением установленных сроков.</w:t>
      </w:r>
    </w:p>
    <w:p w:rsidR="00D95F3C" w:rsidRPr="00447FB4" w:rsidRDefault="00D95F3C" w:rsidP="007A06CF">
      <w:pPr>
        <w:pStyle w:val="af2"/>
        <w:shd w:val="clear" w:color="auto" w:fill="FFFFFF"/>
        <w:tabs>
          <w:tab w:val="left" w:pos="709"/>
          <w:tab w:val="left" w:pos="10632"/>
        </w:tabs>
        <w:spacing w:before="0" w:beforeAutospacing="0" w:after="0" w:afterAutospacing="0"/>
        <w:ind w:right="265" w:firstLine="567"/>
        <w:jc w:val="both"/>
        <w:rPr>
          <w:sz w:val="26"/>
          <w:szCs w:val="26"/>
        </w:rPr>
      </w:pPr>
      <w:r w:rsidRPr="00447FB4">
        <w:rPr>
          <w:sz w:val="26"/>
          <w:szCs w:val="26"/>
        </w:rPr>
        <w:t>11. Акты приемки результатов выполненных работ, подписанных приемочной комиссией по контрактам от 01.03.2021 № 9 м/к, от 04.04.2021 № 19 м/к, от 25.02.2021 № 4 м/к, от 18.02.2021 № 3 м/к, от 22.10.2021 № 79, от 22.10.2021 № 78 не утверждены заказчиком.</w:t>
      </w:r>
    </w:p>
    <w:p w:rsidR="00D95F3C" w:rsidRPr="00447FB4" w:rsidRDefault="00D95F3C" w:rsidP="007A06CF">
      <w:pPr>
        <w:tabs>
          <w:tab w:val="left" w:pos="720"/>
          <w:tab w:val="left" w:pos="10632"/>
        </w:tabs>
        <w:suppressAutoHyphens/>
        <w:autoSpaceDN w:val="0"/>
        <w:ind w:right="265" w:firstLine="567"/>
        <w:jc w:val="both"/>
        <w:rPr>
          <w:sz w:val="26"/>
          <w:szCs w:val="26"/>
        </w:rPr>
      </w:pPr>
      <w:r w:rsidRPr="00447FB4">
        <w:rPr>
          <w:sz w:val="26"/>
          <w:szCs w:val="26"/>
        </w:rPr>
        <w:t>12. И</w:t>
      </w:r>
      <w:r w:rsidRPr="00447FB4">
        <w:rPr>
          <w:rFonts w:eastAsia="SimSun"/>
          <w:kern w:val="3"/>
          <w:sz w:val="26"/>
          <w:szCs w:val="26"/>
          <w:lang w:eastAsia="zh-CN" w:bidi="hi-IN"/>
        </w:rPr>
        <w:t>нформация о приемке выполненных работ по контрактам № 4 м/к от 25.02.2021, № 3 м/к от 18.02.2021 заказчиком размещена в реестре контрактов ЕИС с нарушением срока размещения.</w:t>
      </w:r>
    </w:p>
    <w:p w:rsidR="00D95F3C" w:rsidRPr="00447FB4" w:rsidRDefault="00D95F3C" w:rsidP="007A06CF">
      <w:pPr>
        <w:tabs>
          <w:tab w:val="left" w:pos="567"/>
          <w:tab w:val="left" w:pos="709"/>
          <w:tab w:val="left" w:pos="10632"/>
        </w:tabs>
        <w:suppressAutoHyphens/>
        <w:autoSpaceDN w:val="0"/>
        <w:ind w:right="265" w:firstLine="567"/>
        <w:jc w:val="both"/>
        <w:rPr>
          <w:sz w:val="26"/>
          <w:szCs w:val="26"/>
        </w:rPr>
      </w:pPr>
      <w:r w:rsidRPr="00447FB4">
        <w:rPr>
          <w:sz w:val="26"/>
          <w:szCs w:val="26"/>
        </w:rPr>
        <w:t xml:space="preserve">13. Сведения об исполнении контракта № 3 м/к от 18.02.2021 размещены заказчиком в </w:t>
      </w:r>
      <w:r w:rsidRPr="00447FB4">
        <w:rPr>
          <w:rFonts w:eastAsia="SimSun"/>
          <w:kern w:val="3"/>
          <w:sz w:val="26"/>
          <w:szCs w:val="26"/>
          <w:lang w:eastAsia="zh-CN" w:bidi="hi-IN"/>
        </w:rPr>
        <w:t>реестре контрактов</w:t>
      </w:r>
      <w:r w:rsidRPr="00447FB4">
        <w:rPr>
          <w:sz w:val="26"/>
          <w:szCs w:val="26"/>
        </w:rPr>
        <w:t xml:space="preserve"> ЕИС с нарушением установленного срока.</w:t>
      </w:r>
    </w:p>
    <w:p w:rsidR="00D95F3C" w:rsidRPr="00447FB4" w:rsidRDefault="00D95F3C" w:rsidP="007A06CF">
      <w:pPr>
        <w:tabs>
          <w:tab w:val="left" w:pos="567"/>
          <w:tab w:val="left" w:pos="10632"/>
        </w:tabs>
        <w:autoSpaceDE w:val="0"/>
        <w:autoSpaceDN w:val="0"/>
        <w:adjustRightInd w:val="0"/>
        <w:ind w:right="265" w:firstLine="567"/>
        <w:jc w:val="both"/>
        <w:rPr>
          <w:sz w:val="26"/>
          <w:szCs w:val="26"/>
        </w:rPr>
      </w:pPr>
      <w:r w:rsidRPr="00447FB4">
        <w:rPr>
          <w:sz w:val="26"/>
          <w:szCs w:val="26"/>
        </w:rPr>
        <w:t xml:space="preserve">14. В учетной политике </w:t>
      </w:r>
      <w:r w:rsidR="00D55A3E" w:rsidRPr="00447FB4">
        <w:rPr>
          <w:sz w:val="26"/>
          <w:szCs w:val="26"/>
        </w:rPr>
        <w:t>АБМР</w:t>
      </w:r>
      <w:r w:rsidRPr="00447FB4">
        <w:rPr>
          <w:sz w:val="26"/>
          <w:szCs w:val="26"/>
        </w:rPr>
        <w:t xml:space="preserve"> особенности отражения в учете объектов и элементов благоустройства не закреплены.</w:t>
      </w:r>
    </w:p>
    <w:p w:rsidR="00D95F3C" w:rsidRPr="00447FB4" w:rsidRDefault="00D95F3C" w:rsidP="007A06CF">
      <w:pPr>
        <w:tabs>
          <w:tab w:val="left" w:pos="10632"/>
        </w:tabs>
        <w:ind w:right="265" w:firstLine="567"/>
        <w:contextualSpacing/>
        <w:jc w:val="both"/>
        <w:rPr>
          <w:sz w:val="26"/>
          <w:szCs w:val="26"/>
        </w:rPr>
      </w:pPr>
      <w:r w:rsidRPr="00447FB4">
        <w:rPr>
          <w:sz w:val="26"/>
          <w:szCs w:val="26"/>
        </w:rPr>
        <w:t>15.  Расходы на создание объектов нефинансовых активов в результате рабо</w:t>
      </w:r>
      <w:r w:rsidR="00D55A3E" w:rsidRPr="00447FB4">
        <w:rPr>
          <w:sz w:val="26"/>
          <w:szCs w:val="26"/>
        </w:rPr>
        <w:t>т по благоустройству территорий</w:t>
      </w:r>
      <w:r w:rsidR="0090434E">
        <w:rPr>
          <w:sz w:val="26"/>
          <w:szCs w:val="26"/>
        </w:rPr>
        <w:t xml:space="preserve"> </w:t>
      </w:r>
      <w:r w:rsidR="00D55A3E" w:rsidRPr="00447FB4">
        <w:rPr>
          <w:sz w:val="26"/>
          <w:szCs w:val="26"/>
        </w:rPr>
        <w:t>АБМР</w:t>
      </w:r>
      <w:r w:rsidRPr="00447FB4">
        <w:rPr>
          <w:sz w:val="26"/>
          <w:szCs w:val="26"/>
        </w:rPr>
        <w:t xml:space="preserve"> не приняты к учету в качестве объектов основных средств по счету 101.00 "Основные средства" и списаны на расходы учреждения по дебету счета 401.20.226 и кредиту счета 302.26.730 согласно записям журнала операций расчетов с поставщиками и подрядчиками № 4.</w:t>
      </w:r>
    </w:p>
    <w:p w:rsidR="00436584" w:rsidRDefault="00436584" w:rsidP="007A06CF">
      <w:pPr>
        <w:tabs>
          <w:tab w:val="left" w:pos="10632"/>
        </w:tabs>
        <w:ind w:right="265" w:firstLine="567"/>
        <w:jc w:val="both"/>
        <w:rPr>
          <w:i/>
          <w:sz w:val="28"/>
          <w:szCs w:val="28"/>
        </w:rPr>
      </w:pPr>
    </w:p>
    <w:p w:rsidR="006932C1" w:rsidRPr="00D55A3E" w:rsidRDefault="006932C1" w:rsidP="0090434E">
      <w:pPr>
        <w:tabs>
          <w:tab w:val="left" w:pos="10632"/>
        </w:tabs>
        <w:ind w:right="265"/>
        <w:jc w:val="both"/>
        <w:rPr>
          <w:sz w:val="28"/>
          <w:szCs w:val="28"/>
        </w:rPr>
      </w:pPr>
      <w:r w:rsidRPr="00D55A3E">
        <w:rPr>
          <w:i/>
          <w:sz w:val="28"/>
          <w:szCs w:val="28"/>
        </w:rPr>
        <w:t xml:space="preserve">8. </w:t>
      </w:r>
      <w:r w:rsidR="003E1B50" w:rsidRPr="00D55A3E">
        <w:rPr>
          <w:i/>
          <w:sz w:val="28"/>
          <w:szCs w:val="28"/>
        </w:rPr>
        <w:t xml:space="preserve">Проверка исполнения представлений Контрольно-счетной палаты Брединского муниципального района от 28.10.2021 № 6,7 </w:t>
      </w:r>
      <w:r w:rsidR="003E1B50" w:rsidRPr="00D55A3E">
        <w:rPr>
          <w:b/>
          <w:i/>
          <w:sz w:val="28"/>
          <w:szCs w:val="28"/>
        </w:rPr>
        <w:t>в Муниципальном казенном дошкольном образовательном учреждении «Детский сад общеразвивающего вида п. Боровое» и в Управлении образования администрации Брединского муниципального района</w:t>
      </w:r>
      <w:r w:rsidR="008757FB">
        <w:rPr>
          <w:sz w:val="28"/>
          <w:szCs w:val="28"/>
        </w:rPr>
        <w:t xml:space="preserve">: </w:t>
      </w:r>
    </w:p>
    <w:p w:rsidR="002D106A" w:rsidRPr="00447FB4" w:rsidRDefault="002D106A" w:rsidP="007A06CF">
      <w:pPr>
        <w:tabs>
          <w:tab w:val="left" w:pos="10632"/>
        </w:tabs>
        <w:ind w:right="265" w:firstLine="567"/>
        <w:jc w:val="both"/>
        <w:rPr>
          <w:sz w:val="26"/>
          <w:szCs w:val="26"/>
        </w:rPr>
      </w:pPr>
      <w:r w:rsidRPr="00447FB4">
        <w:rPr>
          <w:bCs/>
          <w:sz w:val="26"/>
          <w:szCs w:val="26"/>
        </w:rPr>
        <w:t xml:space="preserve">1. </w:t>
      </w:r>
      <w:r w:rsidRPr="00447FB4">
        <w:rPr>
          <w:sz w:val="26"/>
          <w:szCs w:val="26"/>
        </w:rPr>
        <w:t>В ходе настоящего контрольного мероприятия установлено, что МКДОУ «Детский сад с. Боровое» приняты меры по устранению пяти нарушений на сумму</w:t>
      </w:r>
      <w:r w:rsidR="00436584">
        <w:rPr>
          <w:sz w:val="26"/>
          <w:szCs w:val="26"/>
        </w:rPr>
        <w:t xml:space="preserve"> </w:t>
      </w:r>
      <w:r w:rsidRPr="00447FB4">
        <w:rPr>
          <w:sz w:val="26"/>
          <w:szCs w:val="26"/>
          <w:shd w:val="clear" w:color="auto" w:fill="FFFFFF"/>
        </w:rPr>
        <w:t>481,08 тыс.</w:t>
      </w:r>
      <w:r w:rsidR="00436584">
        <w:rPr>
          <w:sz w:val="26"/>
          <w:szCs w:val="26"/>
          <w:shd w:val="clear" w:color="auto" w:fill="FFFFFF"/>
        </w:rPr>
        <w:t xml:space="preserve"> </w:t>
      </w:r>
      <w:r w:rsidRPr="00447FB4">
        <w:rPr>
          <w:sz w:val="26"/>
          <w:szCs w:val="26"/>
          <w:shd w:val="clear" w:color="auto" w:fill="FFFFFF"/>
        </w:rPr>
        <w:t>руб. и одного недостатка.</w:t>
      </w:r>
    </w:p>
    <w:p w:rsidR="002D106A" w:rsidRPr="00447FB4" w:rsidRDefault="002D106A" w:rsidP="007A06CF">
      <w:pPr>
        <w:tabs>
          <w:tab w:val="left" w:pos="10632"/>
        </w:tabs>
        <w:ind w:right="265" w:firstLine="567"/>
        <w:jc w:val="both"/>
        <w:rPr>
          <w:sz w:val="26"/>
          <w:szCs w:val="26"/>
        </w:rPr>
      </w:pPr>
      <w:r w:rsidRPr="00447FB4">
        <w:rPr>
          <w:sz w:val="26"/>
          <w:szCs w:val="26"/>
        </w:rPr>
        <w:t>Учреждением приняты меры по устранению причин, выявленных пяти нарушений, двух недостатков, отмеченных в представлении, учреждением нарушения учтены в дальнейшей работе.</w:t>
      </w:r>
    </w:p>
    <w:p w:rsidR="002D106A" w:rsidRPr="00447FB4" w:rsidRDefault="002D106A" w:rsidP="007A06CF">
      <w:pPr>
        <w:tabs>
          <w:tab w:val="left" w:pos="10632"/>
        </w:tabs>
        <w:ind w:right="265" w:firstLine="567"/>
        <w:jc w:val="both"/>
        <w:rPr>
          <w:sz w:val="26"/>
          <w:szCs w:val="26"/>
        </w:rPr>
      </w:pPr>
      <w:r w:rsidRPr="00447FB4">
        <w:rPr>
          <w:sz w:val="26"/>
          <w:szCs w:val="26"/>
        </w:rPr>
        <w:t>В целях устранения допущенных нарушений и недопущения их в дальнейшем приняты меры:</w:t>
      </w:r>
    </w:p>
    <w:p w:rsidR="002D106A" w:rsidRPr="00447FB4" w:rsidRDefault="002D106A" w:rsidP="007A06CF">
      <w:pPr>
        <w:tabs>
          <w:tab w:val="left" w:pos="10632"/>
        </w:tabs>
        <w:ind w:right="265" w:firstLine="567"/>
        <w:jc w:val="both"/>
        <w:rPr>
          <w:sz w:val="26"/>
          <w:szCs w:val="26"/>
        </w:rPr>
      </w:pPr>
      <w:r w:rsidRPr="00447FB4">
        <w:rPr>
          <w:sz w:val="26"/>
          <w:szCs w:val="26"/>
        </w:rPr>
        <w:lastRenderedPageBreak/>
        <w:t>-МКДОУ детский сад п.Боровое» разработано новое Положению об оплате труда Детского сада от 01.11.2021 № 116.</w:t>
      </w:r>
    </w:p>
    <w:p w:rsidR="002D106A" w:rsidRPr="00447FB4" w:rsidRDefault="002D106A" w:rsidP="007A06CF">
      <w:pPr>
        <w:tabs>
          <w:tab w:val="left" w:pos="10632"/>
        </w:tabs>
        <w:ind w:right="265" w:firstLine="567"/>
        <w:jc w:val="both"/>
        <w:rPr>
          <w:sz w:val="26"/>
          <w:szCs w:val="26"/>
        </w:rPr>
      </w:pPr>
      <w:r w:rsidRPr="00447FB4">
        <w:rPr>
          <w:sz w:val="26"/>
          <w:szCs w:val="26"/>
        </w:rPr>
        <w:t>- пять пунктов 2.1, 2.3.2, 2.3.4, 2.4, 2.5, а также один недостаток, настоящего представления, устранены на общую сумму 481,08 тыс.рублей.</w:t>
      </w:r>
    </w:p>
    <w:p w:rsidR="002D106A" w:rsidRPr="00447FB4" w:rsidRDefault="002D106A" w:rsidP="007A06CF">
      <w:pPr>
        <w:tabs>
          <w:tab w:val="left" w:pos="10632"/>
        </w:tabs>
        <w:ind w:right="265" w:firstLine="567"/>
        <w:jc w:val="both"/>
        <w:rPr>
          <w:sz w:val="26"/>
          <w:szCs w:val="26"/>
        </w:rPr>
      </w:pPr>
      <w:r w:rsidRPr="00447FB4">
        <w:rPr>
          <w:sz w:val="26"/>
          <w:szCs w:val="26"/>
        </w:rPr>
        <w:t>Управлением образования приняты меры по устранению пяти нарушений на сумму</w:t>
      </w:r>
      <w:r w:rsidR="00436584">
        <w:rPr>
          <w:sz w:val="26"/>
          <w:szCs w:val="26"/>
        </w:rPr>
        <w:t xml:space="preserve"> </w:t>
      </w:r>
      <w:r w:rsidRPr="00447FB4">
        <w:rPr>
          <w:sz w:val="26"/>
          <w:szCs w:val="26"/>
          <w:shd w:val="clear" w:color="auto" w:fill="FFFFFF"/>
        </w:rPr>
        <w:t xml:space="preserve">799,8 тыс.руб.  </w:t>
      </w:r>
    </w:p>
    <w:p w:rsidR="002D106A" w:rsidRPr="00447FB4" w:rsidRDefault="002D106A" w:rsidP="007A06CF">
      <w:pPr>
        <w:tabs>
          <w:tab w:val="left" w:pos="10632"/>
        </w:tabs>
        <w:ind w:right="265" w:firstLine="567"/>
        <w:jc w:val="both"/>
        <w:rPr>
          <w:sz w:val="26"/>
          <w:szCs w:val="26"/>
        </w:rPr>
      </w:pPr>
      <w:r w:rsidRPr="00447FB4">
        <w:rPr>
          <w:sz w:val="26"/>
          <w:szCs w:val="26"/>
        </w:rPr>
        <w:t>В целях устранения допущенных нарушений и недопущения их в дальнейшем приняты меры:</w:t>
      </w:r>
    </w:p>
    <w:p w:rsidR="002D106A" w:rsidRPr="00447FB4" w:rsidRDefault="002D106A" w:rsidP="007A06CF">
      <w:pPr>
        <w:tabs>
          <w:tab w:val="left" w:pos="10632"/>
        </w:tabs>
        <w:ind w:right="265" w:firstLine="567"/>
        <w:jc w:val="both"/>
        <w:rPr>
          <w:sz w:val="26"/>
          <w:szCs w:val="26"/>
        </w:rPr>
      </w:pPr>
      <w:r w:rsidRPr="00447FB4">
        <w:rPr>
          <w:sz w:val="26"/>
          <w:szCs w:val="26"/>
        </w:rPr>
        <w:t>- четыре пункта 1, 3, 4,6, настоящего представления № 7 от 28.10.2021, устранены на общую сумму 799,8 тыс.</w:t>
      </w:r>
      <w:r w:rsidR="00436584">
        <w:rPr>
          <w:sz w:val="26"/>
          <w:szCs w:val="26"/>
        </w:rPr>
        <w:t xml:space="preserve"> </w:t>
      </w:r>
      <w:r w:rsidRPr="00447FB4">
        <w:rPr>
          <w:sz w:val="26"/>
          <w:szCs w:val="26"/>
        </w:rPr>
        <w:t>рублей и сняты с контроля.</w:t>
      </w:r>
    </w:p>
    <w:p w:rsidR="00BB2CEF" w:rsidRPr="00447FB4" w:rsidRDefault="002D106A" w:rsidP="007A06CF">
      <w:pPr>
        <w:shd w:val="clear" w:color="auto" w:fill="FFFFFF"/>
        <w:tabs>
          <w:tab w:val="left" w:pos="10632"/>
        </w:tabs>
        <w:ind w:right="265" w:firstLine="567"/>
        <w:jc w:val="both"/>
        <w:rPr>
          <w:sz w:val="26"/>
          <w:szCs w:val="26"/>
        </w:rPr>
      </w:pPr>
      <w:r w:rsidRPr="00447FB4">
        <w:rPr>
          <w:sz w:val="26"/>
          <w:szCs w:val="26"/>
        </w:rPr>
        <w:t xml:space="preserve">- пункт 3.1 Представления № 7 от 28.10.2021г. не устранен, в части расхождения основных средств, учитываемых на счетах 101.00, 21 по состоянию на 01.07.2021г. с данными выписки из Реестра муниципального имущества учреждения – </w:t>
      </w:r>
      <w:r w:rsidR="00E946BF">
        <w:rPr>
          <w:bCs/>
          <w:sz w:val="26"/>
          <w:szCs w:val="26"/>
        </w:rPr>
        <w:t>298,8</w:t>
      </w:r>
      <w:r w:rsidRPr="00447FB4">
        <w:rPr>
          <w:bCs/>
          <w:sz w:val="26"/>
          <w:szCs w:val="26"/>
        </w:rPr>
        <w:t xml:space="preserve"> тыс. руб.</w:t>
      </w:r>
      <w:r w:rsidRPr="00447FB4">
        <w:rPr>
          <w:sz w:val="26"/>
          <w:szCs w:val="26"/>
        </w:rPr>
        <w:t xml:space="preserve"> и остается на ко</w:t>
      </w:r>
      <w:r w:rsidR="00D55A3E" w:rsidRPr="00447FB4">
        <w:rPr>
          <w:sz w:val="26"/>
          <w:szCs w:val="26"/>
        </w:rPr>
        <w:t>нтроле КСП</w:t>
      </w:r>
      <w:r w:rsidR="00436584">
        <w:rPr>
          <w:sz w:val="26"/>
          <w:szCs w:val="26"/>
        </w:rPr>
        <w:t xml:space="preserve"> </w:t>
      </w:r>
      <w:r w:rsidRPr="00447FB4">
        <w:rPr>
          <w:sz w:val="26"/>
          <w:szCs w:val="26"/>
        </w:rPr>
        <w:t>Бре</w:t>
      </w:r>
      <w:r w:rsidR="00D55A3E" w:rsidRPr="00447FB4">
        <w:rPr>
          <w:sz w:val="26"/>
          <w:szCs w:val="26"/>
        </w:rPr>
        <w:t>динского муниципального района.</w:t>
      </w:r>
    </w:p>
    <w:p w:rsidR="00D55A3E" w:rsidRPr="00D55A3E" w:rsidRDefault="00D55A3E" w:rsidP="007A06CF">
      <w:pPr>
        <w:shd w:val="clear" w:color="auto" w:fill="FFFFFF"/>
        <w:tabs>
          <w:tab w:val="left" w:pos="10632"/>
        </w:tabs>
        <w:ind w:right="265" w:firstLine="567"/>
        <w:jc w:val="both"/>
        <w:rPr>
          <w:sz w:val="27"/>
          <w:szCs w:val="27"/>
        </w:rPr>
      </w:pPr>
    </w:p>
    <w:p w:rsidR="00007AF9" w:rsidRPr="00D55A3E" w:rsidRDefault="00BB2CEF" w:rsidP="0090434E">
      <w:pPr>
        <w:tabs>
          <w:tab w:val="left" w:pos="709"/>
          <w:tab w:val="left" w:pos="851"/>
          <w:tab w:val="left" w:pos="10632"/>
        </w:tabs>
        <w:ind w:right="265"/>
        <w:jc w:val="both"/>
        <w:rPr>
          <w:b/>
          <w:i/>
          <w:sz w:val="28"/>
          <w:szCs w:val="28"/>
        </w:rPr>
      </w:pPr>
      <w:r w:rsidRPr="00D55A3E">
        <w:rPr>
          <w:i/>
          <w:sz w:val="28"/>
          <w:szCs w:val="28"/>
        </w:rPr>
        <w:t xml:space="preserve">9. </w:t>
      </w:r>
      <w:r w:rsidR="00007AF9" w:rsidRPr="00D55A3E">
        <w:rPr>
          <w:i/>
          <w:sz w:val="28"/>
          <w:szCs w:val="28"/>
          <w:lang w:eastAsia="ar-SA"/>
        </w:rPr>
        <w:t xml:space="preserve">«Проверка законности и эффективности использования бюджетных средств, направленных на организацию горячего питания обучающихся </w:t>
      </w:r>
      <w:r w:rsidR="00007AF9" w:rsidRPr="00D55A3E">
        <w:rPr>
          <w:b/>
          <w:i/>
          <w:sz w:val="28"/>
          <w:szCs w:val="28"/>
          <w:lang w:eastAsia="ar-SA"/>
        </w:rPr>
        <w:t>в Муниципальном казенном общеобразовательном учреждении «Андреевская средняя общеобразовательная школа»:</w:t>
      </w:r>
    </w:p>
    <w:p w:rsidR="00007AF9" w:rsidRPr="00447FB4" w:rsidRDefault="00007AF9" w:rsidP="007A06CF">
      <w:pPr>
        <w:tabs>
          <w:tab w:val="left" w:pos="10632"/>
        </w:tabs>
        <w:ind w:right="265" w:firstLine="567"/>
        <w:jc w:val="both"/>
        <w:rPr>
          <w:rFonts w:eastAsiaTheme="minorHAnsi"/>
          <w:sz w:val="26"/>
          <w:szCs w:val="26"/>
          <w:lang w:eastAsia="en-US"/>
        </w:rPr>
      </w:pPr>
      <w:r w:rsidRPr="00447FB4">
        <w:rPr>
          <w:sz w:val="26"/>
          <w:szCs w:val="26"/>
        </w:rPr>
        <w:t xml:space="preserve">1. </w:t>
      </w:r>
      <w:r w:rsidRPr="00447FB4">
        <w:rPr>
          <w:rFonts w:eastAsiaTheme="minorHAnsi"/>
          <w:sz w:val="26"/>
          <w:szCs w:val="26"/>
          <w:lang w:eastAsia="en-US"/>
        </w:rPr>
        <w:t xml:space="preserve"> Закладка продуктов Мариинской ООШ согласно меню-требований на выдачу продуктов питания (1-4 кл.) производилась не в соответствии с технологическими картами, а также неверно подсчитывался итог произведенных закладок продуктов, излишне списано продуктов питания в количестве 4,73 кг.на сумму 1,3 тыс. руб.</w:t>
      </w:r>
    </w:p>
    <w:p w:rsidR="00007AF9" w:rsidRPr="00447FB4" w:rsidRDefault="00007AF9" w:rsidP="007A06CF">
      <w:pPr>
        <w:shd w:val="clear" w:color="auto" w:fill="FFFFFF"/>
        <w:tabs>
          <w:tab w:val="left" w:pos="10632"/>
        </w:tabs>
        <w:ind w:right="265" w:firstLine="567"/>
        <w:jc w:val="both"/>
        <w:rPr>
          <w:sz w:val="26"/>
          <w:szCs w:val="26"/>
          <w:highlight w:val="yellow"/>
        </w:rPr>
      </w:pPr>
      <w:r w:rsidRPr="00447FB4">
        <w:rPr>
          <w:sz w:val="26"/>
          <w:szCs w:val="26"/>
        </w:rPr>
        <w:t>2. В результате сверки выявлены расхождения за 9 месяцев 2022 года между данными оборотной ведомости по счету 105.32 с данными накопительной ведомости по расходу продуктов питания -2,0 тыс.руб</w:t>
      </w:r>
      <w:r w:rsidRPr="00447FB4">
        <w:rPr>
          <w:i/>
          <w:sz w:val="26"/>
          <w:szCs w:val="26"/>
        </w:rPr>
        <w:t>.</w:t>
      </w:r>
    </w:p>
    <w:p w:rsidR="00007AF9" w:rsidRPr="00447FB4" w:rsidRDefault="00D55A3E" w:rsidP="007A06CF">
      <w:pPr>
        <w:tabs>
          <w:tab w:val="left" w:pos="10632"/>
        </w:tabs>
        <w:autoSpaceDE w:val="0"/>
        <w:autoSpaceDN w:val="0"/>
        <w:adjustRightInd w:val="0"/>
        <w:ind w:right="265" w:firstLine="567"/>
        <w:jc w:val="both"/>
        <w:rPr>
          <w:sz w:val="26"/>
          <w:szCs w:val="26"/>
        </w:rPr>
      </w:pPr>
      <w:r w:rsidRPr="00447FB4">
        <w:rPr>
          <w:sz w:val="26"/>
          <w:szCs w:val="26"/>
        </w:rPr>
        <w:t>3. В меню-требованиях</w:t>
      </w:r>
      <w:r w:rsidR="00007AF9" w:rsidRPr="00447FB4">
        <w:rPr>
          <w:sz w:val="26"/>
          <w:szCs w:val="26"/>
        </w:rPr>
        <w:t>, накопительных вед</w:t>
      </w:r>
      <w:r w:rsidRPr="00447FB4">
        <w:rPr>
          <w:sz w:val="26"/>
          <w:szCs w:val="26"/>
        </w:rPr>
        <w:t>омостях по приходу</w:t>
      </w:r>
      <w:r w:rsidR="00007AF9" w:rsidRPr="00447FB4">
        <w:rPr>
          <w:sz w:val="26"/>
          <w:szCs w:val="26"/>
        </w:rPr>
        <w:t xml:space="preserve"> и расход</w:t>
      </w:r>
      <w:r w:rsidRPr="00447FB4">
        <w:rPr>
          <w:sz w:val="26"/>
          <w:szCs w:val="26"/>
        </w:rPr>
        <w:t>у продуктов питания</w:t>
      </w:r>
      <w:r w:rsidR="00007AF9" w:rsidRPr="00447FB4">
        <w:rPr>
          <w:sz w:val="26"/>
          <w:szCs w:val="26"/>
        </w:rPr>
        <w:t xml:space="preserve"> не заполняется </w:t>
      </w:r>
      <w:r w:rsidR="001D3CA1" w:rsidRPr="00447FB4">
        <w:rPr>
          <w:sz w:val="26"/>
          <w:szCs w:val="26"/>
        </w:rPr>
        <w:t>графа «единица измерения».</w:t>
      </w:r>
    </w:p>
    <w:p w:rsidR="00007AF9" w:rsidRPr="00447FB4" w:rsidRDefault="00007AF9" w:rsidP="007A06CF">
      <w:pPr>
        <w:tabs>
          <w:tab w:val="left" w:pos="10632"/>
        </w:tabs>
        <w:autoSpaceDE w:val="0"/>
        <w:autoSpaceDN w:val="0"/>
        <w:adjustRightInd w:val="0"/>
        <w:ind w:right="265" w:firstLine="567"/>
        <w:jc w:val="both"/>
        <w:rPr>
          <w:rFonts w:eastAsiaTheme="minorHAnsi"/>
          <w:sz w:val="26"/>
          <w:szCs w:val="26"/>
          <w:lang w:eastAsia="en-US"/>
        </w:rPr>
      </w:pPr>
      <w:r w:rsidRPr="00447FB4">
        <w:rPr>
          <w:sz w:val="26"/>
          <w:szCs w:val="26"/>
        </w:rPr>
        <w:t>4.</w:t>
      </w:r>
      <w:r w:rsidRPr="00447FB4">
        <w:rPr>
          <w:rFonts w:eastAsiaTheme="minorHAnsi"/>
          <w:sz w:val="26"/>
          <w:szCs w:val="26"/>
          <w:lang w:eastAsia="en-US"/>
        </w:rPr>
        <w:t xml:space="preserve"> Необоснованное списание в расход на питание детей яблок свежих 19.01.2022г. - 3 кг, 20.01.2022г. - 1,5 кг, отсутствующих на складе на начало дня на общую сумму 0,4 тыс.руб. </w:t>
      </w:r>
    </w:p>
    <w:p w:rsidR="00007AF9" w:rsidRPr="00447FB4" w:rsidRDefault="00007AF9" w:rsidP="007A06CF">
      <w:pPr>
        <w:pStyle w:val="af2"/>
        <w:shd w:val="clear" w:color="auto" w:fill="FFFFFF"/>
        <w:tabs>
          <w:tab w:val="left" w:pos="10632"/>
        </w:tabs>
        <w:spacing w:before="0" w:beforeAutospacing="0" w:after="0" w:afterAutospacing="0"/>
        <w:ind w:right="265" w:firstLine="567"/>
        <w:jc w:val="both"/>
        <w:rPr>
          <w:rFonts w:eastAsia="MS Mincho"/>
          <w:sz w:val="26"/>
          <w:szCs w:val="26"/>
          <w:lang w:eastAsia="ja-JP"/>
        </w:rPr>
      </w:pPr>
      <w:r w:rsidRPr="00447FB4">
        <w:rPr>
          <w:rFonts w:eastAsia="MS Mincho"/>
          <w:sz w:val="26"/>
          <w:szCs w:val="26"/>
          <w:lang w:eastAsia="ja-JP"/>
        </w:rPr>
        <w:t>5. В целях определения НМЦК на продукты питания Управлением образования не раскрыта методология расчета цен, а также отсутствует общедоступная информация о поставщиках, используемых для проведения анализа рыночных цен</w:t>
      </w:r>
      <w:r w:rsidR="001D3CA1" w:rsidRPr="00447FB4">
        <w:rPr>
          <w:rFonts w:eastAsia="MS Mincho"/>
          <w:sz w:val="26"/>
          <w:szCs w:val="26"/>
          <w:lang w:eastAsia="ja-JP"/>
        </w:rPr>
        <w:t xml:space="preserve"> (мониторинг).</w:t>
      </w:r>
    </w:p>
    <w:p w:rsidR="00007AF9" w:rsidRPr="00447FB4" w:rsidRDefault="00007AF9" w:rsidP="007A06CF">
      <w:pPr>
        <w:pStyle w:val="af2"/>
        <w:shd w:val="clear" w:color="auto" w:fill="FFFFFF"/>
        <w:tabs>
          <w:tab w:val="left" w:pos="10632"/>
        </w:tabs>
        <w:spacing w:before="0" w:beforeAutospacing="0" w:after="0" w:afterAutospacing="0"/>
        <w:ind w:right="265" w:firstLine="567"/>
        <w:jc w:val="both"/>
        <w:rPr>
          <w:rFonts w:eastAsia="MS Mincho"/>
          <w:sz w:val="26"/>
          <w:szCs w:val="26"/>
          <w:lang w:eastAsia="ja-JP"/>
        </w:rPr>
      </w:pPr>
      <w:r w:rsidRPr="00447FB4">
        <w:rPr>
          <w:rFonts w:eastAsia="MS Mincho"/>
          <w:sz w:val="26"/>
          <w:szCs w:val="26"/>
          <w:lang w:eastAsia="ja-JP"/>
        </w:rPr>
        <w:t>6.</w:t>
      </w:r>
      <w:r w:rsidR="00FA3605">
        <w:rPr>
          <w:rFonts w:eastAsia="MS Mincho"/>
          <w:sz w:val="26"/>
          <w:szCs w:val="26"/>
          <w:lang w:eastAsia="ja-JP"/>
        </w:rPr>
        <w:t xml:space="preserve"> </w:t>
      </w:r>
      <w:r w:rsidRPr="00447FB4">
        <w:rPr>
          <w:rFonts w:eastAsia="MS Mincho"/>
          <w:sz w:val="26"/>
          <w:szCs w:val="26"/>
          <w:lang w:eastAsia="ja-JP"/>
        </w:rPr>
        <w:t>Не обосновывалась цена на закупку молока ультрапастеризованного объемом 0,2 литра  – 111,7 тыс.руб.</w:t>
      </w:r>
    </w:p>
    <w:p w:rsidR="00007AF9" w:rsidRPr="00447FB4" w:rsidRDefault="00007AF9" w:rsidP="007A06CF">
      <w:pPr>
        <w:tabs>
          <w:tab w:val="left" w:pos="567"/>
          <w:tab w:val="left" w:pos="10632"/>
        </w:tabs>
        <w:ind w:right="265" w:firstLine="567"/>
        <w:contextualSpacing/>
        <w:jc w:val="both"/>
        <w:rPr>
          <w:rFonts w:eastAsiaTheme="minorHAnsi"/>
          <w:sz w:val="26"/>
          <w:szCs w:val="26"/>
          <w:lang w:eastAsia="en-US"/>
        </w:rPr>
      </w:pPr>
      <w:r w:rsidRPr="00447FB4">
        <w:rPr>
          <w:sz w:val="26"/>
          <w:szCs w:val="26"/>
        </w:rPr>
        <w:tab/>
        <w:t xml:space="preserve">7. </w:t>
      </w:r>
      <w:r w:rsidRPr="00447FB4">
        <w:rPr>
          <w:rFonts w:eastAsiaTheme="minorHAnsi"/>
          <w:sz w:val="26"/>
          <w:szCs w:val="26"/>
          <w:lang w:eastAsia="en-US"/>
        </w:rPr>
        <w:t>За сентябрь 2022 года излишне начислено родительской платы – 2,7 тыс.</w:t>
      </w:r>
      <w:r w:rsidR="008F27B2" w:rsidRPr="00447FB4">
        <w:rPr>
          <w:rFonts w:eastAsiaTheme="minorHAnsi"/>
          <w:sz w:val="26"/>
          <w:szCs w:val="26"/>
          <w:lang w:eastAsia="en-US"/>
        </w:rPr>
        <w:t>руб</w:t>
      </w:r>
      <w:r w:rsidRPr="00447FB4">
        <w:rPr>
          <w:rFonts w:eastAsiaTheme="minorHAnsi"/>
          <w:sz w:val="26"/>
          <w:szCs w:val="26"/>
          <w:lang w:eastAsia="en-US"/>
        </w:rPr>
        <w:t xml:space="preserve">. </w:t>
      </w:r>
    </w:p>
    <w:p w:rsidR="00007AF9" w:rsidRPr="00447FB4" w:rsidRDefault="00007AF9" w:rsidP="007A06CF">
      <w:pPr>
        <w:widowControl w:val="0"/>
        <w:tabs>
          <w:tab w:val="left" w:pos="10632"/>
        </w:tabs>
        <w:ind w:right="265" w:firstLine="567"/>
        <w:jc w:val="both"/>
        <w:rPr>
          <w:sz w:val="26"/>
          <w:szCs w:val="26"/>
        </w:rPr>
      </w:pPr>
      <w:r w:rsidRPr="00447FB4">
        <w:rPr>
          <w:sz w:val="26"/>
          <w:szCs w:val="26"/>
        </w:rPr>
        <w:t xml:space="preserve">8. Время употребления молока с 1-4 классов в графике питания учащихся </w:t>
      </w:r>
      <w:r w:rsidR="008F27B2" w:rsidRPr="00447FB4">
        <w:rPr>
          <w:sz w:val="26"/>
          <w:szCs w:val="26"/>
        </w:rPr>
        <w:t>отсутствует.</w:t>
      </w:r>
    </w:p>
    <w:p w:rsidR="00007AF9" w:rsidRPr="00447FB4" w:rsidRDefault="00007AF9" w:rsidP="007A06CF">
      <w:pPr>
        <w:widowControl w:val="0"/>
        <w:tabs>
          <w:tab w:val="left" w:pos="10632"/>
        </w:tabs>
        <w:ind w:right="265" w:firstLine="567"/>
        <w:jc w:val="both"/>
        <w:rPr>
          <w:sz w:val="26"/>
          <w:szCs w:val="26"/>
        </w:rPr>
      </w:pPr>
      <w:r w:rsidRPr="00447FB4">
        <w:rPr>
          <w:sz w:val="26"/>
          <w:szCs w:val="26"/>
        </w:rPr>
        <w:t xml:space="preserve">9. Приказ директора школы о предоставлении питания за счет средств родительской платы отсутствовал </w:t>
      </w:r>
      <w:r w:rsidRPr="00447FB4">
        <w:rPr>
          <w:i/>
          <w:sz w:val="26"/>
          <w:szCs w:val="26"/>
        </w:rPr>
        <w:t>(издан в ходе проверки)</w:t>
      </w:r>
      <w:r w:rsidR="001D3CA1" w:rsidRPr="00447FB4">
        <w:rPr>
          <w:sz w:val="26"/>
          <w:szCs w:val="26"/>
        </w:rPr>
        <w:t>.</w:t>
      </w:r>
    </w:p>
    <w:p w:rsidR="00007AF9" w:rsidRPr="00447FB4" w:rsidRDefault="00007AF9" w:rsidP="007A06CF">
      <w:pPr>
        <w:widowControl w:val="0"/>
        <w:tabs>
          <w:tab w:val="left" w:pos="10632"/>
        </w:tabs>
        <w:ind w:right="265" w:firstLine="567"/>
        <w:jc w:val="both"/>
        <w:rPr>
          <w:sz w:val="26"/>
          <w:szCs w:val="26"/>
        </w:rPr>
      </w:pPr>
      <w:r w:rsidRPr="00447FB4">
        <w:rPr>
          <w:sz w:val="26"/>
          <w:szCs w:val="26"/>
        </w:rPr>
        <w:t>10. В приказах директора указание о предоставлении бесплатного двухразового пит</w:t>
      </w:r>
      <w:r w:rsidR="001D3CA1" w:rsidRPr="00447FB4">
        <w:rPr>
          <w:sz w:val="26"/>
          <w:szCs w:val="26"/>
        </w:rPr>
        <w:t>ания учащимся с ОВЗ отсутствует.</w:t>
      </w:r>
    </w:p>
    <w:p w:rsidR="00007AF9" w:rsidRPr="00447FB4" w:rsidRDefault="00007AF9" w:rsidP="007A06CF">
      <w:pPr>
        <w:widowControl w:val="0"/>
        <w:tabs>
          <w:tab w:val="left" w:pos="10632"/>
        </w:tabs>
        <w:ind w:right="265" w:firstLine="567"/>
        <w:jc w:val="both"/>
        <w:rPr>
          <w:sz w:val="26"/>
          <w:szCs w:val="26"/>
        </w:rPr>
      </w:pPr>
      <w:r w:rsidRPr="00447FB4">
        <w:rPr>
          <w:sz w:val="26"/>
          <w:szCs w:val="26"/>
        </w:rPr>
        <w:lastRenderedPageBreak/>
        <w:t>11. На организацию бесплатного горячего питания обучающихся фактическая сумма питания в день на 1 ребенка по состоянию на 01.10.2022г. составляет меньше денежной нормы питания в день</w:t>
      </w:r>
      <w:r w:rsidR="001D3CA1" w:rsidRPr="00447FB4">
        <w:rPr>
          <w:sz w:val="26"/>
          <w:szCs w:val="26"/>
        </w:rPr>
        <w:t>:</w:t>
      </w:r>
    </w:p>
    <w:p w:rsidR="00007AF9" w:rsidRPr="00447FB4" w:rsidRDefault="00DC0666" w:rsidP="007A06CF">
      <w:pPr>
        <w:widowControl w:val="0"/>
        <w:tabs>
          <w:tab w:val="left" w:pos="1985"/>
          <w:tab w:val="left" w:pos="10632"/>
        </w:tabs>
        <w:ind w:right="265" w:firstLine="567"/>
        <w:jc w:val="both"/>
        <w:rPr>
          <w:sz w:val="26"/>
          <w:szCs w:val="26"/>
        </w:rPr>
      </w:pPr>
      <w:r w:rsidRPr="00447FB4">
        <w:rPr>
          <w:sz w:val="26"/>
          <w:szCs w:val="26"/>
        </w:rPr>
        <w:t>1-4 кл.</w:t>
      </w:r>
      <w:r w:rsidR="00007AF9" w:rsidRPr="00447FB4">
        <w:rPr>
          <w:sz w:val="26"/>
          <w:szCs w:val="26"/>
        </w:rPr>
        <w:t xml:space="preserve"> - факт  56,73 руб. при норме - 64,92 руб. (меньше на 8,19 руб.)</w:t>
      </w:r>
    </w:p>
    <w:p w:rsidR="00007AF9" w:rsidRPr="00447FB4" w:rsidRDefault="00007AF9" w:rsidP="007A06CF">
      <w:pPr>
        <w:widowControl w:val="0"/>
        <w:tabs>
          <w:tab w:val="left" w:pos="10632"/>
        </w:tabs>
        <w:ind w:right="265" w:firstLine="567"/>
        <w:jc w:val="both"/>
        <w:rPr>
          <w:sz w:val="26"/>
          <w:szCs w:val="26"/>
        </w:rPr>
      </w:pPr>
      <w:r w:rsidRPr="00447FB4">
        <w:rPr>
          <w:sz w:val="26"/>
          <w:szCs w:val="26"/>
        </w:rPr>
        <w:t>5-11 кл. (льгота)   - факт  46,26 руб. при норме - 55,00 руб. (меньше на 8,74 руб.)</w:t>
      </w:r>
    </w:p>
    <w:p w:rsidR="00007AF9" w:rsidRPr="00447FB4" w:rsidRDefault="00007AF9" w:rsidP="007A06CF">
      <w:pPr>
        <w:widowControl w:val="0"/>
        <w:tabs>
          <w:tab w:val="left" w:pos="10632"/>
        </w:tabs>
        <w:ind w:right="265" w:firstLine="567"/>
        <w:jc w:val="both"/>
        <w:rPr>
          <w:sz w:val="26"/>
          <w:szCs w:val="26"/>
        </w:rPr>
      </w:pPr>
      <w:r w:rsidRPr="00447FB4">
        <w:rPr>
          <w:sz w:val="26"/>
          <w:szCs w:val="26"/>
        </w:rPr>
        <w:t>5-11 кл. (платно)  - факт  46,34 руб. при норме - 50,00 руб. (меньше на 3,66 руб.)</w:t>
      </w:r>
    </w:p>
    <w:p w:rsidR="00007AF9" w:rsidRPr="00447FB4" w:rsidRDefault="00DC0666" w:rsidP="007A06CF">
      <w:pPr>
        <w:widowControl w:val="0"/>
        <w:tabs>
          <w:tab w:val="left" w:pos="10632"/>
        </w:tabs>
        <w:ind w:right="265" w:firstLine="567"/>
        <w:jc w:val="both"/>
        <w:rPr>
          <w:sz w:val="26"/>
          <w:szCs w:val="26"/>
        </w:rPr>
      </w:pPr>
      <w:r w:rsidRPr="00447FB4">
        <w:rPr>
          <w:sz w:val="26"/>
          <w:szCs w:val="26"/>
        </w:rPr>
        <w:t xml:space="preserve"> ОВЗ 1-4 кл. </w:t>
      </w:r>
      <w:r w:rsidR="00007AF9" w:rsidRPr="00447FB4">
        <w:rPr>
          <w:sz w:val="26"/>
          <w:szCs w:val="26"/>
        </w:rPr>
        <w:t>- факт  70,82 руб. при норме - 86,92 руб. (меньше на 16,1 руб.)</w:t>
      </w:r>
    </w:p>
    <w:p w:rsidR="00007AF9" w:rsidRPr="00447FB4" w:rsidRDefault="00DC0666" w:rsidP="007A06CF">
      <w:pPr>
        <w:widowControl w:val="0"/>
        <w:tabs>
          <w:tab w:val="left" w:pos="6521"/>
          <w:tab w:val="left" w:pos="10632"/>
        </w:tabs>
        <w:ind w:right="265" w:firstLine="567"/>
        <w:jc w:val="both"/>
        <w:rPr>
          <w:sz w:val="26"/>
          <w:szCs w:val="26"/>
        </w:rPr>
      </w:pPr>
      <w:r w:rsidRPr="00447FB4">
        <w:rPr>
          <w:sz w:val="26"/>
          <w:szCs w:val="26"/>
        </w:rPr>
        <w:t xml:space="preserve">ОВЗ 5-11 кл. </w:t>
      </w:r>
      <w:r w:rsidR="00007AF9" w:rsidRPr="00447FB4">
        <w:rPr>
          <w:sz w:val="26"/>
          <w:szCs w:val="26"/>
        </w:rPr>
        <w:t xml:space="preserve">- факт  66,76 руб. при норме -77,00 руб.   (меньше на 10,24 руб.) </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 xml:space="preserve">12. Перспективное меню школы разработано на 10 календарных дней без указания питания по неделям и приему </w:t>
      </w:r>
      <w:r w:rsidR="001D3CA1" w:rsidRPr="00447FB4">
        <w:rPr>
          <w:sz w:val="26"/>
          <w:szCs w:val="26"/>
        </w:rPr>
        <w:t>пищи по дням 1-ой и 2-ой недель.</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13. На дополнительное (второй раз) питание детей с ОВЗ отсутствует утвержденное директором</w:t>
      </w:r>
      <w:r w:rsidR="001D3CA1" w:rsidRPr="00447FB4">
        <w:rPr>
          <w:sz w:val="26"/>
          <w:szCs w:val="26"/>
        </w:rPr>
        <w:t xml:space="preserve"> школы меню.</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14. Андреевской СОШ производится выдача «чокопая» детям (кремовое кондитерское изделие) входящее в Перечень пищевой продукции, которые не допускаютс</w:t>
      </w:r>
      <w:r w:rsidR="001D3CA1" w:rsidRPr="00447FB4">
        <w:rPr>
          <w:sz w:val="26"/>
          <w:szCs w:val="26"/>
        </w:rPr>
        <w:t>я при организации питания детей.</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15. Установлено несоответствие массы порций блюд, отраженных в перспективном меню питания с рекомендуемой массой порций блюд:</w:t>
      </w:r>
    </w:p>
    <w:p w:rsidR="00007AF9" w:rsidRPr="00FA3605" w:rsidRDefault="00007AF9"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w:t>
      </w:r>
      <w:r w:rsidRPr="00FA3605">
        <w:rPr>
          <w:rFonts w:eastAsiaTheme="minorHAnsi"/>
          <w:sz w:val="26"/>
          <w:szCs w:val="26"/>
          <w:lang w:eastAsia="en-US"/>
        </w:rPr>
        <w:t>котлета богатырская, бифштекс, фрикадельки (для возраста 12 лет и старше) масса порций занижена на 40-60 гр. или 40-50%;</w:t>
      </w:r>
    </w:p>
    <w:p w:rsidR="00007AF9" w:rsidRPr="00FA3605" w:rsidRDefault="00007AF9" w:rsidP="007A06CF">
      <w:pPr>
        <w:tabs>
          <w:tab w:val="left" w:pos="0"/>
          <w:tab w:val="left" w:pos="10632"/>
        </w:tabs>
        <w:ind w:right="265" w:firstLine="567"/>
        <w:contextualSpacing/>
        <w:jc w:val="both"/>
        <w:rPr>
          <w:rFonts w:eastAsiaTheme="minorHAnsi"/>
          <w:sz w:val="26"/>
          <w:szCs w:val="26"/>
          <w:lang w:eastAsia="en-US"/>
        </w:rPr>
      </w:pPr>
      <w:r w:rsidRPr="00FA3605">
        <w:rPr>
          <w:rFonts w:eastAsiaTheme="minorHAnsi"/>
          <w:sz w:val="26"/>
          <w:szCs w:val="26"/>
          <w:lang w:eastAsia="en-US"/>
        </w:rPr>
        <w:t xml:space="preserve">-овощи в нарезке (для возраста 7-11 лет) масса порции занижена на 20-60 гр. или 33,3-60%; </w:t>
      </w:r>
    </w:p>
    <w:p w:rsidR="00007AF9" w:rsidRPr="00FA3605" w:rsidRDefault="00007AF9" w:rsidP="007A06CF">
      <w:pPr>
        <w:tabs>
          <w:tab w:val="left" w:pos="567"/>
          <w:tab w:val="left" w:pos="10632"/>
        </w:tabs>
        <w:ind w:right="265" w:firstLine="567"/>
        <w:contextualSpacing/>
        <w:jc w:val="both"/>
        <w:rPr>
          <w:rFonts w:eastAsiaTheme="minorHAnsi"/>
          <w:sz w:val="26"/>
          <w:szCs w:val="26"/>
          <w:lang w:eastAsia="en-US"/>
        </w:rPr>
      </w:pPr>
      <w:r w:rsidRPr="00FA3605">
        <w:rPr>
          <w:rFonts w:eastAsiaTheme="minorHAnsi"/>
          <w:sz w:val="26"/>
          <w:szCs w:val="26"/>
          <w:lang w:eastAsia="en-US"/>
        </w:rPr>
        <w:t xml:space="preserve">-запеканка творожная (для возраста 12 лет и старше) масса порции занижена 80-130 гр. или 40-52%. </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16. Несоответствие горячих завтраков, отдельных блюд утвержденному перспективному меню</w:t>
      </w:r>
      <w:r w:rsidR="001D3CA1" w:rsidRPr="00447FB4">
        <w:rPr>
          <w:sz w:val="26"/>
          <w:szCs w:val="26"/>
        </w:rPr>
        <w:t>.</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17. Фактический вес порции не соответствует весу порции, утвержденному меню, расхождение веса порций от 15 гр. до 60 гр.  в большую сторону и от 30 гр. до 45 гр. в меньшую сторону</w:t>
      </w:r>
      <w:r w:rsidR="001D3CA1" w:rsidRPr="00447FB4">
        <w:rPr>
          <w:sz w:val="26"/>
          <w:szCs w:val="26"/>
        </w:rPr>
        <w:t>.</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18.</w:t>
      </w:r>
      <w:r w:rsidRPr="00447FB4">
        <w:rPr>
          <w:rFonts w:eastAsiaTheme="minorHAnsi"/>
          <w:sz w:val="26"/>
          <w:szCs w:val="26"/>
          <w:lang w:eastAsia="en-US"/>
        </w:rPr>
        <w:t xml:space="preserve"> Завтрак для обучающихся старших классов должен содержать 15-20 г жира</w:t>
      </w:r>
      <w:r w:rsidRPr="00447FB4">
        <w:rPr>
          <w:sz w:val="26"/>
          <w:szCs w:val="26"/>
        </w:rPr>
        <w:t xml:space="preserve"> (э</w:t>
      </w:r>
      <w:r w:rsidRPr="00447FB4">
        <w:rPr>
          <w:rFonts w:eastAsiaTheme="minorHAnsi"/>
          <w:sz w:val="26"/>
          <w:szCs w:val="26"/>
          <w:lang w:eastAsia="en-US"/>
        </w:rPr>
        <w:t xml:space="preserve">нергетическая потребность), тогда как горячий завтрак из перспективного меню 10-го дня (запеканка из </w:t>
      </w:r>
      <w:r w:rsidR="001D3CA1" w:rsidRPr="00447FB4">
        <w:rPr>
          <w:rFonts w:eastAsiaTheme="minorHAnsi"/>
          <w:sz w:val="26"/>
          <w:szCs w:val="26"/>
          <w:lang w:eastAsia="en-US"/>
        </w:rPr>
        <w:t>творога) содержит 11,8 гр. жира.</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19. На изготовление горячих завтраков закладывалось более 1 грамма соли на человека</w:t>
      </w:r>
      <w:r w:rsidR="001D3CA1" w:rsidRPr="00447FB4">
        <w:rPr>
          <w:sz w:val="26"/>
          <w:szCs w:val="26"/>
        </w:rPr>
        <w:t>.</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20. Общеобразовательной организацией, Управлением образования на не достаточном уровне проводится мониторинг горячего питания (в части объема и вида пищ</w:t>
      </w:r>
      <w:r w:rsidR="001D3CA1" w:rsidRPr="00447FB4">
        <w:rPr>
          <w:sz w:val="26"/>
          <w:szCs w:val="26"/>
        </w:rPr>
        <w:t>евых отходов после приема пищи).</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21. В спецификациях к муниципальным контрактам по продуктам питания у</w:t>
      </w:r>
      <w:r w:rsidR="001D3CA1" w:rsidRPr="00447FB4">
        <w:rPr>
          <w:sz w:val="26"/>
          <w:szCs w:val="26"/>
        </w:rPr>
        <w:t>казаны не соответствующие ГОСТы.</w:t>
      </w:r>
    </w:p>
    <w:p w:rsidR="00007AF9" w:rsidRPr="00447FB4" w:rsidRDefault="00007AF9" w:rsidP="007A06CF">
      <w:pPr>
        <w:tabs>
          <w:tab w:val="left" w:pos="567"/>
          <w:tab w:val="left" w:pos="709"/>
          <w:tab w:val="left" w:pos="10632"/>
        </w:tabs>
        <w:ind w:right="265" w:firstLine="567"/>
        <w:jc w:val="both"/>
        <w:rPr>
          <w:sz w:val="26"/>
          <w:szCs w:val="26"/>
        </w:rPr>
      </w:pPr>
      <w:r w:rsidRPr="00447FB4">
        <w:rPr>
          <w:sz w:val="26"/>
          <w:szCs w:val="26"/>
        </w:rPr>
        <w:tab/>
        <w:t>22. Обучающиеся с ограниченными возможностями здоровья не обеспечены бесплатным двухразовым питанием</w:t>
      </w:r>
      <w:r w:rsidR="001D3CA1" w:rsidRPr="00447FB4">
        <w:rPr>
          <w:sz w:val="26"/>
          <w:szCs w:val="26"/>
        </w:rPr>
        <w:t>.</w:t>
      </w:r>
    </w:p>
    <w:p w:rsidR="00007AF9" w:rsidRPr="00447FB4" w:rsidRDefault="00007AF9" w:rsidP="007A06CF">
      <w:pPr>
        <w:tabs>
          <w:tab w:val="left" w:pos="567"/>
          <w:tab w:val="left" w:pos="709"/>
          <w:tab w:val="left" w:pos="10632"/>
        </w:tabs>
        <w:ind w:right="265" w:firstLine="567"/>
        <w:jc w:val="both"/>
        <w:rPr>
          <w:rFonts w:eastAsiaTheme="minorHAnsi"/>
          <w:sz w:val="26"/>
          <w:szCs w:val="26"/>
          <w:lang w:eastAsia="en-US"/>
        </w:rPr>
      </w:pPr>
      <w:r w:rsidRPr="00447FB4">
        <w:rPr>
          <w:sz w:val="26"/>
          <w:szCs w:val="26"/>
        </w:rPr>
        <w:tab/>
      </w:r>
      <w:r w:rsidRPr="00447FB4">
        <w:rPr>
          <w:rFonts w:eastAsiaTheme="minorHAnsi"/>
          <w:sz w:val="26"/>
          <w:szCs w:val="26"/>
          <w:lang w:eastAsia="en-US"/>
        </w:rPr>
        <w:t xml:space="preserve">23. Контроль за внесением родительской платы за питание ведется на недостаточном уровне, задолженность родительской платы на 01.10.22 г. составила </w:t>
      </w:r>
      <w:r w:rsidRPr="00447FB4">
        <w:rPr>
          <w:rFonts w:eastAsiaTheme="minorHAnsi"/>
          <w:i/>
          <w:sz w:val="26"/>
          <w:szCs w:val="26"/>
          <w:lang w:eastAsia="en-US"/>
        </w:rPr>
        <w:t>7,6 тыс. руб.</w:t>
      </w:r>
    </w:p>
    <w:p w:rsidR="00007AF9" w:rsidRDefault="00007AF9" w:rsidP="007A06CF">
      <w:pPr>
        <w:widowControl w:val="0"/>
        <w:tabs>
          <w:tab w:val="left" w:pos="10632"/>
        </w:tabs>
        <w:ind w:right="265" w:firstLine="567"/>
        <w:jc w:val="both"/>
        <w:rPr>
          <w:sz w:val="26"/>
          <w:szCs w:val="26"/>
        </w:rPr>
      </w:pPr>
      <w:r w:rsidRPr="00447FB4">
        <w:rPr>
          <w:sz w:val="26"/>
          <w:szCs w:val="26"/>
        </w:rPr>
        <w:lastRenderedPageBreak/>
        <w:t xml:space="preserve">24. Недопоступление в Андреевской СОШ родительской платы за питание, задолженность родительской платы на 01.10.22 г. </w:t>
      </w:r>
      <w:r w:rsidRPr="00FA3605">
        <w:rPr>
          <w:sz w:val="26"/>
          <w:szCs w:val="26"/>
        </w:rPr>
        <w:t>– 7,6 тыс.руб.</w:t>
      </w:r>
    </w:p>
    <w:p w:rsidR="004E2371" w:rsidRPr="00D1407E" w:rsidRDefault="001126C4" w:rsidP="004E2371">
      <w:pPr>
        <w:tabs>
          <w:tab w:val="left" w:pos="567"/>
        </w:tabs>
        <w:contextualSpacing/>
        <w:jc w:val="both"/>
        <w:rPr>
          <w:rFonts w:eastAsiaTheme="minorHAnsi"/>
          <w:sz w:val="26"/>
          <w:szCs w:val="26"/>
          <w:lang w:eastAsia="en-US"/>
        </w:rPr>
      </w:pPr>
      <w:r>
        <w:rPr>
          <w:sz w:val="26"/>
          <w:szCs w:val="26"/>
        </w:rPr>
        <w:t xml:space="preserve">          25</w:t>
      </w:r>
      <w:r w:rsidR="004E2371" w:rsidRPr="00D1407E">
        <w:rPr>
          <w:sz w:val="26"/>
          <w:szCs w:val="26"/>
        </w:rPr>
        <w:t>. В</w:t>
      </w:r>
      <w:r w:rsidR="004E2371" w:rsidRPr="00D1407E">
        <w:rPr>
          <w:rFonts w:eastAsiaTheme="minorHAnsi"/>
          <w:sz w:val="26"/>
          <w:szCs w:val="26"/>
          <w:lang w:eastAsia="en-US"/>
        </w:rPr>
        <w:t xml:space="preserve"> связи с принятием постановления Администрации Брединского муниципального района от 31.01.2022 № 61-п постановление Администрации Брединского муниципального района от 14.12.2015 № 678-п не признано утратившим силу.</w:t>
      </w:r>
    </w:p>
    <w:p w:rsidR="004E2371" w:rsidRDefault="004E2371" w:rsidP="004E2371">
      <w:pPr>
        <w:tabs>
          <w:tab w:val="left" w:pos="567"/>
        </w:tabs>
        <w:contextualSpacing/>
        <w:jc w:val="both"/>
        <w:rPr>
          <w:sz w:val="26"/>
          <w:szCs w:val="26"/>
        </w:rPr>
      </w:pPr>
      <w:r w:rsidRPr="00D1407E">
        <w:rPr>
          <w:sz w:val="26"/>
          <w:szCs w:val="26"/>
        </w:rPr>
        <w:tab/>
        <w:t>2</w:t>
      </w:r>
      <w:r w:rsidR="001126C4">
        <w:rPr>
          <w:sz w:val="26"/>
          <w:szCs w:val="26"/>
        </w:rPr>
        <w:t>6</w:t>
      </w:r>
      <w:r w:rsidRPr="00D1407E">
        <w:rPr>
          <w:sz w:val="26"/>
          <w:szCs w:val="26"/>
        </w:rPr>
        <w:t>. Денежные нормы питания не утверждены по уровням бюджет</w:t>
      </w:r>
      <w:r>
        <w:rPr>
          <w:sz w:val="26"/>
          <w:szCs w:val="26"/>
        </w:rPr>
        <w:t>ов бюджетной системы РФ</w:t>
      </w:r>
      <w:r w:rsidRPr="00D1407E">
        <w:rPr>
          <w:sz w:val="26"/>
          <w:szCs w:val="26"/>
        </w:rPr>
        <w:t>, а также не утверждена денежная норма на выдачу бесплатного молока (молочной продукцией) обучающихся по программам начального общего образования.</w:t>
      </w:r>
    </w:p>
    <w:p w:rsidR="001126C4" w:rsidRPr="001126C4" w:rsidRDefault="001126C4" w:rsidP="004E2371">
      <w:pPr>
        <w:tabs>
          <w:tab w:val="left" w:pos="567"/>
        </w:tabs>
        <w:contextualSpacing/>
        <w:jc w:val="both"/>
        <w:rPr>
          <w:rFonts w:eastAsiaTheme="minorHAnsi"/>
          <w:sz w:val="26"/>
          <w:szCs w:val="26"/>
          <w:u w:val="single"/>
          <w:lang w:eastAsia="en-US"/>
        </w:rPr>
      </w:pPr>
      <w:r>
        <w:rPr>
          <w:rFonts w:eastAsiaTheme="minorHAnsi"/>
          <w:sz w:val="26"/>
          <w:szCs w:val="26"/>
          <w:lang w:eastAsia="en-US"/>
        </w:rPr>
        <w:t xml:space="preserve">         27.</w:t>
      </w:r>
      <w:r w:rsidRPr="00E66833">
        <w:rPr>
          <w:rFonts w:eastAsiaTheme="minorHAnsi"/>
          <w:sz w:val="26"/>
          <w:szCs w:val="26"/>
          <w:u w:val="single"/>
          <w:lang w:eastAsia="en-US"/>
        </w:rPr>
        <w:t>Постановлени</w:t>
      </w:r>
      <w:r>
        <w:rPr>
          <w:rFonts w:eastAsiaTheme="minorHAnsi"/>
          <w:sz w:val="26"/>
          <w:szCs w:val="26"/>
          <w:u w:val="single"/>
          <w:lang w:eastAsia="en-US"/>
        </w:rPr>
        <w:t>е</w:t>
      </w:r>
      <w:r w:rsidRPr="00E66833">
        <w:rPr>
          <w:rFonts w:eastAsiaTheme="minorHAnsi"/>
          <w:sz w:val="26"/>
          <w:szCs w:val="26"/>
          <w:u w:val="single"/>
          <w:lang w:eastAsia="en-US"/>
        </w:rPr>
        <w:t xml:space="preserve"> от 31.01.2022 № 61-п: </w:t>
      </w:r>
    </w:p>
    <w:p w:rsidR="004E2371" w:rsidRPr="00336EAE" w:rsidRDefault="004E2371" w:rsidP="004E2371">
      <w:pPr>
        <w:widowControl w:val="0"/>
        <w:ind w:firstLine="567"/>
        <w:jc w:val="both"/>
        <w:rPr>
          <w:sz w:val="26"/>
          <w:szCs w:val="26"/>
        </w:rPr>
      </w:pPr>
      <w:r>
        <w:rPr>
          <w:sz w:val="26"/>
          <w:szCs w:val="26"/>
        </w:rPr>
        <w:t xml:space="preserve">1) </w:t>
      </w:r>
      <w:r w:rsidRPr="00B13475">
        <w:rPr>
          <w:sz w:val="26"/>
          <w:szCs w:val="26"/>
        </w:rPr>
        <w:t>В тексте муниципального акта содержится ссылка на недействующее постановление Правительства РФ от 14 февраля 2017 г. N 181 "О Единой государственной информационной системе социального обеспечения", признанное утратившим силу с 23 августа 2021 г.</w:t>
      </w:r>
    </w:p>
    <w:p w:rsidR="004E2371" w:rsidRPr="009C26D5"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 xml:space="preserve">2) </w:t>
      </w:r>
      <w:r w:rsidRPr="0078118E">
        <w:rPr>
          <w:rFonts w:eastAsiaTheme="minorHAnsi"/>
          <w:i/>
          <w:sz w:val="26"/>
          <w:szCs w:val="26"/>
          <w:lang w:eastAsia="en-US"/>
        </w:rPr>
        <w:t>Порядок предоставления</w:t>
      </w:r>
      <w:r w:rsidR="00B55126">
        <w:rPr>
          <w:rFonts w:eastAsiaTheme="minorHAnsi"/>
          <w:i/>
          <w:sz w:val="26"/>
          <w:szCs w:val="26"/>
          <w:lang w:eastAsia="en-US"/>
        </w:rPr>
        <w:t xml:space="preserve"> </w:t>
      </w:r>
      <w:r w:rsidRPr="0078118E">
        <w:rPr>
          <w:rFonts w:eastAsiaTheme="minorHAnsi"/>
          <w:i/>
          <w:sz w:val="26"/>
          <w:szCs w:val="26"/>
          <w:lang w:eastAsia="en-US"/>
        </w:rPr>
        <w:t>бесплатного горячего питания обучающимся, получающих начальное общее образование в общеобразовательных организациях БМР</w:t>
      </w:r>
      <w:r>
        <w:rPr>
          <w:rFonts w:eastAsiaTheme="minorHAnsi"/>
          <w:sz w:val="26"/>
          <w:szCs w:val="26"/>
          <w:lang w:eastAsia="en-US"/>
        </w:rPr>
        <w:t xml:space="preserve"> не содержит сведения о порядке учета обучающих, </w:t>
      </w:r>
      <w:r w:rsidRPr="009C26D5">
        <w:rPr>
          <w:rFonts w:eastAsiaTheme="minorHAnsi"/>
          <w:sz w:val="26"/>
          <w:szCs w:val="26"/>
          <w:lang w:eastAsia="en-US"/>
        </w:rPr>
        <w:t>получ</w:t>
      </w:r>
      <w:r>
        <w:rPr>
          <w:rFonts w:eastAsiaTheme="minorHAnsi"/>
          <w:sz w:val="26"/>
          <w:szCs w:val="26"/>
          <w:lang w:eastAsia="en-US"/>
        </w:rPr>
        <w:t>ающих</w:t>
      </w:r>
      <w:r w:rsidRPr="009C26D5">
        <w:rPr>
          <w:rFonts w:eastAsiaTheme="minorHAnsi"/>
          <w:sz w:val="26"/>
          <w:szCs w:val="26"/>
          <w:lang w:eastAsia="en-US"/>
        </w:rPr>
        <w:t xml:space="preserve"> бесплатно</w:t>
      </w:r>
      <w:r>
        <w:rPr>
          <w:rFonts w:eastAsiaTheme="minorHAnsi"/>
          <w:sz w:val="26"/>
          <w:szCs w:val="26"/>
          <w:lang w:eastAsia="en-US"/>
        </w:rPr>
        <w:t>е</w:t>
      </w:r>
      <w:r w:rsidRPr="009C26D5">
        <w:rPr>
          <w:rFonts w:eastAsiaTheme="minorHAnsi"/>
          <w:sz w:val="26"/>
          <w:szCs w:val="26"/>
          <w:lang w:eastAsia="en-US"/>
        </w:rPr>
        <w:t xml:space="preserve"> горяче</w:t>
      </w:r>
      <w:r>
        <w:rPr>
          <w:rFonts w:eastAsiaTheme="minorHAnsi"/>
          <w:sz w:val="26"/>
          <w:szCs w:val="26"/>
          <w:lang w:eastAsia="en-US"/>
        </w:rPr>
        <w:t>е</w:t>
      </w:r>
      <w:r w:rsidRPr="009C26D5">
        <w:rPr>
          <w:rFonts w:eastAsiaTheme="minorHAnsi"/>
          <w:sz w:val="26"/>
          <w:szCs w:val="26"/>
          <w:lang w:eastAsia="en-US"/>
        </w:rPr>
        <w:t xml:space="preserve"> питани</w:t>
      </w:r>
      <w:r>
        <w:rPr>
          <w:rFonts w:eastAsiaTheme="minorHAnsi"/>
          <w:sz w:val="26"/>
          <w:szCs w:val="26"/>
          <w:lang w:eastAsia="en-US"/>
        </w:rPr>
        <w:t>е и ответственных лицах за ведение этого учета.</w:t>
      </w:r>
    </w:p>
    <w:p w:rsidR="004E2371" w:rsidRPr="0078118E"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3)</w:t>
      </w:r>
      <w:r w:rsidRPr="0078118E">
        <w:rPr>
          <w:rFonts w:eastAsiaTheme="minorHAnsi"/>
          <w:sz w:val="26"/>
          <w:szCs w:val="26"/>
          <w:lang w:eastAsia="en-US"/>
        </w:rPr>
        <w:t xml:space="preserve">Пунктом 3 раздела 1 </w:t>
      </w:r>
      <w:r w:rsidRPr="0078118E">
        <w:rPr>
          <w:rFonts w:eastAsiaTheme="minorHAnsi"/>
          <w:i/>
          <w:sz w:val="26"/>
          <w:szCs w:val="26"/>
          <w:lang w:eastAsia="en-US"/>
        </w:rPr>
        <w:t>Порядка питания детей с ОВЗ</w:t>
      </w:r>
      <w:r w:rsidRPr="0078118E">
        <w:rPr>
          <w:rFonts w:eastAsiaTheme="minorHAnsi"/>
          <w:sz w:val="26"/>
          <w:szCs w:val="26"/>
          <w:lang w:eastAsia="en-US"/>
        </w:rPr>
        <w:t xml:space="preserve"> в муниципальных общеобразовательных организациях БМР предусмотрено, что финансовое обеспечение двухразовым питанием обучающихся с ОВЗ осуществляется за счет средств местного бюджета БМР, тогда как часть</w:t>
      </w:r>
      <w:r w:rsidR="00EA1F87">
        <w:rPr>
          <w:rFonts w:eastAsiaTheme="minorHAnsi"/>
          <w:sz w:val="26"/>
          <w:szCs w:val="26"/>
          <w:lang w:eastAsia="en-US"/>
        </w:rPr>
        <w:t xml:space="preserve"> 7 статьи 79 ФЗ</w:t>
      </w:r>
      <w:r w:rsidRPr="0078118E">
        <w:rPr>
          <w:rFonts w:eastAsiaTheme="minorHAnsi"/>
          <w:sz w:val="26"/>
          <w:szCs w:val="26"/>
          <w:lang w:eastAsia="en-US"/>
        </w:rPr>
        <w:t xml:space="preserve"> от 29 декабря 2012 г. N 273-ФЗ "Об об</w:t>
      </w:r>
      <w:r w:rsidR="00B55126">
        <w:rPr>
          <w:rFonts w:eastAsiaTheme="minorHAnsi"/>
          <w:sz w:val="26"/>
          <w:szCs w:val="26"/>
          <w:lang w:eastAsia="en-US"/>
        </w:rPr>
        <w:t>разовании в РФ</w:t>
      </w:r>
      <w:r w:rsidRPr="0078118E">
        <w:rPr>
          <w:rFonts w:eastAsiaTheme="minorHAnsi"/>
          <w:sz w:val="26"/>
          <w:szCs w:val="26"/>
          <w:lang w:eastAsia="en-US"/>
        </w:rPr>
        <w:t xml:space="preserve">" (изменена с 1 сентября 2022 г.), в соответствии с которой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w:t>
      </w:r>
      <w:r w:rsidRPr="0078118E">
        <w:rPr>
          <w:rFonts w:eastAsiaTheme="minorHAnsi"/>
          <w:i/>
          <w:sz w:val="26"/>
          <w:szCs w:val="26"/>
          <w:lang w:eastAsia="en-US"/>
        </w:rPr>
        <w:t>за счет бюджетных ассигнований федерального бюджета, бюджето</w:t>
      </w:r>
      <w:r w:rsidR="00B55126">
        <w:rPr>
          <w:rFonts w:eastAsiaTheme="minorHAnsi"/>
          <w:i/>
          <w:sz w:val="26"/>
          <w:szCs w:val="26"/>
          <w:lang w:eastAsia="en-US"/>
        </w:rPr>
        <w:t>в субъектов РФ</w:t>
      </w:r>
      <w:r w:rsidRPr="0078118E">
        <w:rPr>
          <w:rFonts w:eastAsiaTheme="minorHAnsi"/>
          <w:i/>
          <w:sz w:val="26"/>
          <w:szCs w:val="26"/>
          <w:lang w:eastAsia="en-US"/>
        </w:rPr>
        <w:t>, местных бюджетов</w:t>
      </w:r>
      <w:r w:rsidRPr="0078118E">
        <w:rPr>
          <w:rFonts w:eastAsiaTheme="minorHAnsi"/>
          <w:sz w:val="26"/>
          <w:szCs w:val="26"/>
          <w:lang w:eastAsia="en-US"/>
        </w:rPr>
        <w:t xml:space="preserve"> и иных источников финансирования, предусмотренных законо</w:t>
      </w:r>
      <w:r w:rsidR="00B55126">
        <w:rPr>
          <w:rFonts w:eastAsiaTheme="minorHAnsi"/>
          <w:sz w:val="26"/>
          <w:szCs w:val="26"/>
          <w:lang w:eastAsia="en-US"/>
        </w:rPr>
        <w:t>дательством РФ</w:t>
      </w:r>
      <w:r w:rsidRPr="0078118E">
        <w:rPr>
          <w:rFonts w:eastAsiaTheme="minorHAnsi"/>
          <w:sz w:val="26"/>
          <w:szCs w:val="26"/>
          <w:lang w:eastAsia="en-US"/>
        </w:rPr>
        <w:t>.</w:t>
      </w:r>
    </w:p>
    <w:p w:rsidR="004E2371" w:rsidRDefault="004E2371" w:rsidP="004E2371">
      <w:pPr>
        <w:tabs>
          <w:tab w:val="left" w:pos="567"/>
        </w:tabs>
        <w:contextualSpacing/>
        <w:jc w:val="both"/>
        <w:rPr>
          <w:rFonts w:eastAsiaTheme="minorHAnsi"/>
          <w:sz w:val="26"/>
          <w:szCs w:val="26"/>
          <w:lang w:eastAsia="en-US"/>
        </w:rPr>
      </w:pPr>
      <w:r w:rsidRPr="0078118E">
        <w:rPr>
          <w:rFonts w:eastAsiaTheme="minorHAnsi"/>
          <w:sz w:val="26"/>
          <w:szCs w:val="26"/>
          <w:lang w:eastAsia="en-US"/>
        </w:rPr>
        <w:tab/>
        <w:t>Следует отметить, ч</w:t>
      </w:r>
      <w:r w:rsidR="00B55126">
        <w:rPr>
          <w:rFonts w:eastAsiaTheme="minorHAnsi"/>
          <w:sz w:val="26"/>
          <w:szCs w:val="26"/>
          <w:lang w:eastAsia="en-US"/>
        </w:rPr>
        <w:t>то статья 79 ФЗ</w:t>
      </w:r>
      <w:r w:rsidRPr="0078118E">
        <w:rPr>
          <w:rFonts w:eastAsiaTheme="minorHAnsi"/>
          <w:sz w:val="26"/>
          <w:szCs w:val="26"/>
          <w:lang w:eastAsia="en-US"/>
        </w:rPr>
        <w:t xml:space="preserve"> </w:t>
      </w:r>
      <w:r w:rsidR="00B55126">
        <w:rPr>
          <w:rFonts w:eastAsiaTheme="minorHAnsi"/>
          <w:sz w:val="26"/>
          <w:szCs w:val="26"/>
          <w:lang w:eastAsia="en-US"/>
        </w:rPr>
        <w:t xml:space="preserve">от 29 декабря 2012 г. </w:t>
      </w:r>
      <w:r w:rsidRPr="0078118E">
        <w:rPr>
          <w:rFonts w:eastAsiaTheme="minorHAnsi"/>
          <w:sz w:val="26"/>
          <w:szCs w:val="26"/>
          <w:lang w:eastAsia="en-US"/>
        </w:rPr>
        <w:t xml:space="preserve">N 273-ФЗ дополнена частью 7.1 с 1 сентября 2022 г., в соответствии с которой при обеспечении бесплатным двухразовым питанием обучающихся с ОВЗ по образовательным программам начального общего образования, не проживающих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предусматривающее наличие горячего блюда, не считая горячего напитка бесплатным горячим питанием </w:t>
      </w:r>
      <w:r w:rsidRPr="0078118E">
        <w:rPr>
          <w:rFonts w:eastAsiaTheme="minorHAnsi"/>
          <w:i/>
          <w:sz w:val="26"/>
          <w:szCs w:val="26"/>
          <w:lang w:eastAsia="en-US"/>
        </w:rPr>
        <w:t>за счет бюджетных ассигнований федерального бюджета</w:t>
      </w:r>
      <w:r w:rsidR="00B55126">
        <w:rPr>
          <w:rFonts w:eastAsiaTheme="minorHAnsi"/>
          <w:i/>
          <w:sz w:val="26"/>
          <w:szCs w:val="26"/>
          <w:lang w:eastAsia="en-US"/>
        </w:rPr>
        <w:t>, бюджетов субъектов РФ</w:t>
      </w:r>
      <w:r w:rsidRPr="0078118E">
        <w:rPr>
          <w:rFonts w:eastAsiaTheme="minorHAnsi"/>
          <w:i/>
          <w:sz w:val="26"/>
          <w:szCs w:val="26"/>
          <w:lang w:eastAsia="en-US"/>
        </w:rPr>
        <w:t>, местных бюджетов</w:t>
      </w:r>
      <w:r w:rsidRPr="0078118E">
        <w:rPr>
          <w:rFonts w:eastAsiaTheme="minorHAnsi"/>
          <w:sz w:val="26"/>
          <w:szCs w:val="26"/>
          <w:lang w:eastAsia="en-US"/>
        </w:rPr>
        <w:t xml:space="preserve"> и иных источников финансирования, предусмотренных законо</w:t>
      </w:r>
      <w:r w:rsidR="00B55126">
        <w:rPr>
          <w:rFonts w:eastAsiaTheme="minorHAnsi"/>
          <w:sz w:val="26"/>
          <w:szCs w:val="26"/>
          <w:lang w:eastAsia="en-US"/>
        </w:rPr>
        <w:t>дательством РФ</w:t>
      </w:r>
      <w:r w:rsidRPr="0078118E">
        <w:rPr>
          <w:rFonts w:eastAsiaTheme="minorHAnsi"/>
          <w:sz w:val="26"/>
          <w:szCs w:val="26"/>
          <w:lang w:eastAsia="en-US"/>
        </w:rPr>
        <w:t>.</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4) Дети, имеющие статус</w:t>
      </w:r>
      <w:r w:rsidRPr="00CF4790">
        <w:rPr>
          <w:rFonts w:eastAsiaTheme="minorHAnsi"/>
          <w:sz w:val="26"/>
          <w:szCs w:val="26"/>
          <w:lang w:eastAsia="en-US"/>
        </w:rPr>
        <w:t xml:space="preserve"> с ОВЗ</w:t>
      </w:r>
      <w:r>
        <w:rPr>
          <w:rFonts w:eastAsiaTheme="minorHAnsi"/>
          <w:sz w:val="26"/>
          <w:szCs w:val="26"/>
          <w:lang w:eastAsia="en-US"/>
        </w:rPr>
        <w:t>,</w:t>
      </w:r>
      <w:r w:rsidRPr="00CF4790">
        <w:rPr>
          <w:rFonts w:eastAsiaTheme="minorHAnsi"/>
          <w:sz w:val="26"/>
          <w:szCs w:val="26"/>
          <w:lang w:eastAsia="en-US"/>
        </w:rPr>
        <w:t xml:space="preserve"> обучающиеся на дому, получают </w:t>
      </w:r>
      <w:r w:rsidRPr="007C6240">
        <w:rPr>
          <w:rFonts w:eastAsiaTheme="minorHAnsi"/>
          <w:sz w:val="26"/>
          <w:szCs w:val="26"/>
          <w:u w:val="single"/>
          <w:lang w:eastAsia="en-US"/>
        </w:rPr>
        <w:t>денежную компенсацию</w:t>
      </w:r>
      <w:r w:rsidRPr="00CF4790">
        <w:rPr>
          <w:rFonts w:eastAsiaTheme="minorHAnsi"/>
          <w:sz w:val="26"/>
          <w:szCs w:val="26"/>
          <w:lang w:eastAsia="en-US"/>
        </w:rPr>
        <w:t xml:space="preserve"> взамен двухразового питания</w:t>
      </w:r>
      <w:r>
        <w:rPr>
          <w:rFonts w:eastAsiaTheme="minorHAnsi"/>
          <w:sz w:val="26"/>
          <w:szCs w:val="26"/>
          <w:lang w:eastAsia="en-US"/>
        </w:rPr>
        <w:t xml:space="preserve">, тогда как в пункте 5 </w:t>
      </w:r>
      <w:r w:rsidRPr="00CF4790">
        <w:rPr>
          <w:rFonts w:eastAsiaTheme="minorHAnsi"/>
          <w:sz w:val="26"/>
          <w:szCs w:val="26"/>
          <w:lang w:eastAsia="en-US"/>
        </w:rPr>
        <w:t xml:space="preserve">раздела 1 Порядка питания детей с ОВЗ указано, что </w:t>
      </w:r>
      <w:r w:rsidRPr="007C6240">
        <w:rPr>
          <w:rFonts w:eastAsiaTheme="minorHAnsi"/>
          <w:sz w:val="26"/>
          <w:szCs w:val="26"/>
          <w:u w:val="single"/>
          <w:lang w:eastAsia="en-US"/>
        </w:rPr>
        <w:t>бесплатное двухразовое питание</w:t>
      </w:r>
      <w:r w:rsidRPr="00CF4790">
        <w:rPr>
          <w:rFonts w:eastAsiaTheme="minorHAnsi"/>
          <w:sz w:val="26"/>
          <w:szCs w:val="26"/>
          <w:lang w:eastAsia="en-US"/>
        </w:rPr>
        <w:t xml:space="preserve"> получают обучающиеся с ОВЗ, получающие образование на дому.</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 xml:space="preserve">Кроме того, в пункте 5 раздела 1 </w:t>
      </w:r>
      <w:r w:rsidRPr="005B3707">
        <w:rPr>
          <w:rFonts w:eastAsiaTheme="minorHAnsi"/>
          <w:sz w:val="26"/>
          <w:szCs w:val="26"/>
          <w:lang w:eastAsia="en-US"/>
        </w:rPr>
        <w:t>Порядка питани</w:t>
      </w:r>
      <w:r>
        <w:rPr>
          <w:rFonts w:eastAsiaTheme="minorHAnsi"/>
          <w:sz w:val="26"/>
          <w:szCs w:val="26"/>
          <w:lang w:eastAsia="en-US"/>
        </w:rPr>
        <w:t>я детей с</w:t>
      </w:r>
      <w:r w:rsidRPr="005B3707">
        <w:rPr>
          <w:rFonts w:eastAsiaTheme="minorHAnsi"/>
          <w:sz w:val="26"/>
          <w:szCs w:val="26"/>
          <w:lang w:eastAsia="en-US"/>
        </w:rPr>
        <w:t xml:space="preserve"> ОВЗ </w:t>
      </w:r>
      <w:r>
        <w:rPr>
          <w:rFonts w:eastAsiaTheme="minorHAnsi"/>
          <w:sz w:val="26"/>
          <w:szCs w:val="26"/>
          <w:lang w:eastAsia="en-US"/>
        </w:rPr>
        <w:t>отсутствует право на бесплатное двухразовое питание</w:t>
      </w:r>
      <w:r w:rsidR="00EA1F87">
        <w:rPr>
          <w:rFonts w:eastAsiaTheme="minorHAnsi"/>
          <w:sz w:val="26"/>
          <w:szCs w:val="26"/>
          <w:lang w:eastAsia="en-US"/>
        </w:rPr>
        <w:t xml:space="preserve"> </w:t>
      </w:r>
      <w:r w:rsidRPr="00915A8B">
        <w:rPr>
          <w:rFonts w:eastAsiaTheme="minorHAnsi"/>
          <w:sz w:val="26"/>
          <w:szCs w:val="26"/>
          <w:lang w:eastAsia="en-US"/>
        </w:rPr>
        <w:t>дет</w:t>
      </w:r>
      <w:r>
        <w:rPr>
          <w:rFonts w:eastAsiaTheme="minorHAnsi"/>
          <w:sz w:val="26"/>
          <w:szCs w:val="26"/>
          <w:lang w:eastAsia="en-US"/>
        </w:rPr>
        <w:t>ей -</w:t>
      </w:r>
      <w:r w:rsidRPr="00915A8B">
        <w:rPr>
          <w:rFonts w:eastAsiaTheme="minorHAnsi"/>
          <w:sz w:val="26"/>
          <w:szCs w:val="26"/>
          <w:lang w:eastAsia="en-US"/>
        </w:rPr>
        <w:t xml:space="preserve"> инвалид</w:t>
      </w:r>
      <w:r>
        <w:rPr>
          <w:rFonts w:eastAsiaTheme="minorHAnsi"/>
          <w:sz w:val="26"/>
          <w:szCs w:val="26"/>
          <w:lang w:eastAsia="en-US"/>
        </w:rPr>
        <w:t>ов</w:t>
      </w:r>
      <w:r w:rsidRPr="00915A8B">
        <w:rPr>
          <w:rFonts w:eastAsiaTheme="minorHAnsi"/>
          <w:sz w:val="26"/>
          <w:szCs w:val="26"/>
          <w:lang w:eastAsia="en-US"/>
        </w:rPr>
        <w:t>, имеющи</w:t>
      </w:r>
      <w:r>
        <w:rPr>
          <w:rFonts w:eastAsiaTheme="minorHAnsi"/>
          <w:sz w:val="26"/>
          <w:szCs w:val="26"/>
          <w:lang w:eastAsia="en-US"/>
        </w:rPr>
        <w:t>х</w:t>
      </w:r>
      <w:r w:rsidRPr="00915A8B">
        <w:rPr>
          <w:rFonts w:eastAsiaTheme="minorHAnsi"/>
          <w:sz w:val="26"/>
          <w:szCs w:val="26"/>
          <w:lang w:eastAsia="en-US"/>
        </w:rPr>
        <w:t xml:space="preserve"> статус </w:t>
      </w:r>
      <w:r>
        <w:rPr>
          <w:rFonts w:eastAsiaTheme="minorHAnsi"/>
          <w:sz w:val="26"/>
          <w:szCs w:val="26"/>
          <w:lang w:eastAsia="en-US"/>
        </w:rPr>
        <w:lastRenderedPageBreak/>
        <w:t xml:space="preserve">обучающегося </w:t>
      </w:r>
      <w:r w:rsidRPr="00915A8B">
        <w:rPr>
          <w:rFonts w:eastAsiaTheme="minorHAnsi"/>
          <w:sz w:val="26"/>
          <w:szCs w:val="26"/>
          <w:lang w:eastAsia="en-US"/>
        </w:rPr>
        <w:t>с ОВЗ</w:t>
      </w:r>
      <w:r>
        <w:rPr>
          <w:rFonts w:eastAsiaTheme="minorHAnsi"/>
          <w:sz w:val="26"/>
          <w:szCs w:val="26"/>
          <w:lang w:eastAsia="en-US"/>
        </w:rPr>
        <w:t xml:space="preserve"> (письмо </w:t>
      </w:r>
      <w:r w:rsidRPr="00915A8B">
        <w:rPr>
          <w:rFonts w:eastAsiaTheme="minorHAnsi"/>
          <w:sz w:val="26"/>
          <w:szCs w:val="26"/>
          <w:lang w:eastAsia="en-US"/>
        </w:rPr>
        <w:t>Министерства просвещения РФ от 6 ноября 2020 г. N 09-ПГ-МП-48018 "О рассмотрении обращения"</w:t>
      </w:r>
      <w:r>
        <w:rPr>
          <w:rFonts w:eastAsiaTheme="minorHAnsi"/>
          <w:sz w:val="26"/>
          <w:szCs w:val="26"/>
          <w:lang w:eastAsia="en-US"/>
        </w:rPr>
        <w:t>).</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5) Пунктом 21 раздела 2 П</w:t>
      </w:r>
      <w:r w:rsidRPr="00462382">
        <w:rPr>
          <w:rFonts w:eastAsiaTheme="minorHAnsi"/>
          <w:sz w:val="26"/>
          <w:szCs w:val="26"/>
          <w:lang w:eastAsia="en-US"/>
        </w:rPr>
        <w:t>орядк</w:t>
      </w:r>
      <w:r>
        <w:rPr>
          <w:rFonts w:eastAsiaTheme="minorHAnsi"/>
          <w:sz w:val="26"/>
          <w:szCs w:val="26"/>
          <w:lang w:eastAsia="en-US"/>
        </w:rPr>
        <w:t>а</w:t>
      </w:r>
      <w:r w:rsidR="00EA1F87">
        <w:rPr>
          <w:rFonts w:eastAsiaTheme="minorHAnsi"/>
          <w:sz w:val="26"/>
          <w:szCs w:val="26"/>
          <w:lang w:eastAsia="en-US"/>
        </w:rPr>
        <w:t xml:space="preserve"> </w:t>
      </w:r>
      <w:r w:rsidRPr="000D088A">
        <w:rPr>
          <w:sz w:val="26"/>
          <w:szCs w:val="26"/>
        </w:rPr>
        <w:t xml:space="preserve">питания детей с ОВЗ </w:t>
      </w:r>
      <w:r>
        <w:rPr>
          <w:rFonts w:eastAsiaTheme="minorHAnsi"/>
          <w:sz w:val="26"/>
          <w:szCs w:val="26"/>
          <w:lang w:eastAsia="en-US"/>
        </w:rPr>
        <w:t>установлено, что лица с ОВЗ, обучающиеся в образовательных учреждениях, имеют право на получение денежной компенсации взамен неполученного бесплатного двухразового питания на период приостановления учебного процесса по причине гриппа и ОРВИ, режима самоизоляции в связи с распространением короновирусной инфекции, при проведении занятий в дистанционном  режиме.</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В данном пункте отсутствуют указания на документы, которые будут являться основанием приостановления учебного процесса для получения денежной компенсации и определяющие срок, на который будет назначена денежная компенсация.</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6) Пункт 31 П</w:t>
      </w:r>
      <w:r w:rsidRPr="00462382">
        <w:rPr>
          <w:rFonts w:eastAsiaTheme="minorHAnsi"/>
          <w:sz w:val="26"/>
          <w:szCs w:val="26"/>
          <w:lang w:eastAsia="en-US"/>
        </w:rPr>
        <w:t>орядк</w:t>
      </w:r>
      <w:r>
        <w:rPr>
          <w:rFonts w:eastAsiaTheme="minorHAnsi"/>
          <w:sz w:val="26"/>
          <w:szCs w:val="26"/>
          <w:lang w:eastAsia="en-US"/>
        </w:rPr>
        <w:t>а</w:t>
      </w:r>
      <w:r w:rsidR="00EA1F87">
        <w:rPr>
          <w:rFonts w:eastAsiaTheme="minorHAnsi"/>
          <w:sz w:val="26"/>
          <w:szCs w:val="26"/>
          <w:lang w:eastAsia="en-US"/>
        </w:rPr>
        <w:t xml:space="preserve"> </w:t>
      </w:r>
      <w:r>
        <w:rPr>
          <w:sz w:val="26"/>
          <w:szCs w:val="26"/>
        </w:rPr>
        <w:t>о</w:t>
      </w:r>
      <w:r>
        <w:rPr>
          <w:rFonts w:eastAsiaTheme="minorHAnsi"/>
          <w:sz w:val="26"/>
          <w:szCs w:val="26"/>
          <w:lang w:eastAsia="en-US"/>
        </w:rPr>
        <w:t xml:space="preserve"> предоставлении </w:t>
      </w:r>
      <w:r w:rsidRPr="00FD6C45">
        <w:rPr>
          <w:rFonts w:eastAsiaTheme="minorHAnsi"/>
          <w:sz w:val="26"/>
          <w:szCs w:val="26"/>
          <w:lang w:eastAsia="en-US"/>
        </w:rPr>
        <w:t>денежной компенсации</w:t>
      </w:r>
      <w:r>
        <w:rPr>
          <w:rFonts w:eastAsiaTheme="minorHAnsi"/>
          <w:sz w:val="26"/>
          <w:szCs w:val="26"/>
          <w:lang w:eastAsia="en-US"/>
        </w:rPr>
        <w:t xml:space="preserve"> взамен бесплатного двухразового питания в случае подачи документов «до 20 числа месяца» не содержит указание, с какой даты будет осуществляться выплата.</w:t>
      </w:r>
    </w:p>
    <w:p w:rsidR="004E2371" w:rsidRDefault="004E2371" w:rsidP="004E2371">
      <w:pPr>
        <w:tabs>
          <w:tab w:val="left" w:pos="567"/>
        </w:tabs>
        <w:ind w:firstLine="567"/>
        <w:contextualSpacing/>
        <w:jc w:val="both"/>
        <w:rPr>
          <w:rFonts w:eastAsiaTheme="minorHAnsi"/>
          <w:sz w:val="26"/>
          <w:szCs w:val="26"/>
          <w:lang w:eastAsia="en-US"/>
        </w:rPr>
      </w:pPr>
      <w:r>
        <w:rPr>
          <w:rFonts w:eastAsiaTheme="minorHAnsi"/>
          <w:sz w:val="26"/>
          <w:szCs w:val="26"/>
          <w:lang w:eastAsia="en-US"/>
        </w:rPr>
        <w:t>7) В пункте 38 раздела 3 Порядка содержится указание на установление</w:t>
      </w:r>
      <w:r w:rsidR="00EA1F87">
        <w:rPr>
          <w:rFonts w:eastAsiaTheme="minorHAnsi"/>
          <w:sz w:val="26"/>
          <w:szCs w:val="26"/>
          <w:lang w:eastAsia="en-US"/>
        </w:rPr>
        <w:t xml:space="preserve"> </w:t>
      </w:r>
      <w:r>
        <w:rPr>
          <w:rFonts w:eastAsiaTheme="minorHAnsi"/>
          <w:sz w:val="26"/>
          <w:szCs w:val="26"/>
          <w:lang w:eastAsia="en-US"/>
        </w:rPr>
        <w:t xml:space="preserve">Собранием депутатов БМР размера </w:t>
      </w:r>
      <w:r w:rsidRPr="00FD6C45">
        <w:rPr>
          <w:rFonts w:eastAsiaTheme="minorHAnsi"/>
          <w:sz w:val="26"/>
          <w:szCs w:val="26"/>
          <w:lang w:eastAsia="en-US"/>
        </w:rPr>
        <w:t>денежной компенсации</w:t>
      </w:r>
      <w:r>
        <w:rPr>
          <w:rFonts w:eastAsiaTheme="minorHAnsi"/>
          <w:sz w:val="26"/>
          <w:szCs w:val="26"/>
          <w:lang w:eastAsia="en-US"/>
        </w:rPr>
        <w:t xml:space="preserve"> взамен бесплатного двухразового питания, тогда как в пункте 34 раздела 3 Порядка указано, что ежедневная стоимость </w:t>
      </w:r>
      <w:r w:rsidRPr="00FD6C45">
        <w:rPr>
          <w:rFonts w:eastAsiaTheme="minorHAnsi"/>
          <w:sz w:val="26"/>
          <w:szCs w:val="26"/>
          <w:lang w:eastAsia="en-US"/>
        </w:rPr>
        <w:t>компенсации</w:t>
      </w:r>
      <w:r>
        <w:rPr>
          <w:rFonts w:eastAsiaTheme="minorHAnsi"/>
          <w:sz w:val="26"/>
          <w:szCs w:val="26"/>
          <w:lang w:eastAsia="en-US"/>
        </w:rPr>
        <w:t xml:space="preserve"> для обучающихся с ОВЗ определяется в размере, установленном постановлением Администрации БМР.</w:t>
      </w:r>
    </w:p>
    <w:p w:rsidR="004E2371" w:rsidRDefault="001126C4" w:rsidP="004E2371">
      <w:pPr>
        <w:ind w:firstLine="567"/>
        <w:contextualSpacing/>
        <w:jc w:val="both"/>
        <w:rPr>
          <w:rFonts w:eastAsiaTheme="minorHAnsi"/>
          <w:sz w:val="26"/>
          <w:szCs w:val="26"/>
          <w:lang w:eastAsia="en-US"/>
        </w:rPr>
      </w:pPr>
      <w:r>
        <w:rPr>
          <w:rFonts w:eastAsiaTheme="minorHAnsi"/>
          <w:sz w:val="26"/>
          <w:szCs w:val="26"/>
          <w:lang w:eastAsia="en-US"/>
        </w:rPr>
        <w:t>28</w:t>
      </w:r>
      <w:r w:rsidR="004E2371">
        <w:rPr>
          <w:rFonts w:eastAsiaTheme="minorHAnsi"/>
          <w:sz w:val="26"/>
          <w:szCs w:val="26"/>
          <w:lang w:eastAsia="en-US"/>
        </w:rPr>
        <w:t>.</w:t>
      </w:r>
      <w:r w:rsidR="004E2371" w:rsidRPr="0078118E">
        <w:rPr>
          <w:rFonts w:eastAsiaTheme="minorHAnsi"/>
          <w:i/>
          <w:sz w:val="26"/>
          <w:szCs w:val="26"/>
          <w:lang w:eastAsia="en-US"/>
        </w:rPr>
        <w:t>Порядок организации питания обучающихся, нуждающихся в лечебном питании в общеобразовательных организациях БМР</w:t>
      </w:r>
      <w:r w:rsidR="004E2371">
        <w:rPr>
          <w:rFonts w:eastAsiaTheme="minorHAnsi"/>
          <w:sz w:val="26"/>
          <w:szCs w:val="26"/>
          <w:lang w:eastAsia="en-US"/>
        </w:rPr>
        <w:t xml:space="preserve"> не содержит ссылку на распорядительный акт учреждения, которым будут определяться условия:</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-о назначении директором общеобразовательного учреждения ответственного лица за организацию питания детей</w:t>
      </w:r>
      <w:r w:rsidR="00EA1F87">
        <w:rPr>
          <w:rFonts w:eastAsiaTheme="minorHAnsi"/>
          <w:sz w:val="26"/>
          <w:szCs w:val="26"/>
          <w:lang w:eastAsia="en-US"/>
        </w:rPr>
        <w:t xml:space="preserve"> </w:t>
      </w:r>
      <w:r>
        <w:rPr>
          <w:rFonts w:eastAsiaTheme="minorHAnsi"/>
          <w:sz w:val="26"/>
          <w:szCs w:val="26"/>
          <w:lang w:eastAsia="en-US"/>
        </w:rPr>
        <w:t xml:space="preserve">обучающихся, нуждающихся </w:t>
      </w:r>
      <w:r w:rsidRPr="001C35C8">
        <w:rPr>
          <w:rFonts w:eastAsiaTheme="minorHAnsi"/>
          <w:sz w:val="26"/>
          <w:szCs w:val="26"/>
          <w:lang w:eastAsia="en-US"/>
        </w:rPr>
        <w:t>в лечебном</w:t>
      </w:r>
      <w:r>
        <w:rPr>
          <w:rFonts w:eastAsiaTheme="minorHAnsi"/>
          <w:sz w:val="26"/>
          <w:szCs w:val="26"/>
          <w:lang w:eastAsia="en-US"/>
        </w:rPr>
        <w:t xml:space="preserve"> питании, взаимодействия с родителями детей;</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-о возложении ответственности за качество переданных готовых блюд на родителей;</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-о маркировке контейнеров (дата, время, ФИО, подпись родителя) в которых предоставляются готовые домашние блюда;</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-об использовании готовых домашних блюд в день их предоставления родителями;</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t>-о возвращении контейнеров родителям по завершению пребывания ребенка в образовательной организации.</w:t>
      </w:r>
    </w:p>
    <w:p w:rsidR="004E2371" w:rsidRPr="003C6E5F"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tab/>
      </w:r>
      <w:r w:rsidR="001126C4">
        <w:rPr>
          <w:rFonts w:eastAsiaTheme="minorHAnsi"/>
          <w:sz w:val="26"/>
          <w:szCs w:val="26"/>
          <w:lang w:eastAsia="en-US"/>
        </w:rPr>
        <w:t>29</w:t>
      </w:r>
      <w:r>
        <w:rPr>
          <w:rFonts w:eastAsiaTheme="minorHAnsi"/>
          <w:sz w:val="26"/>
          <w:szCs w:val="26"/>
          <w:lang w:eastAsia="en-US"/>
        </w:rPr>
        <w:t>.</w:t>
      </w:r>
      <w:r w:rsidRPr="0078118E">
        <w:rPr>
          <w:rFonts w:eastAsiaTheme="minorHAnsi"/>
          <w:i/>
          <w:sz w:val="26"/>
          <w:szCs w:val="26"/>
          <w:lang w:eastAsia="en-US"/>
        </w:rPr>
        <w:t>Порядок организации обеспечения молоком (молочной продукцией) обучающихся по программам начального общего образования в муниципальных общеобразовательных организациях БМР</w:t>
      </w:r>
      <w:r>
        <w:rPr>
          <w:rFonts w:eastAsiaTheme="minorHAnsi"/>
          <w:sz w:val="26"/>
          <w:szCs w:val="26"/>
          <w:lang w:eastAsia="en-US"/>
        </w:rPr>
        <w:t xml:space="preserve"> не содержит норм о принятии решения общеобразовательной организацией в виде приказа об обеспечении молоком  обучающихся по программам </w:t>
      </w:r>
      <w:r w:rsidRPr="00843E73">
        <w:rPr>
          <w:rFonts w:eastAsiaTheme="minorHAnsi"/>
          <w:sz w:val="26"/>
          <w:szCs w:val="26"/>
          <w:lang w:eastAsia="en-US"/>
        </w:rPr>
        <w:t>начального</w:t>
      </w:r>
      <w:r w:rsidR="00EA1F87">
        <w:rPr>
          <w:rFonts w:eastAsiaTheme="minorHAnsi"/>
          <w:sz w:val="26"/>
          <w:szCs w:val="26"/>
          <w:lang w:eastAsia="en-US"/>
        </w:rPr>
        <w:t xml:space="preserve"> </w:t>
      </w:r>
      <w:r w:rsidRPr="003C6E5F">
        <w:rPr>
          <w:rFonts w:eastAsiaTheme="minorHAnsi"/>
          <w:sz w:val="26"/>
          <w:szCs w:val="26"/>
          <w:lang w:eastAsia="en-US"/>
        </w:rPr>
        <w:t>общего образования.</w:t>
      </w:r>
    </w:p>
    <w:p w:rsidR="004E2371" w:rsidRPr="003C6E5F" w:rsidRDefault="004E2371" w:rsidP="004E2371">
      <w:pPr>
        <w:tabs>
          <w:tab w:val="left" w:pos="567"/>
          <w:tab w:val="left" w:pos="709"/>
        </w:tabs>
        <w:jc w:val="both"/>
        <w:rPr>
          <w:sz w:val="26"/>
          <w:szCs w:val="26"/>
        </w:rPr>
      </w:pPr>
      <w:r w:rsidRPr="003C6E5F">
        <w:rPr>
          <w:sz w:val="26"/>
          <w:szCs w:val="26"/>
        </w:rPr>
        <w:tab/>
      </w:r>
      <w:r w:rsidR="001126C4">
        <w:rPr>
          <w:sz w:val="26"/>
          <w:szCs w:val="26"/>
        </w:rPr>
        <w:t>30</w:t>
      </w:r>
      <w:r w:rsidRPr="003C6E5F">
        <w:rPr>
          <w:sz w:val="26"/>
          <w:szCs w:val="26"/>
        </w:rPr>
        <w:t xml:space="preserve">. Расхождение в приказах </w:t>
      </w:r>
      <w:r>
        <w:rPr>
          <w:sz w:val="26"/>
          <w:szCs w:val="26"/>
        </w:rPr>
        <w:t xml:space="preserve">директора школы </w:t>
      </w:r>
      <w:r w:rsidRPr="003C6E5F">
        <w:rPr>
          <w:sz w:val="26"/>
          <w:szCs w:val="26"/>
        </w:rPr>
        <w:t>утвержденного количества человек, получающих бесплатное питание из малообеспеченных семей  и учащихся 1-4 классов:</w:t>
      </w:r>
    </w:p>
    <w:p w:rsidR="004E2371" w:rsidRPr="003C6E5F" w:rsidRDefault="004E2371" w:rsidP="004E2371">
      <w:pPr>
        <w:tabs>
          <w:tab w:val="left" w:pos="567"/>
          <w:tab w:val="left" w:pos="709"/>
        </w:tabs>
        <w:jc w:val="both"/>
        <w:rPr>
          <w:sz w:val="26"/>
          <w:szCs w:val="26"/>
        </w:rPr>
      </w:pPr>
      <w:r w:rsidRPr="003C6E5F">
        <w:rPr>
          <w:sz w:val="26"/>
          <w:szCs w:val="26"/>
        </w:rPr>
        <w:tab/>
        <w:t>по состоянию на 01.01.2022 - 2 человека</w:t>
      </w:r>
      <w:r>
        <w:rPr>
          <w:sz w:val="26"/>
          <w:szCs w:val="26"/>
        </w:rPr>
        <w:t>;</w:t>
      </w:r>
    </w:p>
    <w:p w:rsidR="004E2371" w:rsidRDefault="004E2371" w:rsidP="004E2371">
      <w:pPr>
        <w:tabs>
          <w:tab w:val="left" w:pos="567"/>
          <w:tab w:val="left" w:pos="709"/>
        </w:tabs>
        <w:jc w:val="both"/>
        <w:rPr>
          <w:sz w:val="26"/>
          <w:szCs w:val="26"/>
        </w:rPr>
      </w:pPr>
      <w:r>
        <w:rPr>
          <w:sz w:val="26"/>
          <w:szCs w:val="26"/>
        </w:rPr>
        <w:tab/>
        <w:t>по состоянию на 01.09.2022 – 6 человек.</w:t>
      </w:r>
    </w:p>
    <w:p w:rsidR="004E2371" w:rsidRDefault="004E2371" w:rsidP="004E2371">
      <w:pPr>
        <w:tabs>
          <w:tab w:val="left" w:pos="567"/>
        </w:tabs>
        <w:contextualSpacing/>
        <w:jc w:val="both"/>
        <w:rPr>
          <w:rFonts w:eastAsiaTheme="minorHAnsi"/>
          <w:sz w:val="26"/>
          <w:szCs w:val="26"/>
          <w:lang w:eastAsia="en-US"/>
        </w:rPr>
      </w:pPr>
      <w:r>
        <w:rPr>
          <w:rFonts w:eastAsiaTheme="minorHAnsi"/>
          <w:sz w:val="26"/>
          <w:szCs w:val="26"/>
          <w:lang w:eastAsia="en-US"/>
        </w:rPr>
        <w:lastRenderedPageBreak/>
        <w:tab/>
      </w:r>
      <w:r w:rsidR="001126C4">
        <w:rPr>
          <w:rFonts w:eastAsiaTheme="minorHAnsi"/>
          <w:sz w:val="26"/>
          <w:szCs w:val="26"/>
          <w:lang w:eastAsia="en-US"/>
        </w:rPr>
        <w:t>31</w:t>
      </w:r>
      <w:r>
        <w:rPr>
          <w:rFonts w:eastAsiaTheme="minorHAnsi"/>
          <w:sz w:val="26"/>
          <w:szCs w:val="26"/>
          <w:lang w:eastAsia="en-US"/>
        </w:rPr>
        <w:t>.  Ф</w:t>
      </w:r>
      <w:r w:rsidRPr="00940772">
        <w:rPr>
          <w:rFonts w:eastAsiaTheme="minorHAnsi"/>
          <w:sz w:val="26"/>
          <w:szCs w:val="26"/>
          <w:lang w:eastAsia="en-US"/>
        </w:rPr>
        <w:t xml:space="preserve">ормой табеля </w:t>
      </w:r>
      <w:r>
        <w:rPr>
          <w:rFonts w:eastAsiaTheme="minorHAnsi"/>
          <w:sz w:val="26"/>
          <w:szCs w:val="26"/>
          <w:lang w:eastAsia="en-US"/>
        </w:rPr>
        <w:t xml:space="preserve">учета учащихся, получающих питание, </w:t>
      </w:r>
      <w:r w:rsidRPr="00940772">
        <w:rPr>
          <w:rFonts w:eastAsiaTheme="minorHAnsi"/>
          <w:sz w:val="26"/>
          <w:szCs w:val="26"/>
          <w:lang w:eastAsia="en-US"/>
        </w:rPr>
        <w:t>предусмотрена графа, в которой проставляется общее количество дней питания за месяц, однако в некоторых табелях данная графа не заполняется.</w:t>
      </w:r>
    </w:p>
    <w:p w:rsidR="001126C4" w:rsidRDefault="00EA1F87" w:rsidP="001126C4">
      <w:pPr>
        <w:tabs>
          <w:tab w:val="left" w:pos="567"/>
        </w:tabs>
        <w:contextualSpacing/>
        <w:jc w:val="both"/>
        <w:rPr>
          <w:rFonts w:eastAsiaTheme="minorHAnsi"/>
          <w:sz w:val="26"/>
          <w:szCs w:val="26"/>
          <w:lang w:eastAsia="en-US"/>
        </w:rPr>
      </w:pPr>
      <w:r>
        <w:rPr>
          <w:rFonts w:eastAsiaTheme="minorHAnsi"/>
          <w:sz w:val="26"/>
          <w:szCs w:val="26"/>
          <w:lang w:eastAsia="en-US"/>
        </w:rPr>
        <w:t xml:space="preserve">          </w:t>
      </w:r>
      <w:r w:rsidR="001126C4">
        <w:rPr>
          <w:rFonts w:eastAsiaTheme="minorHAnsi"/>
          <w:sz w:val="26"/>
          <w:szCs w:val="26"/>
          <w:lang w:eastAsia="en-US"/>
        </w:rPr>
        <w:t>32.</w:t>
      </w:r>
      <w:r>
        <w:rPr>
          <w:rFonts w:eastAsiaTheme="minorHAnsi"/>
          <w:sz w:val="26"/>
          <w:szCs w:val="26"/>
          <w:lang w:eastAsia="en-US"/>
        </w:rPr>
        <w:t xml:space="preserve"> </w:t>
      </w:r>
      <w:r w:rsidR="001126C4" w:rsidRPr="008943EB">
        <w:rPr>
          <w:rFonts w:eastAsiaTheme="minorHAnsi"/>
          <w:sz w:val="26"/>
          <w:szCs w:val="26"/>
          <w:lang w:eastAsia="en-US"/>
        </w:rPr>
        <w:t>Объем съеденной пищи в день проверки 15.11.2022 года обучающимися с 1 по 4 классы незначительный, осталось много пищевых отходов после приема пищи, что свидетельствует о не съедаемости приготовленных блюд и о неэффективном расходовании средств бюджета (запеченная рыба минтай не пользуются популярностью у детей и это должно учитываться при подготовке меню школьного питания с включением более привлекательных для детей блюд).</w:t>
      </w:r>
    </w:p>
    <w:p w:rsidR="004E2371" w:rsidRPr="00FA3605" w:rsidRDefault="004E2371" w:rsidP="004E2371">
      <w:pPr>
        <w:widowControl w:val="0"/>
        <w:tabs>
          <w:tab w:val="left" w:pos="10632"/>
        </w:tabs>
        <w:ind w:right="265" w:firstLine="567"/>
        <w:jc w:val="both"/>
        <w:rPr>
          <w:sz w:val="26"/>
          <w:szCs w:val="26"/>
        </w:rPr>
      </w:pPr>
      <w:r>
        <w:rPr>
          <w:rFonts w:eastAsiaTheme="minorHAnsi"/>
          <w:sz w:val="26"/>
          <w:szCs w:val="26"/>
          <w:lang w:eastAsia="en-US"/>
        </w:rPr>
        <w:tab/>
        <w:t>8.</w:t>
      </w:r>
      <w:r w:rsidRPr="008943EB">
        <w:rPr>
          <w:rFonts w:eastAsiaTheme="minorHAnsi"/>
          <w:sz w:val="26"/>
          <w:szCs w:val="26"/>
          <w:lang w:eastAsia="en-US"/>
        </w:rPr>
        <w:t xml:space="preserve">Объем съеденной пищи в день проверки 15.11.2022 года обучающимися с 1 по 4 классы незначительный, осталось много пищевых отходов после приема пищи, что свидетельствует о не </w:t>
      </w:r>
      <w:r w:rsidR="001126C4">
        <w:rPr>
          <w:rFonts w:eastAsiaTheme="minorHAnsi"/>
          <w:sz w:val="26"/>
          <w:szCs w:val="26"/>
          <w:lang w:eastAsia="en-US"/>
        </w:rPr>
        <w:t xml:space="preserve"> </w:t>
      </w:r>
    </w:p>
    <w:p w:rsidR="007E3FAB" w:rsidRPr="00D55A3E" w:rsidRDefault="00AF59F1" w:rsidP="007A06CF">
      <w:pPr>
        <w:tabs>
          <w:tab w:val="left" w:pos="10632"/>
        </w:tabs>
        <w:ind w:right="265" w:firstLine="567"/>
        <w:jc w:val="both"/>
        <w:rPr>
          <w:b/>
          <w:i/>
          <w:sz w:val="28"/>
          <w:szCs w:val="28"/>
        </w:rPr>
      </w:pPr>
      <w:r w:rsidRPr="00D55A3E">
        <w:rPr>
          <w:i/>
          <w:sz w:val="28"/>
          <w:szCs w:val="28"/>
        </w:rPr>
        <w:t xml:space="preserve">10. </w:t>
      </w:r>
      <w:r w:rsidR="007E3FAB" w:rsidRPr="00D55A3E">
        <w:rPr>
          <w:i/>
          <w:sz w:val="28"/>
          <w:szCs w:val="28"/>
        </w:rPr>
        <w:t xml:space="preserve">«Проверка законности и эффективности использования бюджетных средств, направленных на организацию горячего питания обучающихся </w:t>
      </w:r>
      <w:r w:rsidR="007E3FAB" w:rsidRPr="00D55A3E">
        <w:rPr>
          <w:b/>
          <w:i/>
          <w:sz w:val="28"/>
          <w:szCs w:val="28"/>
        </w:rPr>
        <w:t>в Муниципальном казенном общеобразовательном учреждении «Калининская средняя общеобразовательная школа»:</w:t>
      </w:r>
    </w:p>
    <w:p w:rsidR="007E3FAB" w:rsidRPr="00447FB4" w:rsidRDefault="007E3FAB" w:rsidP="007A06CF">
      <w:pPr>
        <w:tabs>
          <w:tab w:val="left" w:pos="567"/>
          <w:tab w:val="left" w:pos="10632"/>
        </w:tabs>
        <w:ind w:right="265" w:firstLine="567"/>
        <w:jc w:val="both"/>
        <w:rPr>
          <w:sz w:val="26"/>
          <w:szCs w:val="26"/>
        </w:rPr>
      </w:pPr>
      <w:r w:rsidRPr="00447FB4">
        <w:rPr>
          <w:sz w:val="26"/>
          <w:szCs w:val="26"/>
        </w:rPr>
        <w:t xml:space="preserve">1. Приход продуктов питания в учреждении не осуществлялся по дням поставки товара, отсутствуют товарные-накладные в дни прихода. Приход был осуществлен одной общей товарной-накладной в конце </w:t>
      </w:r>
      <w:r w:rsidR="00EC3F36" w:rsidRPr="00447FB4">
        <w:rPr>
          <w:sz w:val="26"/>
          <w:szCs w:val="26"/>
        </w:rPr>
        <w:t>месяца.</w:t>
      </w:r>
    </w:p>
    <w:p w:rsidR="007E3FAB" w:rsidRPr="00447FB4" w:rsidRDefault="007E3FAB" w:rsidP="007A06CF">
      <w:pPr>
        <w:tabs>
          <w:tab w:val="left" w:pos="10632"/>
        </w:tabs>
        <w:ind w:right="265" w:firstLine="567"/>
        <w:jc w:val="both"/>
        <w:rPr>
          <w:kern w:val="28"/>
          <w:sz w:val="26"/>
          <w:szCs w:val="26"/>
        </w:rPr>
      </w:pPr>
      <w:r w:rsidRPr="00447FB4">
        <w:rPr>
          <w:sz w:val="26"/>
          <w:szCs w:val="26"/>
        </w:rPr>
        <w:t>2.Расхождения за 9 месяцев 2022 года между данными оборотной ведомости по счету 105.32 с данными накопительной ведомости по расходу продуктов питания в сумме 1,7 тыс. руб.</w:t>
      </w:r>
    </w:p>
    <w:p w:rsidR="007E3FAB" w:rsidRPr="00447FB4" w:rsidRDefault="007E3FAB" w:rsidP="007A06CF">
      <w:pPr>
        <w:tabs>
          <w:tab w:val="left" w:pos="567"/>
          <w:tab w:val="left" w:pos="10632"/>
        </w:tabs>
        <w:autoSpaceDE w:val="0"/>
        <w:autoSpaceDN w:val="0"/>
        <w:adjustRightInd w:val="0"/>
        <w:ind w:right="265" w:firstLine="567"/>
        <w:jc w:val="both"/>
        <w:rPr>
          <w:sz w:val="26"/>
          <w:szCs w:val="26"/>
        </w:rPr>
      </w:pPr>
      <w:r w:rsidRPr="00447FB4">
        <w:rPr>
          <w:sz w:val="26"/>
          <w:szCs w:val="26"/>
        </w:rPr>
        <w:t>3. Установлены расхождения ч</w:t>
      </w:r>
      <w:r w:rsidRPr="00447FB4">
        <w:rPr>
          <w:color w:val="262633"/>
          <w:sz w:val="26"/>
          <w:szCs w:val="26"/>
        </w:rPr>
        <w:t xml:space="preserve">исленности довольствующихся </w:t>
      </w:r>
      <w:r w:rsidRPr="00447FB4">
        <w:rPr>
          <w:sz w:val="26"/>
          <w:szCs w:val="26"/>
        </w:rPr>
        <w:t>в накопительной ведомости по расхо</w:t>
      </w:r>
      <w:r w:rsidR="00D55A3E" w:rsidRPr="00447FB4">
        <w:rPr>
          <w:sz w:val="26"/>
          <w:szCs w:val="26"/>
        </w:rPr>
        <w:t>ду продуктов питанияс меню-требованиями</w:t>
      </w:r>
      <w:r w:rsidRPr="00447FB4">
        <w:rPr>
          <w:sz w:val="26"/>
          <w:szCs w:val="26"/>
        </w:rPr>
        <w:t>, а также с табелями посещаемости детей</w:t>
      </w:r>
      <w:r w:rsidR="00EC3F36" w:rsidRPr="00447FB4">
        <w:rPr>
          <w:sz w:val="26"/>
          <w:szCs w:val="26"/>
        </w:rPr>
        <w:t>.</w:t>
      </w:r>
    </w:p>
    <w:p w:rsidR="007E3FAB" w:rsidRPr="00447FB4" w:rsidRDefault="007E3FAB" w:rsidP="007A06CF">
      <w:pPr>
        <w:pStyle w:val="af2"/>
        <w:shd w:val="clear" w:color="auto" w:fill="FFFFFF"/>
        <w:tabs>
          <w:tab w:val="left" w:pos="10632"/>
        </w:tabs>
        <w:spacing w:before="0" w:beforeAutospacing="0" w:after="0" w:afterAutospacing="0"/>
        <w:ind w:right="265" w:firstLine="567"/>
        <w:jc w:val="both"/>
        <w:rPr>
          <w:rFonts w:eastAsia="MS Mincho"/>
          <w:sz w:val="26"/>
          <w:szCs w:val="26"/>
          <w:lang w:eastAsia="ja-JP"/>
        </w:rPr>
      </w:pPr>
      <w:r w:rsidRPr="00447FB4">
        <w:rPr>
          <w:rFonts w:eastAsia="MS Mincho"/>
          <w:sz w:val="26"/>
          <w:szCs w:val="26"/>
          <w:lang w:eastAsia="ja-JP"/>
        </w:rPr>
        <w:t>4. Не обосновывалась цена на закупку молока ультрапастеризованного объёмом 0,2 литра - 100,9 тыс.рублей.</w:t>
      </w:r>
    </w:p>
    <w:p w:rsidR="007E3FAB" w:rsidRPr="00447FB4" w:rsidRDefault="007E3FAB" w:rsidP="007A06CF">
      <w:pPr>
        <w:widowControl w:val="0"/>
        <w:tabs>
          <w:tab w:val="left" w:pos="10632"/>
        </w:tabs>
        <w:ind w:right="265" w:firstLine="567"/>
        <w:jc w:val="both"/>
        <w:rPr>
          <w:rFonts w:eastAsiaTheme="minorHAnsi"/>
          <w:sz w:val="26"/>
          <w:szCs w:val="26"/>
          <w:lang w:eastAsia="en-US"/>
        </w:rPr>
      </w:pPr>
      <w:r w:rsidRPr="00447FB4">
        <w:rPr>
          <w:sz w:val="26"/>
          <w:szCs w:val="26"/>
        </w:rPr>
        <w:t>5. И</w:t>
      </w:r>
      <w:r w:rsidRPr="00447FB4">
        <w:rPr>
          <w:rFonts w:eastAsiaTheme="minorHAnsi"/>
          <w:sz w:val="26"/>
          <w:szCs w:val="26"/>
          <w:lang w:eastAsia="en-US"/>
        </w:rPr>
        <w:t xml:space="preserve">злишне начислено родительской платы за сентябрь в размере 2,0 тыс. руб. </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6. В приказах директора указание о предоставлении бесплатного двухразового питания учащихся с ОВЗ отсутствует.</w:t>
      </w:r>
    </w:p>
    <w:p w:rsidR="007E3FAB" w:rsidRPr="00447FB4" w:rsidRDefault="007E3FAB" w:rsidP="007A06CF">
      <w:pPr>
        <w:widowControl w:val="0"/>
        <w:tabs>
          <w:tab w:val="left" w:pos="10632"/>
        </w:tabs>
        <w:ind w:right="265" w:firstLine="567"/>
        <w:jc w:val="both"/>
        <w:rPr>
          <w:sz w:val="26"/>
          <w:szCs w:val="26"/>
        </w:rPr>
      </w:pPr>
      <w:r w:rsidRPr="00447FB4">
        <w:rPr>
          <w:sz w:val="26"/>
          <w:szCs w:val="26"/>
        </w:rPr>
        <w:t>7. На организацию бесплатного горячего питания обучающихся фактическая сумма питания в день на 1 ребенка по состоянию на 01.10.2022г. превышает денежную норму питания в день:</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 xml:space="preserve">1-4 кл., на 2,77 руб., фактическая сумма питания в день на 1 ребенка составила 67,69 руб. и не соответствует норме питания – 64,92 руб.   </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 xml:space="preserve">          5-11 кл. (платно) на 2,84 руб., фактическая сумма питания в день составила 52,84 руб., и не соответствует норме питания – 50,00 руб.</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 xml:space="preserve">          1-4 кл. (ОВЗ) на 5,38 руб., фактическая сумма питания в день составила 92,30 руб., и не соответствует норме питания – 86,92 руб.    </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 xml:space="preserve">Фактическая сумма питания в день на 1 ребенка составляет меньше денежной нормы питания в день на 1 ребенка: </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 xml:space="preserve">          5-11 кл. (льгота) – на 3,72 руб., фактическая сумма питания в день на 1 ребенка составила 51,28 руб. и не соответствует норме питания – 55,00 руб.   </w:t>
      </w:r>
    </w:p>
    <w:p w:rsidR="007E3FAB" w:rsidRPr="00447FB4" w:rsidRDefault="00983CAF" w:rsidP="007A06CF">
      <w:pPr>
        <w:tabs>
          <w:tab w:val="left" w:pos="567"/>
          <w:tab w:val="left" w:pos="10632"/>
        </w:tabs>
        <w:ind w:right="265" w:firstLine="567"/>
        <w:contextualSpacing/>
        <w:jc w:val="both"/>
        <w:rPr>
          <w:rFonts w:eastAsiaTheme="minorHAnsi"/>
          <w:sz w:val="26"/>
          <w:szCs w:val="26"/>
          <w:lang w:eastAsia="en-US"/>
        </w:rPr>
      </w:pPr>
      <w:r>
        <w:rPr>
          <w:rFonts w:eastAsiaTheme="minorHAnsi"/>
          <w:sz w:val="26"/>
          <w:szCs w:val="26"/>
          <w:lang w:eastAsia="en-US"/>
        </w:rPr>
        <w:t xml:space="preserve">          </w:t>
      </w:r>
      <w:r w:rsidR="007E3FAB" w:rsidRPr="00447FB4">
        <w:rPr>
          <w:rFonts w:eastAsiaTheme="minorHAnsi"/>
          <w:sz w:val="26"/>
          <w:szCs w:val="26"/>
          <w:lang w:eastAsia="en-US"/>
        </w:rPr>
        <w:t xml:space="preserve">5-11 кл. (ОВЗ) - на 4,59 руб., фактическая сумма питания в день на 1 ребенка составила 72,41 руб. и не соответствует норме питания – 77,00 руб. </w:t>
      </w:r>
    </w:p>
    <w:p w:rsidR="007E3FAB" w:rsidRPr="00447FB4" w:rsidRDefault="007E3FAB" w:rsidP="007A06CF">
      <w:pPr>
        <w:tabs>
          <w:tab w:val="left" w:pos="10632"/>
        </w:tabs>
        <w:autoSpaceDE w:val="0"/>
        <w:autoSpaceDN w:val="0"/>
        <w:adjustRightInd w:val="0"/>
        <w:ind w:right="265" w:firstLine="567"/>
        <w:jc w:val="both"/>
        <w:rPr>
          <w:sz w:val="26"/>
          <w:szCs w:val="26"/>
        </w:rPr>
      </w:pPr>
      <w:r w:rsidRPr="00447FB4">
        <w:rPr>
          <w:sz w:val="26"/>
          <w:szCs w:val="26"/>
        </w:rPr>
        <w:t>8. Перспективное меню школы разработано на 10 календарных дней без указания питания по неделям и приему пищи по дням 1-ой и 2-ой недель.</w:t>
      </w:r>
    </w:p>
    <w:p w:rsidR="007E3FAB" w:rsidRPr="00447FB4" w:rsidRDefault="007E3FAB" w:rsidP="007A06CF">
      <w:pPr>
        <w:tabs>
          <w:tab w:val="left" w:pos="284"/>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lastRenderedPageBreak/>
        <w:t>9. На дополнительное питание детей с ОВЗ (второй раз) отсутствует утвержденное директором школы меню.</w:t>
      </w:r>
    </w:p>
    <w:p w:rsidR="007E3FAB" w:rsidRPr="00447FB4" w:rsidRDefault="007E3FAB" w:rsidP="007A06CF">
      <w:pPr>
        <w:tabs>
          <w:tab w:val="left" w:pos="10632"/>
        </w:tabs>
        <w:autoSpaceDE w:val="0"/>
        <w:autoSpaceDN w:val="0"/>
        <w:adjustRightInd w:val="0"/>
        <w:ind w:right="265" w:firstLine="567"/>
        <w:jc w:val="both"/>
        <w:rPr>
          <w:sz w:val="26"/>
          <w:szCs w:val="26"/>
        </w:rPr>
      </w:pPr>
      <w:r w:rsidRPr="00447FB4">
        <w:rPr>
          <w:sz w:val="26"/>
          <w:szCs w:val="26"/>
        </w:rPr>
        <w:t>10. Выдача «чокопая» детям (кремовые кондитерские изделия (пирожные и торты) входят в Перечень пищевой продукции, которые не допускаются при организации питания детей.</w:t>
      </w:r>
    </w:p>
    <w:p w:rsidR="007E3FAB" w:rsidRPr="00447FB4" w:rsidRDefault="007E3FAB" w:rsidP="007A06CF">
      <w:pPr>
        <w:tabs>
          <w:tab w:val="left" w:pos="567"/>
          <w:tab w:val="left" w:pos="709"/>
          <w:tab w:val="left" w:pos="10632"/>
        </w:tabs>
        <w:ind w:right="265" w:firstLine="567"/>
        <w:jc w:val="both"/>
        <w:rPr>
          <w:sz w:val="26"/>
          <w:szCs w:val="26"/>
        </w:rPr>
      </w:pPr>
      <w:r w:rsidRPr="00447FB4">
        <w:rPr>
          <w:sz w:val="26"/>
          <w:szCs w:val="26"/>
        </w:rPr>
        <w:t>11. Установлено несоответствие массы порций блюд, отраженных в перспективном меню питания с рекомендуемой массой порций блюд:</w:t>
      </w:r>
    </w:p>
    <w:p w:rsidR="007E3FAB" w:rsidRPr="00447FB4" w:rsidRDefault="007E3FAB" w:rsidP="007A06CF">
      <w:pPr>
        <w:tabs>
          <w:tab w:val="left" w:pos="567"/>
          <w:tab w:val="left" w:pos="10632"/>
        </w:tabs>
        <w:ind w:right="265" w:firstLine="567"/>
        <w:contextualSpacing/>
        <w:jc w:val="both"/>
        <w:rPr>
          <w:color w:val="22272F"/>
          <w:sz w:val="26"/>
          <w:szCs w:val="26"/>
        </w:rPr>
      </w:pPr>
      <w:r w:rsidRPr="00447FB4">
        <w:rPr>
          <w:rFonts w:eastAsiaTheme="minorHAnsi"/>
          <w:sz w:val="26"/>
          <w:szCs w:val="26"/>
          <w:lang w:eastAsia="en-US"/>
        </w:rPr>
        <w:t xml:space="preserve"> - </w:t>
      </w:r>
      <w:r w:rsidRPr="00447FB4">
        <w:rPr>
          <w:color w:val="22272F"/>
          <w:sz w:val="26"/>
          <w:szCs w:val="26"/>
        </w:rPr>
        <w:t xml:space="preserve">запеканка творожная (для возраста 12 лет и старше) масса порций занижена на 50-100гр. или на 25-40%;  </w:t>
      </w:r>
    </w:p>
    <w:p w:rsidR="007E3FAB" w:rsidRPr="00447FB4" w:rsidRDefault="007E3FAB" w:rsidP="007A06CF">
      <w:pPr>
        <w:tabs>
          <w:tab w:val="left" w:pos="567"/>
          <w:tab w:val="left" w:pos="10632"/>
        </w:tabs>
        <w:ind w:right="265" w:firstLine="567"/>
        <w:contextualSpacing/>
        <w:jc w:val="both"/>
        <w:rPr>
          <w:color w:val="22272F"/>
          <w:sz w:val="26"/>
          <w:szCs w:val="26"/>
        </w:rPr>
      </w:pPr>
      <w:r w:rsidRPr="00447FB4">
        <w:rPr>
          <w:color w:val="22272F"/>
          <w:sz w:val="26"/>
          <w:szCs w:val="26"/>
        </w:rPr>
        <w:t xml:space="preserve"> - котлета богатырская (для возраста 12 лет и старше) масса порций занижена на 20-40гр. или на 20-33,3%;  </w:t>
      </w:r>
    </w:p>
    <w:p w:rsidR="007E3FAB" w:rsidRPr="00447FB4" w:rsidRDefault="007E3FAB" w:rsidP="007A06CF">
      <w:pPr>
        <w:tabs>
          <w:tab w:val="left" w:pos="567"/>
          <w:tab w:val="left" w:pos="10632"/>
        </w:tabs>
        <w:ind w:right="265" w:firstLine="567"/>
        <w:contextualSpacing/>
        <w:jc w:val="both"/>
        <w:rPr>
          <w:rFonts w:eastAsiaTheme="minorHAnsi"/>
          <w:sz w:val="26"/>
          <w:szCs w:val="26"/>
          <w:lang w:eastAsia="en-US"/>
        </w:rPr>
      </w:pPr>
      <w:r w:rsidRPr="00447FB4">
        <w:rPr>
          <w:rFonts w:eastAsiaTheme="minorHAnsi"/>
          <w:sz w:val="26"/>
          <w:szCs w:val="26"/>
          <w:lang w:eastAsia="en-US"/>
        </w:rPr>
        <w:t xml:space="preserve"> - фрукты (для всех категорий детей) масса порции занижена на 60-80 гр. или на 60-66,6%. </w:t>
      </w:r>
    </w:p>
    <w:p w:rsidR="007E3FAB" w:rsidRPr="00447FB4" w:rsidRDefault="007E3FAB" w:rsidP="007A06CF">
      <w:pPr>
        <w:tabs>
          <w:tab w:val="left" w:pos="10632"/>
        </w:tabs>
        <w:autoSpaceDE w:val="0"/>
        <w:autoSpaceDN w:val="0"/>
        <w:adjustRightInd w:val="0"/>
        <w:ind w:right="265" w:firstLine="567"/>
        <w:jc w:val="both"/>
        <w:rPr>
          <w:sz w:val="26"/>
          <w:szCs w:val="26"/>
        </w:rPr>
      </w:pPr>
      <w:r w:rsidRPr="00447FB4">
        <w:rPr>
          <w:sz w:val="26"/>
          <w:szCs w:val="26"/>
        </w:rPr>
        <w:t xml:space="preserve">12. Фактический вес порции не соответствует весу порции, утвержденному меню на 12 гр. и на 22 гр.  </w:t>
      </w:r>
    </w:p>
    <w:p w:rsidR="007E3FAB" w:rsidRPr="00447FB4" w:rsidRDefault="007E3FAB" w:rsidP="007A06CF">
      <w:pPr>
        <w:tabs>
          <w:tab w:val="left" w:pos="567"/>
          <w:tab w:val="left" w:pos="10632"/>
        </w:tabs>
        <w:ind w:right="265" w:firstLine="567"/>
        <w:contextualSpacing/>
        <w:jc w:val="both"/>
        <w:rPr>
          <w:rFonts w:eastAsiaTheme="minorHAnsi"/>
          <w:color w:val="FF0000"/>
          <w:sz w:val="26"/>
          <w:szCs w:val="26"/>
          <w:lang w:eastAsia="en-US"/>
        </w:rPr>
      </w:pPr>
      <w:r w:rsidRPr="00447FB4">
        <w:rPr>
          <w:sz w:val="26"/>
          <w:szCs w:val="26"/>
        </w:rPr>
        <w:t>13. З</w:t>
      </w:r>
      <w:r w:rsidRPr="00447FB4">
        <w:rPr>
          <w:rFonts w:eastAsiaTheme="minorHAnsi"/>
          <w:sz w:val="26"/>
          <w:szCs w:val="26"/>
          <w:lang w:eastAsia="en-US"/>
        </w:rPr>
        <w:t>автрак для обучающихся старших классов должен содержать 15-20 гр. жира (энергетическая потребность), тогда как горячий завтрак из перспективного меню 7-го дня (котлета богатырская, пюре из гороха, чай с лимоном, хлеб пшеничный) содержит 12,96 гр. жира.</w:t>
      </w:r>
    </w:p>
    <w:p w:rsidR="007E3FAB" w:rsidRPr="00447FB4" w:rsidRDefault="007E3FAB" w:rsidP="007A06CF">
      <w:pPr>
        <w:tabs>
          <w:tab w:val="left" w:pos="284"/>
          <w:tab w:val="left" w:pos="567"/>
          <w:tab w:val="left" w:pos="709"/>
          <w:tab w:val="left" w:pos="10632"/>
        </w:tabs>
        <w:ind w:right="265" w:firstLine="567"/>
        <w:jc w:val="both"/>
        <w:rPr>
          <w:rFonts w:eastAsiaTheme="minorHAnsi"/>
          <w:sz w:val="26"/>
          <w:szCs w:val="26"/>
          <w:lang w:eastAsia="en-US"/>
        </w:rPr>
      </w:pPr>
      <w:r w:rsidRPr="00447FB4">
        <w:rPr>
          <w:rFonts w:eastAsiaTheme="minorHAnsi"/>
          <w:sz w:val="26"/>
          <w:szCs w:val="26"/>
          <w:lang w:eastAsia="en-US"/>
        </w:rPr>
        <w:t>14. На изготовление горячих завтраков закладывают более 1 грамма соли на человека.</w:t>
      </w:r>
    </w:p>
    <w:p w:rsidR="007E3FAB" w:rsidRPr="00447FB4" w:rsidRDefault="007E3FAB" w:rsidP="007A06CF">
      <w:pPr>
        <w:tabs>
          <w:tab w:val="left" w:pos="567"/>
          <w:tab w:val="left" w:pos="709"/>
          <w:tab w:val="left" w:pos="10632"/>
        </w:tabs>
        <w:ind w:right="265" w:firstLine="567"/>
        <w:jc w:val="both"/>
        <w:rPr>
          <w:sz w:val="26"/>
          <w:szCs w:val="26"/>
        </w:rPr>
      </w:pPr>
      <w:r w:rsidRPr="00447FB4">
        <w:rPr>
          <w:rFonts w:eastAsiaTheme="minorHAnsi"/>
          <w:sz w:val="26"/>
          <w:szCs w:val="26"/>
          <w:lang w:eastAsia="en-US"/>
        </w:rPr>
        <w:t>15.</w:t>
      </w:r>
      <w:r w:rsidRPr="00447FB4">
        <w:rPr>
          <w:sz w:val="26"/>
          <w:szCs w:val="26"/>
        </w:rPr>
        <w:t xml:space="preserve"> В спецификациях к муниципальным контрактам по продуктам питания указаны не соответствующие ГОСТы.</w:t>
      </w:r>
    </w:p>
    <w:p w:rsidR="007E3FAB" w:rsidRPr="00447FB4" w:rsidRDefault="007E3FAB" w:rsidP="007A06CF">
      <w:pPr>
        <w:tabs>
          <w:tab w:val="left" w:pos="567"/>
          <w:tab w:val="left" w:pos="709"/>
          <w:tab w:val="left" w:pos="10632"/>
        </w:tabs>
        <w:ind w:right="265" w:firstLine="567"/>
        <w:jc w:val="both"/>
        <w:rPr>
          <w:sz w:val="26"/>
          <w:szCs w:val="26"/>
        </w:rPr>
      </w:pPr>
      <w:r w:rsidRPr="00447FB4">
        <w:rPr>
          <w:sz w:val="26"/>
          <w:szCs w:val="26"/>
        </w:rPr>
        <w:t>16. Обучающиеся с ограниченными возможностями здоровья не обеспечены бесплатным двухразовым питанием.</w:t>
      </w:r>
    </w:p>
    <w:p w:rsidR="007E3FAB" w:rsidRPr="00447FB4" w:rsidRDefault="007E3FAB" w:rsidP="007A06CF">
      <w:pPr>
        <w:tabs>
          <w:tab w:val="left" w:pos="567"/>
          <w:tab w:val="left" w:pos="709"/>
          <w:tab w:val="left" w:pos="10632"/>
          <w:tab w:val="left" w:pos="10915"/>
        </w:tabs>
        <w:ind w:right="265" w:firstLine="567"/>
        <w:jc w:val="both"/>
        <w:rPr>
          <w:rFonts w:eastAsiaTheme="minorHAnsi"/>
          <w:sz w:val="26"/>
          <w:szCs w:val="26"/>
          <w:lang w:eastAsia="en-US"/>
        </w:rPr>
      </w:pPr>
      <w:r w:rsidRPr="00447FB4">
        <w:rPr>
          <w:rFonts w:eastAsiaTheme="minorHAnsi"/>
          <w:sz w:val="26"/>
          <w:szCs w:val="26"/>
          <w:lang w:eastAsia="en-US"/>
        </w:rPr>
        <w:t xml:space="preserve">17. Контроль за внесением родительской платы за питание ведется на недостаточном уровне, задолженность родительской платы на 01.10.22 г. составила 12,0 тыс. руб.  </w:t>
      </w:r>
    </w:p>
    <w:p w:rsidR="00C02225" w:rsidRPr="00447FB4" w:rsidRDefault="007E3FAB" w:rsidP="007A06CF">
      <w:pPr>
        <w:widowControl w:val="0"/>
        <w:tabs>
          <w:tab w:val="left" w:pos="10632"/>
        </w:tabs>
        <w:ind w:right="265" w:firstLine="567"/>
        <w:jc w:val="both"/>
        <w:rPr>
          <w:sz w:val="26"/>
          <w:szCs w:val="26"/>
        </w:rPr>
      </w:pPr>
      <w:r w:rsidRPr="00447FB4">
        <w:rPr>
          <w:sz w:val="26"/>
          <w:szCs w:val="26"/>
        </w:rPr>
        <w:t>18. Недопоступление в Калининской СОШ родительской платы за питание, задолженность родительской платы на 01.10.22 г. – 12,0 тыс.руб.</w:t>
      </w:r>
    </w:p>
    <w:p w:rsidR="00C21488" w:rsidRPr="00D55A3E" w:rsidRDefault="00C21488" w:rsidP="007A06CF">
      <w:pPr>
        <w:ind w:firstLine="567"/>
        <w:rPr>
          <w:b/>
          <w:sz w:val="27"/>
          <w:szCs w:val="27"/>
        </w:rPr>
      </w:pPr>
    </w:p>
    <w:p w:rsidR="00FC0A4E" w:rsidRDefault="00C74523" w:rsidP="007A06CF">
      <w:pPr>
        <w:ind w:firstLine="567"/>
        <w:jc w:val="center"/>
        <w:rPr>
          <w:b/>
          <w:sz w:val="28"/>
          <w:szCs w:val="28"/>
        </w:rPr>
      </w:pPr>
      <w:r w:rsidRPr="00D55A3E">
        <w:rPr>
          <w:b/>
          <w:sz w:val="28"/>
          <w:szCs w:val="28"/>
        </w:rPr>
        <w:t>Экспертно-аналитические мероприятия</w:t>
      </w:r>
      <w:r w:rsidR="00101A76">
        <w:rPr>
          <w:b/>
          <w:sz w:val="28"/>
          <w:szCs w:val="28"/>
        </w:rPr>
        <w:t>:</w:t>
      </w:r>
    </w:p>
    <w:p w:rsidR="00983CAF" w:rsidRPr="00101A76" w:rsidRDefault="00983CAF" w:rsidP="007A06CF">
      <w:pPr>
        <w:ind w:firstLine="567"/>
        <w:jc w:val="center"/>
        <w:rPr>
          <w:b/>
          <w:sz w:val="28"/>
          <w:szCs w:val="28"/>
        </w:rPr>
      </w:pPr>
    </w:p>
    <w:p w:rsidR="00B44D4B" w:rsidRPr="00C21488" w:rsidRDefault="00983CAF" w:rsidP="00983CAF">
      <w:pPr>
        <w:snapToGrid w:val="0"/>
        <w:spacing w:after="120"/>
        <w:ind w:right="265"/>
        <w:jc w:val="both"/>
        <w:rPr>
          <w:i/>
          <w:sz w:val="28"/>
          <w:szCs w:val="28"/>
        </w:rPr>
      </w:pPr>
      <w:r>
        <w:rPr>
          <w:i/>
          <w:sz w:val="28"/>
          <w:szCs w:val="28"/>
        </w:rPr>
        <w:t>1</w:t>
      </w:r>
      <w:r w:rsidR="005F03A0" w:rsidRPr="00C21488">
        <w:rPr>
          <w:i/>
          <w:sz w:val="28"/>
          <w:szCs w:val="28"/>
        </w:rPr>
        <w:t>. Внешняя проверка годового отчета об исполнении бюджета Брединского муниципального района за 2021 год, в том числе: внешняя проверка достоверности, полноты и соответствия нормативным требованиям составления и представления бюджетной отчетности</w:t>
      </w:r>
      <w:r w:rsidR="005F03A0" w:rsidRPr="00C21488">
        <w:rPr>
          <w:b/>
          <w:i/>
          <w:sz w:val="28"/>
          <w:szCs w:val="28"/>
        </w:rPr>
        <w:t xml:space="preserve"> 8 главных администраторов бюджетных средств</w:t>
      </w:r>
      <w:r w:rsidR="005F03A0" w:rsidRPr="00C21488">
        <w:rPr>
          <w:i/>
          <w:sz w:val="28"/>
          <w:szCs w:val="28"/>
        </w:rPr>
        <w:t>, в том числе с выходом к главному администратору (распорядителю) и в подведомственные учреждения (выборочно, при необходимости):</w:t>
      </w:r>
    </w:p>
    <w:p w:rsidR="00B44D4B" w:rsidRPr="00B44D4B" w:rsidRDefault="00B44D4B" w:rsidP="007A06CF">
      <w:pPr>
        <w:snapToGrid w:val="0"/>
        <w:spacing w:after="120"/>
        <w:ind w:right="265" w:firstLine="567"/>
        <w:jc w:val="center"/>
        <w:rPr>
          <w:b/>
          <w:i/>
          <w:sz w:val="26"/>
          <w:szCs w:val="26"/>
        </w:rPr>
      </w:pPr>
      <w:r>
        <w:rPr>
          <w:b/>
          <w:i/>
          <w:sz w:val="26"/>
          <w:szCs w:val="26"/>
        </w:rPr>
        <w:t>Финанс</w:t>
      </w:r>
      <w:r w:rsidRPr="00B44D4B">
        <w:rPr>
          <w:b/>
          <w:i/>
          <w:sz w:val="26"/>
          <w:szCs w:val="26"/>
        </w:rPr>
        <w:t>овое управление а</w:t>
      </w:r>
      <w:r>
        <w:rPr>
          <w:b/>
          <w:i/>
          <w:sz w:val="26"/>
          <w:szCs w:val="26"/>
        </w:rPr>
        <w:t>дминистрации Брединского муници</w:t>
      </w:r>
      <w:r w:rsidRPr="00B44D4B">
        <w:rPr>
          <w:b/>
          <w:i/>
          <w:sz w:val="26"/>
          <w:szCs w:val="26"/>
        </w:rPr>
        <w:t>пального района</w:t>
      </w:r>
    </w:p>
    <w:p w:rsidR="00B44D4B" w:rsidRPr="00447FB4" w:rsidRDefault="00B44D4B" w:rsidP="007A06CF">
      <w:pPr>
        <w:ind w:right="265" w:firstLine="567"/>
        <w:jc w:val="both"/>
        <w:rPr>
          <w:rFonts w:eastAsia="Calibri"/>
          <w:sz w:val="26"/>
          <w:szCs w:val="26"/>
        </w:rPr>
      </w:pPr>
      <w:r w:rsidRPr="00447FB4">
        <w:rPr>
          <w:rFonts w:eastAsia="Calibri"/>
          <w:sz w:val="26"/>
          <w:szCs w:val="26"/>
        </w:rPr>
        <w:lastRenderedPageBreak/>
        <w:t xml:space="preserve">1.В составе годового отчета отсутствует </w:t>
      </w:r>
      <w:r w:rsidRPr="00447FB4">
        <w:rPr>
          <w:rFonts w:eastAsia="Calibri"/>
          <w:sz w:val="26"/>
          <w:szCs w:val="26"/>
          <w:shd w:val="clear" w:color="auto" w:fill="FFFFFF"/>
        </w:rPr>
        <w:t>Справка по консолидируемым расчетам  по счету 120651661 "Уменьшение дебиторской задолженности по перечислениям другим бюджетам бюджетно</w:t>
      </w:r>
      <w:r w:rsidR="007D3931">
        <w:rPr>
          <w:rFonts w:eastAsia="Calibri"/>
          <w:sz w:val="26"/>
          <w:szCs w:val="26"/>
          <w:shd w:val="clear" w:color="auto" w:fill="FFFFFF"/>
        </w:rPr>
        <w:t>й системы РФ</w:t>
      </w:r>
      <w:r w:rsidR="00C168DD" w:rsidRPr="00447FB4">
        <w:rPr>
          <w:rFonts w:eastAsia="Calibri"/>
          <w:sz w:val="26"/>
          <w:szCs w:val="26"/>
          <w:shd w:val="clear" w:color="auto" w:fill="FFFFFF"/>
        </w:rPr>
        <w:t>".</w:t>
      </w:r>
    </w:p>
    <w:p w:rsidR="00B44D4B" w:rsidRPr="00447FB4" w:rsidRDefault="00B44D4B" w:rsidP="007A06CF">
      <w:pPr>
        <w:ind w:right="265" w:firstLine="567"/>
        <w:jc w:val="both"/>
        <w:rPr>
          <w:rFonts w:eastAsia="Calibri"/>
          <w:i/>
          <w:sz w:val="26"/>
          <w:szCs w:val="26"/>
        </w:rPr>
      </w:pPr>
      <w:r w:rsidRPr="00447FB4">
        <w:rPr>
          <w:rFonts w:eastAsia="Calibri"/>
          <w:i/>
          <w:sz w:val="26"/>
          <w:szCs w:val="26"/>
        </w:rPr>
        <w:t xml:space="preserve">Представлена </w:t>
      </w:r>
      <w:r w:rsidRPr="00447FB4">
        <w:rPr>
          <w:rFonts w:eastAsia="Calibri"/>
          <w:i/>
          <w:sz w:val="26"/>
          <w:szCs w:val="26"/>
          <w:shd w:val="clear" w:color="auto" w:fill="FFFFFF"/>
        </w:rPr>
        <w:t>Справка по консолидируемым расчетам (</w:t>
      </w:r>
      <w:hyperlink r:id="rId10" w:anchor="/document/12181732/entry/503125" w:history="1">
        <w:r w:rsidRPr="00447FB4">
          <w:rPr>
            <w:rFonts w:eastAsia="Calibri"/>
            <w:i/>
            <w:sz w:val="26"/>
            <w:szCs w:val="26"/>
            <w:shd w:val="clear" w:color="auto" w:fill="FFFFFF"/>
          </w:rPr>
          <w:t>ф. 0503125</w:t>
        </w:r>
      </w:hyperlink>
      <w:r w:rsidR="00447FB4" w:rsidRPr="00447FB4">
        <w:rPr>
          <w:rFonts w:eastAsia="Calibri"/>
          <w:i/>
          <w:sz w:val="26"/>
          <w:szCs w:val="26"/>
          <w:shd w:val="clear" w:color="auto" w:fill="FFFFFF"/>
        </w:rPr>
        <w:t>) по счету 120651561, 120651661</w:t>
      </w:r>
      <w:r w:rsidRPr="00447FB4">
        <w:rPr>
          <w:rFonts w:eastAsia="Calibri"/>
          <w:i/>
          <w:sz w:val="26"/>
          <w:szCs w:val="26"/>
        </w:rPr>
        <w:t>.</w:t>
      </w:r>
    </w:p>
    <w:p w:rsidR="00B44D4B" w:rsidRPr="007D3931" w:rsidRDefault="00B44D4B" w:rsidP="007A06CF">
      <w:pPr>
        <w:ind w:right="265" w:firstLine="567"/>
        <w:jc w:val="both"/>
        <w:rPr>
          <w:rFonts w:eastAsia="Calibri"/>
          <w:sz w:val="26"/>
          <w:szCs w:val="26"/>
          <w:shd w:val="clear" w:color="auto" w:fill="FFFFFF"/>
        </w:rPr>
      </w:pPr>
      <w:r w:rsidRPr="00447FB4">
        <w:rPr>
          <w:rFonts w:eastAsia="Calibri"/>
          <w:sz w:val="26"/>
          <w:szCs w:val="26"/>
        </w:rPr>
        <w:t>2.</w:t>
      </w:r>
      <w:r w:rsidR="00447FB4" w:rsidRPr="00447FB4">
        <w:rPr>
          <w:rFonts w:eastAsia="Calibri"/>
          <w:sz w:val="26"/>
          <w:szCs w:val="26"/>
        </w:rPr>
        <w:t>В составе формы</w:t>
      </w:r>
      <w:r w:rsidRPr="00447FB4">
        <w:rPr>
          <w:rFonts w:eastAsia="Calibri"/>
          <w:sz w:val="26"/>
          <w:szCs w:val="26"/>
        </w:rPr>
        <w:t xml:space="preserve"> «Сведения об изменении остатков валюты баланса» отсутствует раздел 2 «</w:t>
      </w:r>
      <w:r w:rsidRPr="00447FB4">
        <w:rPr>
          <w:rFonts w:eastAsia="Calibri"/>
          <w:sz w:val="26"/>
          <w:szCs w:val="26"/>
          <w:shd w:val="clear" w:color="auto" w:fill="FFFFFF"/>
        </w:rPr>
        <w:t>Изменения в связи с реорганизацией», что не соответствует Приложению № 1 «Формы бюджетной отчет</w:t>
      </w:r>
      <w:r w:rsidR="007D3931">
        <w:rPr>
          <w:rFonts w:eastAsia="Calibri"/>
          <w:sz w:val="26"/>
          <w:szCs w:val="26"/>
          <w:shd w:val="clear" w:color="auto" w:fill="FFFFFF"/>
        </w:rPr>
        <w:t xml:space="preserve">ности» к Инструкции </w:t>
      </w:r>
      <w:r w:rsidR="00C168DD" w:rsidRPr="00447FB4">
        <w:rPr>
          <w:rFonts w:eastAsia="Calibri"/>
          <w:sz w:val="26"/>
          <w:szCs w:val="26"/>
          <w:shd w:val="clear" w:color="auto" w:fill="FFFFFF"/>
        </w:rPr>
        <w:t>№ 191н.</w:t>
      </w:r>
      <w:r w:rsidRPr="00447FB4">
        <w:rPr>
          <w:rFonts w:eastAsia="Calibri"/>
          <w:i/>
          <w:sz w:val="26"/>
          <w:szCs w:val="26"/>
        </w:rPr>
        <w:t>Представлен</w:t>
      </w:r>
      <w:r w:rsidR="007D3931">
        <w:rPr>
          <w:rFonts w:eastAsia="Calibri"/>
          <w:i/>
          <w:sz w:val="26"/>
          <w:szCs w:val="26"/>
        </w:rPr>
        <w:t>а</w:t>
      </w:r>
      <w:r w:rsidRPr="00447FB4">
        <w:rPr>
          <w:rFonts w:eastAsia="Calibri"/>
          <w:i/>
          <w:sz w:val="26"/>
          <w:szCs w:val="26"/>
        </w:rPr>
        <w:t xml:space="preserve"> взамен </w:t>
      </w:r>
      <w:r w:rsidR="00447FB4" w:rsidRPr="00447FB4">
        <w:rPr>
          <w:rFonts w:eastAsia="Calibri"/>
          <w:i/>
          <w:sz w:val="26"/>
          <w:szCs w:val="26"/>
          <w:shd w:val="clear" w:color="auto" w:fill="FFFFFF"/>
        </w:rPr>
        <w:t xml:space="preserve"> ф.0503173.</w:t>
      </w:r>
    </w:p>
    <w:p w:rsidR="00B44D4B" w:rsidRPr="00447FB4" w:rsidRDefault="00B44D4B" w:rsidP="007A06CF">
      <w:pPr>
        <w:ind w:right="265" w:firstLine="567"/>
        <w:jc w:val="both"/>
        <w:rPr>
          <w:rFonts w:eastAsia="Calibri"/>
          <w:sz w:val="26"/>
          <w:szCs w:val="26"/>
          <w:shd w:val="clear" w:color="auto" w:fill="FFFFFF"/>
        </w:rPr>
      </w:pPr>
      <w:r w:rsidRPr="00447FB4">
        <w:rPr>
          <w:rFonts w:eastAsia="Calibri"/>
          <w:sz w:val="26"/>
          <w:szCs w:val="26"/>
          <w:shd w:val="clear" w:color="auto" w:fill="FFFFFF"/>
        </w:rPr>
        <w:t xml:space="preserve">3. </w:t>
      </w:r>
      <w:r w:rsidRPr="00447FB4">
        <w:rPr>
          <w:rFonts w:eastAsia="Calibri"/>
          <w:sz w:val="26"/>
          <w:szCs w:val="26"/>
        </w:rPr>
        <w:t xml:space="preserve">В составе Пояснительной записки к годовому отчету не представлены </w:t>
      </w:r>
      <w:r w:rsidRPr="00447FB4">
        <w:rPr>
          <w:rFonts w:eastAsia="Calibri"/>
          <w:sz w:val="26"/>
          <w:szCs w:val="26"/>
          <w:shd w:val="clear" w:color="auto" w:fill="FFFFFF"/>
        </w:rPr>
        <w:t>Сведения об основ</w:t>
      </w:r>
      <w:r w:rsidR="00447FB4" w:rsidRPr="00447FB4">
        <w:rPr>
          <w:rFonts w:eastAsia="Calibri"/>
          <w:sz w:val="26"/>
          <w:szCs w:val="26"/>
          <w:shd w:val="clear" w:color="auto" w:fill="FFFFFF"/>
        </w:rPr>
        <w:t>ных положениях учетной политики.</w:t>
      </w:r>
    </w:p>
    <w:p w:rsidR="00B44D4B" w:rsidRPr="00447FB4" w:rsidRDefault="00B44D4B" w:rsidP="007A06CF">
      <w:pPr>
        <w:ind w:right="265" w:firstLine="567"/>
        <w:jc w:val="both"/>
        <w:rPr>
          <w:rFonts w:eastAsia="Calibri"/>
          <w:i/>
          <w:sz w:val="26"/>
          <w:szCs w:val="26"/>
        </w:rPr>
      </w:pPr>
      <w:r w:rsidRPr="00447FB4">
        <w:rPr>
          <w:rFonts w:eastAsia="Calibri"/>
          <w:i/>
          <w:sz w:val="26"/>
          <w:szCs w:val="26"/>
        </w:rPr>
        <w:t xml:space="preserve">Представлены </w:t>
      </w:r>
      <w:r w:rsidRPr="00447FB4">
        <w:rPr>
          <w:rFonts w:eastAsia="Calibri"/>
          <w:i/>
          <w:sz w:val="26"/>
          <w:szCs w:val="26"/>
          <w:shd w:val="clear" w:color="auto" w:fill="FFFFFF"/>
        </w:rPr>
        <w:t>Сведения об основных положениях учетной политики (</w:t>
      </w:r>
      <w:hyperlink r:id="rId11" w:anchor="/document/12181732/entry/503160884" w:history="1">
        <w:r w:rsidRPr="00447FB4">
          <w:rPr>
            <w:rFonts w:eastAsia="Calibri"/>
            <w:i/>
            <w:sz w:val="26"/>
            <w:szCs w:val="26"/>
            <w:shd w:val="clear" w:color="auto" w:fill="FFFFFF"/>
          </w:rPr>
          <w:t>Таблица N 4</w:t>
        </w:r>
      </w:hyperlink>
      <w:r w:rsidR="00447FB4" w:rsidRPr="00447FB4">
        <w:rPr>
          <w:rFonts w:eastAsia="Calibri"/>
          <w:i/>
          <w:sz w:val="26"/>
          <w:szCs w:val="26"/>
          <w:shd w:val="clear" w:color="auto" w:fill="FFFFFF"/>
        </w:rPr>
        <w:t>)</w:t>
      </w:r>
      <w:r w:rsidRPr="00447FB4">
        <w:rPr>
          <w:rFonts w:eastAsia="Calibri"/>
          <w:i/>
          <w:sz w:val="26"/>
          <w:szCs w:val="26"/>
        </w:rPr>
        <w:t>.</w:t>
      </w:r>
    </w:p>
    <w:p w:rsidR="00B44D4B" w:rsidRPr="00447FB4" w:rsidRDefault="00B44D4B" w:rsidP="007A06CF">
      <w:pPr>
        <w:ind w:right="265" w:firstLine="567"/>
        <w:jc w:val="both"/>
        <w:rPr>
          <w:rFonts w:eastAsia="Calibri"/>
          <w:sz w:val="26"/>
          <w:szCs w:val="26"/>
        </w:rPr>
      </w:pPr>
      <w:r w:rsidRPr="00447FB4">
        <w:rPr>
          <w:rFonts w:eastAsia="Calibri"/>
          <w:sz w:val="26"/>
          <w:szCs w:val="26"/>
          <w:shd w:val="clear" w:color="auto" w:fill="FFFFFF"/>
        </w:rPr>
        <w:t xml:space="preserve">4. </w:t>
      </w:r>
      <w:r w:rsidRPr="00447FB4">
        <w:rPr>
          <w:rFonts w:eastAsia="Calibri"/>
          <w:sz w:val="26"/>
          <w:szCs w:val="26"/>
        </w:rPr>
        <w:t>П</w:t>
      </w:r>
      <w:r w:rsidR="00447FB4" w:rsidRPr="00447FB4">
        <w:rPr>
          <w:rFonts w:eastAsia="Calibri"/>
          <w:sz w:val="26"/>
          <w:szCs w:val="26"/>
        </w:rPr>
        <w:t xml:space="preserve">ояснительная записка </w:t>
      </w:r>
      <w:r w:rsidRPr="00447FB4">
        <w:rPr>
          <w:rFonts w:eastAsia="Calibri"/>
          <w:sz w:val="26"/>
          <w:szCs w:val="26"/>
        </w:rPr>
        <w:t>по состоянию на 01.01.2021 года с показателями за 2020 год, следовало представить по с</w:t>
      </w:r>
      <w:r w:rsidR="00C168DD" w:rsidRPr="00447FB4">
        <w:rPr>
          <w:rFonts w:eastAsia="Calibri"/>
          <w:sz w:val="26"/>
          <w:szCs w:val="26"/>
        </w:rPr>
        <w:t>остоянию на 01.01.2022 года.</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В ходе экспертно-аналитического мероприятия Финансовое управление  пр</w:t>
      </w:r>
      <w:r w:rsidR="00447FB4" w:rsidRPr="00447FB4">
        <w:rPr>
          <w:rFonts w:eastAsia="Calibri"/>
          <w:i/>
          <w:sz w:val="26"/>
          <w:szCs w:val="26"/>
        </w:rPr>
        <w:t>едставило Пояснительную записку</w:t>
      </w:r>
      <w:r w:rsidRPr="00447FB4">
        <w:rPr>
          <w:rFonts w:eastAsia="Calibri"/>
          <w:i/>
          <w:sz w:val="26"/>
          <w:szCs w:val="26"/>
        </w:rPr>
        <w:t xml:space="preserve"> взамен, нарушение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t xml:space="preserve">5. </w:t>
      </w:r>
      <w:r w:rsidRPr="00447FB4">
        <w:rPr>
          <w:rFonts w:eastAsia="Calibri"/>
          <w:sz w:val="26"/>
          <w:szCs w:val="26"/>
          <w:shd w:val="clear" w:color="auto" w:fill="FFFFFF"/>
        </w:rPr>
        <w:t xml:space="preserve">Сведения об исполнении текстовых статей закона (решения) о бюджете </w:t>
      </w:r>
      <w:r w:rsidRPr="00447FB4">
        <w:rPr>
          <w:rFonts w:eastAsia="Calibri"/>
          <w:sz w:val="26"/>
          <w:szCs w:val="26"/>
        </w:rPr>
        <w:t>представлена с показателями за 2020 год, следовало предста</w:t>
      </w:r>
      <w:r w:rsidR="00C168DD" w:rsidRPr="00447FB4">
        <w:rPr>
          <w:rFonts w:eastAsia="Calibri"/>
          <w:sz w:val="26"/>
          <w:szCs w:val="26"/>
        </w:rPr>
        <w:t>вить с показателями за 2021 год.</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В ходе экспертно-аналитического мероприятия Финансовое управление  представило Таблицу №3 взамен, нарушение устранено.</w:t>
      </w:r>
    </w:p>
    <w:p w:rsidR="00B44D4B" w:rsidRPr="00447FB4" w:rsidRDefault="00C168DD" w:rsidP="007A06CF">
      <w:pPr>
        <w:ind w:right="265" w:firstLine="567"/>
        <w:jc w:val="both"/>
        <w:rPr>
          <w:rFonts w:eastAsia="Calibri"/>
          <w:sz w:val="26"/>
          <w:szCs w:val="26"/>
          <w:shd w:val="clear" w:color="auto" w:fill="FFFFFF"/>
        </w:rPr>
      </w:pPr>
      <w:r w:rsidRPr="00447FB4">
        <w:rPr>
          <w:rFonts w:eastAsia="Calibri"/>
          <w:sz w:val="26"/>
          <w:szCs w:val="26"/>
        </w:rPr>
        <w:t xml:space="preserve">6. </w:t>
      </w:r>
      <w:r w:rsidR="00B44D4B" w:rsidRPr="00447FB4">
        <w:rPr>
          <w:rFonts w:eastAsia="Calibri"/>
          <w:sz w:val="26"/>
          <w:szCs w:val="26"/>
        </w:rPr>
        <w:t>Перенос остатка по состоянию на 01.01.2021г. со счета 1.401.40.000 на счет 1.401.49.000  в межотчетный период не отражен</w:t>
      </w:r>
      <w:r w:rsidR="00B44D4B" w:rsidRPr="00447FB4">
        <w:rPr>
          <w:rFonts w:eastAsia="Calibri"/>
          <w:sz w:val="26"/>
          <w:szCs w:val="26"/>
          <w:shd w:val="clear" w:color="auto" w:fill="FFFFFF"/>
        </w:rPr>
        <w:t xml:space="preserve"> в Сведениях об из</w:t>
      </w:r>
      <w:r w:rsidR="00447FB4" w:rsidRPr="00447FB4">
        <w:rPr>
          <w:rFonts w:eastAsia="Calibri"/>
          <w:sz w:val="26"/>
          <w:szCs w:val="26"/>
          <w:shd w:val="clear" w:color="auto" w:fill="FFFFFF"/>
        </w:rPr>
        <w:t>менении остатков валюты баланса.</w:t>
      </w:r>
    </w:p>
    <w:p w:rsidR="00B44D4B" w:rsidRPr="00447FB4" w:rsidRDefault="00B44D4B" w:rsidP="007A06CF">
      <w:pPr>
        <w:ind w:right="265" w:firstLine="567"/>
        <w:jc w:val="both"/>
        <w:rPr>
          <w:rFonts w:eastAsia="Calibri"/>
          <w:sz w:val="26"/>
          <w:szCs w:val="26"/>
        </w:rPr>
      </w:pPr>
      <w:r w:rsidRPr="00447FB4">
        <w:rPr>
          <w:rFonts w:eastAsia="Calibri"/>
          <w:sz w:val="26"/>
          <w:szCs w:val="26"/>
          <w:shd w:val="clear" w:color="auto" w:fill="FFFFFF"/>
        </w:rPr>
        <w:t>7. Установлено</w:t>
      </w:r>
      <w:r w:rsidRPr="00447FB4">
        <w:rPr>
          <w:rFonts w:eastAsia="Calibri"/>
          <w:sz w:val="26"/>
          <w:szCs w:val="26"/>
        </w:rPr>
        <w:t xml:space="preserve"> несоответствие итогового показателя утвержденных бюджетных назначений графы 3 раздела 1 «Доходы бюджета» Сведений об исполнении бюджета ф. 0503164 итоговому показателю графы</w:t>
      </w:r>
      <w:r w:rsidR="00B222BF" w:rsidRPr="00447FB4">
        <w:rPr>
          <w:rFonts w:eastAsia="Calibri"/>
          <w:sz w:val="26"/>
          <w:szCs w:val="26"/>
        </w:rPr>
        <w:t xml:space="preserve"> 4 раздела </w:t>
      </w:r>
      <w:r w:rsidR="00447FB4" w:rsidRPr="00447FB4">
        <w:rPr>
          <w:rFonts w:eastAsia="Calibri"/>
          <w:sz w:val="26"/>
          <w:szCs w:val="26"/>
        </w:rPr>
        <w:t>1 «Доходы бюджета» отчета</w:t>
      </w:r>
      <w:r w:rsidRPr="00447FB4">
        <w:rPr>
          <w:rFonts w:eastAsia="Calibri"/>
          <w:sz w:val="26"/>
          <w:szCs w:val="26"/>
        </w:rPr>
        <w:t xml:space="preserve"> и показателя счета 1.504.000 по состоянию на 01.01.2022г. в сумме 334 300,00 руб. </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Представлены изме</w:t>
      </w:r>
      <w:r w:rsidR="00447FB4" w:rsidRPr="00447FB4">
        <w:rPr>
          <w:rFonts w:eastAsia="Calibri"/>
          <w:i/>
          <w:sz w:val="26"/>
          <w:szCs w:val="26"/>
        </w:rPr>
        <w:t>нения в ф. 0503164</w:t>
      </w:r>
      <w:r w:rsidR="00B222BF" w:rsidRPr="00447FB4">
        <w:rPr>
          <w:rFonts w:eastAsia="Calibri"/>
          <w:i/>
          <w:sz w:val="26"/>
          <w:szCs w:val="26"/>
        </w:rPr>
        <w:t xml:space="preserve">, </w:t>
      </w:r>
      <w:r w:rsidRPr="00447FB4">
        <w:rPr>
          <w:rFonts w:eastAsia="Calibri"/>
          <w:i/>
          <w:sz w:val="26"/>
          <w:szCs w:val="26"/>
        </w:rPr>
        <w:t>нарушение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t>8. Перенос дебиторской задолженности со счета 1.303.02 на счет 1.209.36 не  произведен в межотчетный период 31.12.2020 года и не отражен в графе 9 в Сведениях об изменении ос</w:t>
      </w:r>
      <w:r w:rsidR="00447FB4" w:rsidRPr="00447FB4">
        <w:rPr>
          <w:rFonts w:eastAsia="Calibri"/>
          <w:sz w:val="26"/>
          <w:szCs w:val="26"/>
        </w:rPr>
        <w:t>татков валюты баланса.</w:t>
      </w:r>
    </w:p>
    <w:p w:rsidR="00B44D4B" w:rsidRPr="00447FB4" w:rsidRDefault="00B44D4B" w:rsidP="007A06CF">
      <w:pPr>
        <w:ind w:right="265" w:firstLine="567"/>
        <w:jc w:val="both"/>
        <w:rPr>
          <w:rFonts w:eastAsia="Calibri"/>
          <w:sz w:val="26"/>
          <w:szCs w:val="26"/>
        </w:rPr>
      </w:pPr>
      <w:r w:rsidRPr="00447FB4">
        <w:rPr>
          <w:rFonts w:eastAsia="Calibri"/>
          <w:sz w:val="26"/>
          <w:szCs w:val="26"/>
        </w:rPr>
        <w:t>9. Р</w:t>
      </w:r>
      <w:r w:rsidR="00447FB4" w:rsidRPr="00447FB4">
        <w:rPr>
          <w:rFonts w:eastAsia="Calibri"/>
          <w:sz w:val="26"/>
          <w:szCs w:val="26"/>
        </w:rPr>
        <w:t>асхождение данных Главной книги</w:t>
      </w:r>
      <w:r w:rsidRPr="00447FB4">
        <w:rPr>
          <w:rFonts w:eastAsia="Calibri"/>
          <w:sz w:val="26"/>
          <w:szCs w:val="26"/>
        </w:rPr>
        <w:t xml:space="preserve"> по счету 1.205.000 на 01.01.2021г. и строк</w:t>
      </w:r>
      <w:r w:rsidR="00447FB4" w:rsidRPr="00447FB4">
        <w:rPr>
          <w:rFonts w:eastAsia="Calibri"/>
          <w:sz w:val="26"/>
          <w:szCs w:val="26"/>
        </w:rPr>
        <w:t>и 250 графы 3 баланса</w:t>
      </w:r>
      <w:r w:rsidR="00C168DD" w:rsidRPr="00447FB4">
        <w:rPr>
          <w:rFonts w:eastAsia="Calibri"/>
          <w:sz w:val="26"/>
          <w:szCs w:val="26"/>
        </w:rPr>
        <w:t xml:space="preserve"> на сумму 10 952 400,00 руб.  </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В ходе экспе</w:t>
      </w:r>
      <w:r w:rsidR="007D3931">
        <w:rPr>
          <w:rFonts w:eastAsia="Calibri"/>
          <w:i/>
          <w:sz w:val="26"/>
          <w:szCs w:val="26"/>
        </w:rPr>
        <w:t>ртно-аналитического мероприятия</w:t>
      </w:r>
      <w:r w:rsidRPr="00447FB4">
        <w:rPr>
          <w:rFonts w:eastAsia="Calibri"/>
          <w:i/>
          <w:sz w:val="26"/>
          <w:szCs w:val="26"/>
        </w:rPr>
        <w:t xml:space="preserve"> представило лист главной книги взамен, расхождение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t xml:space="preserve">10. </w:t>
      </w:r>
      <w:r w:rsidR="00447FB4" w:rsidRPr="00447FB4">
        <w:rPr>
          <w:rFonts w:eastAsia="Calibri"/>
          <w:sz w:val="26"/>
          <w:szCs w:val="26"/>
        </w:rPr>
        <w:t xml:space="preserve">Не отражены в графе 9 Сведений </w:t>
      </w:r>
      <w:r w:rsidRPr="00447FB4">
        <w:rPr>
          <w:rFonts w:eastAsia="Calibri"/>
          <w:sz w:val="26"/>
          <w:szCs w:val="26"/>
        </w:rPr>
        <w:t>по коду причины 06 "Иные причины, предусмотренные законодательством Российской Федерации" значение равное нулю (в формате 0,00) по счетам бухгалтерского учета 205.51, 302.21, 303.02 исходящие остатки на 31.12.2020г. в связи со сменой институцион</w:t>
      </w:r>
      <w:r w:rsidR="00C168DD" w:rsidRPr="00447FB4">
        <w:rPr>
          <w:rFonts w:eastAsia="Calibri"/>
          <w:sz w:val="26"/>
          <w:szCs w:val="26"/>
        </w:rPr>
        <w:t>альных единиц.</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В ходе экспертно-аналитического мероприятия предста</w:t>
      </w:r>
      <w:r w:rsidR="00C21488" w:rsidRPr="00447FB4">
        <w:rPr>
          <w:rFonts w:eastAsia="Calibri"/>
          <w:i/>
          <w:sz w:val="26"/>
          <w:szCs w:val="26"/>
        </w:rPr>
        <w:t>влены изменения</w:t>
      </w:r>
      <w:r w:rsidR="007D3931">
        <w:rPr>
          <w:rFonts w:eastAsia="Calibri"/>
          <w:i/>
          <w:sz w:val="26"/>
          <w:szCs w:val="26"/>
        </w:rPr>
        <w:t xml:space="preserve"> в </w:t>
      </w:r>
      <w:r w:rsidR="00447FB4" w:rsidRPr="00447FB4">
        <w:rPr>
          <w:rFonts w:eastAsia="Calibri"/>
          <w:i/>
          <w:sz w:val="26"/>
          <w:szCs w:val="26"/>
        </w:rPr>
        <w:t>ф. 0503173,</w:t>
      </w:r>
      <w:r w:rsidRPr="00447FB4">
        <w:rPr>
          <w:rFonts w:eastAsia="Calibri"/>
          <w:i/>
          <w:sz w:val="26"/>
          <w:szCs w:val="26"/>
        </w:rPr>
        <w:t xml:space="preserve">  нарушение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lastRenderedPageBreak/>
        <w:t>11. Несоответствие итогового показателя по графе 7 Справки по кон</w:t>
      </w:r>
      <w:r w:rsidR="00447FB4" w:rsidRPr="00447FB4">
        <w:rPr>
          <w:rFonts w:eastAsia="Calibri"/>
          <w:sz w:val="26"/>
          <w:szCs w:val="26"/>
        </w:rPr>
        <w:t>солидируемым расчетам</w:t>
      </w:r>
      <w:r w:rsidRPr="00447FB4">
        <w:rPr>
          <w:rFonts w:eastAsia="Calibri"/>
          <w:sz w:val="26"/>
          <w:szCs w:val="26"/>
        </w:rPr>
        <w:t xml:space="preserve"> по счету 1.206.51.661 и данных графы 10 Гла</w:t>
      </w:r>
      <w:r w:rsidR="00447FB4" w:rsidRPr="00447FB4">
        <w:rPr>
          <w:rFonts w:eastAsia="Calibri"/>
          <w:sz w:val="26"/>
          <w:szCs w:val="26"/>
        </w:rPr>
        <w:t>вной книги</w:t>
      </w:r>
      <w:r w:rsidRPr="00447FB4">
        <w:rPr>
          <w:rFonts w:eastAsia="Calibri"/>
          <w:sz w:val="26"/>
          <w:szCs w:val="26"/>
        </w:rPr>
        <w:t xml:space="preserve"> по счету 1.206.51.661 в сумме 2 202 835,93 руб. </w:t>
      </w:r>
    </w:p>
    <w:p w:rsidR="00B44D4B" w:rsidRPr="00447FB4" w:rsidRDefault="00447FB4" w:rsidP="007A06CF">
      <w:pPr>
        <w:ind w:right="265" w:firstLine="567"/>
        <w:jc w:val="both"/>
        <w:rPr>
          <w:rFonts w:eastAsia="Calibri"/>
          <w:i/>
          <w:sz w:val="26"/>
          <w:szCs w:val="26"/>
        </w:rPr>
      </w:pPr>
      <w:r w:rsidRPr="00447FB4">
        <w:rPr>
          <w:rFonts w:eastAsia="Calibri"/>
          <w:i/>
          <w:sz w:val="26"/>
          <w:szCs w:val="26"/>
        </w:rPr>
        <w:t xml:space="preserve">Представлена взамен </w:t>
      </w:r>
      <w:r w:rsidR="00B44D4B" w:rsidRPr="00447FB4">
        <w:rPr>
          <w:rFonts w:eastAsia="Calibri"/>
          <w:i/>
          <w:sz w:val="26"/>
          <w:szCs w:val="26"/>
          <w:shd w:val="clear" w:color="auto" w:fill="FFFFFF"/>
        </w:rPr>
        <w:t xml:space="preserve">ф.0503125 по счету </w:t>
      </w:r>
      <w:r w:rsidRPr="00447FB4">
        <w:rPr>
          <w:rFonts w:eastAsia="Calibri"/>
          <w:i/>
          <w:sz w:val="26"/>
          <w:szCs w:val="26"/>
        </w:rPr>
        <w:t>1.206.51.661,</w:t>
      </w:r>
      <w:r w:rsidR="00B44D4B" w:rsidRPr="00447FB4">
        <w:rPr>
          <w:rFonts w:eastAsia="Calibri"/>
          <w:i/>
          <w:sz w:val="26"/>
          <w:szCs w:val="26"/>
        </w:rPr>
        <w:t xml:space="preserve">  нарушение устранено.</w:t>
      </w:r>
    </w:p>
    <w:p w:rsidR="00B44D4B" w:rsidRPr="007D3931" w:rsidRDefault="00B44D4B" w:rsidP="007A06CF">
      <w:pPr>
        <w:ind w:right="265" w:firstLine="567"/>
        <w:jc w:val="both"/>
        <w:rPr>
          <w:rFonts w:eastAsia="Calibri"/>
          <w:sz w:val="26"/>
          <w:szCs w:val="26"/>
        </w:rPr>
      </w:pPr>
      <w:r w:rsidRPr="00447FB4">
        <w:rPr>
          <w:rFonts w:eastAsia="Calibri"/>
          <w:sz w:val="26"/>
          <w:szCs w:val="26"/>
        </w:rPr>
        <w:t xml:space="preserve">12. Несоответствие данных Справки о наличии имущества и обязательств на забалансовых счетах Баланса ф. 0503130 и ф. 0503168 с данными оборотно - сальдовой ведомости по забалансовому счету 01, где уменьшение остатка по состоянию на 01.01.2021г. в связи с применением СГС "Нематериальные активы" не нашло отражение на сумму 2 500 00,00 руб. </w:t>
      </w:r>
      <w:r w:rsidRPr="00447FB4">
        <w:rPr>
          <w:rFonts w:eastAsia="Calibri"/>
          <w:i/>
          <w:sz w:val="26"/>
          <w:szCs w:val="26"/>
        </w:rPr>
        <w:t xml:space="preserve">Представлены </w:t>
      </w:r>
      <w:r w:rsidR="00447FB4" w:rsidRPr="00447FB4">
        <w:rPr>
          <w:rFonts w:eastAsia="Calibri"/>
          <w:i/>
          <w:sz w:val="26"/>
          <w:szCs w:val="26"/>
          <w:shd w:val="clear" w:color="auto" w:fill="FFFFFF"/>
        </w:rPr>
        <w:t>изменения в ф.0503168.</w:t>
      </w:r>
    </w:p>
    <w:p w:rsidR="00B44D4B" w:rsidRPr="00447FB4" w:rsidRDefault="00B44D4B" w:rsidP="007A06CF">
      <w:pPr>
        <w:ind w:right="265" w:firstLine="567"/>
        <w:jc w:val="both"/>
        <w:rPr>
          <w:rFonts w:eastAsia="Calibri"/>
          <w:sz w:val="26"/>
          <w:szCs w:val="26"/>
          <w:shd w:val="clear" w:color="auto" w:fill="FFFFFF"/>
        </w:rPr>
      </w:pPr>
      <w:r w:rsidRPr="00447FB4">
        <w:rPr>
          <w:rFonts w:eastAsia="Calibri"/>
          <w:sz w:val="26"/>
          <w:szCs w:val="26"/>
        </w:rPr>
        <w:t>13. Проверкой требований законодательства при проведении инвентаризации имущества и обязательств, сверки расчетов установлено</w:t>
      </w:r>
      <w:r w:rsidRPr="00447FB4">
        <w:rPr>
          <w:rFonts w:eastAsia="Calibri"/>
          <w:sz w:val="26"/>
          <w:szCs w:val="26"/>
          <w:shd w:val="clear" w:color="auto" w:fill="FFFFFF"/>
        </w:rPr>
        <w:t xml:space="preserve"> отсутствие в предоставленном для проверки комплекте документов инвентаризационных описей ф. 0504086, ф.</w:t>
      </w:r>
      <w:r w:rsidR="00C168DD" w:rsidRPr="00447FB4">
        <w:rPr>
          <w:rFonts w:eastAsia="Calibri"/>
          <w:sz w:val="26"/>
          <w:szCs w:val="26"/>
          <w:shd w:val="clear" w:color="auto" w:fill="FFFFFF"/>
        </w:rPr>
        <w:t xml:space="preserve"> 0504088, ф.0504089, ф. 0504091.</w:t>
      </w:r>
    </w:p>
    <w:p w:rsidR="00B44D4B" w:rsidRPr="00447FB4" w:rsidRDefault="00880361" w:rsidP="007A06CF">
      <w:pPr>
        <w:ind w:right="265" w:firstLine="567"/>
        <w:jc w:val="both"/>
        <w:rPr>
          <w:rFonts w:eastAsia="Calibri"/>
          <w:i/>
          <w:sz w:val="26"/>
          <w:szCs w:val="26"/>
        </w:rPr>
      </w:pPr>
      <w:r>
        <w:rPr>
          <w:rFonts w:eastAsia="Calibri"/>
          <w:i/>
          <w:sz w:val="26"/>
          <w:szCs w:val="26"/>
        </w:rPr>
        <w:t xml:space="preserve"> </w:t>
      </w:r>
      <w:r w:rsidR="00C168DD" w:rsidRPr="00447FB4">
        <w:rPr>
          <w:rFonts w:eastAsia="Calibri"/>
          <w:i/>
          <w:sz w:val="26"/>
          <w:szCs w:val="26"/>
        </w:rPr>
        <w:t xml:space="preserve">Представлены </w:t>
      </w:r>
      <w:r w:rsidR="00B44D4B" w:rsidRPr="00447FB4">
        <w:rPr>
          <w:rFonts w:eastAsia="Calibri"/>
          <w:i/>
          <w:sz w:val="26"/>
          <w:szCs w:val="26"/>
          <w:shd w:val="clear" w:color="auto" w:fill="FFFFFF"/>
        </w:rPr>
        <w:t>инвентаризационные описи ф. 0504086, ф.</w:t>
      </w:r>
      <w:r w:rsidR="00447FB4" w:rsidRPr="00447FB4">
        <w:rPr>
          <w:rFonts w:eastAsia="Calibri"/>
          <w:i/>
          <w:sz w:val="26"/>
          <w:szCs w:val="26"/>
          <w:shd w:val="clear" w:color="auto" w:fill="FFFFFF"/>
        </w:rPr>
        <w:t xml:space="preserve"> 0504088, ф.0504089, ф. 0504091,</w:t>
      </w:r>
      <w:r w:rsidR="00B44D4B" w:rsidRPr="00447FB4">
        <w:rPr>
          <w:rFonts w:eastAsia="Calibri"/>
          <w:i/>
          <w:sz w:val="26"/>
          <w:szCs w:val="26"/>
        </w:rPr>
        <w:t xml:space="preserve">  нарушение устранено.</w:t>
      </w:r>
    </w:p>
    <w:p w:rsidR="00B44D4B" w:rsidRPr="00447FB4" w:rsidRDefault="00B44D4B" w:rsidP="007A06CF">
      <w:pPr>
        <w:ind w:right="265" w:firstLine="567"/>
        <w:jc w:val="both"/>
        <w:rPr>
          <w:rFonts w:eastAsia="Calibri"/>
          <w:sz w:val="26"/>
          <w:szCs w:val="26"/>
          <w:shd w:val="clear" w:color="auto" w:fill="FFFFFF"/>
        </w:rPr>
      </w:pPr>
      <w:r w:rsidRPr="00447FB4">
        <w:rPr>
          <w:rFonts w:eastAsia="Calibri"/>
          <w:bCs/>
          <w:sz w:val="26"/>
          <w:szCs w:val="26"/>
        </w:rPr>
        <w:t xml:space="preserve">14. </w:t>
      </w:r>
      <w:r w:rsidRPr="00447FB4">
        <w:rPr>
          <w:rFonts w:eastAsia="Calibri"/>
          <w:sz w:val="26"/>
          <w:szCs w:val="26"/>
          <w:shd w:val="clear" w:color="auto" w:fill="FFFFFF"/>
        </w:rPr>
        <w:t>Основные положения учетной политики и (или) копии документов учетной политики публично не раскрыты на официальном сайте Финансового управления  в информационно-телекоммуникационной сети "Интернет</w:t>
      </w:r>
      <w:r w:rsidR="00C168DD" w:rsidRPr="00447FB4">
        <w:rPr>
          <w:rFonts w:eastAsia="Calibri"/>
          <w:sz w:val="26"/>
          <w:szCs w:val="26"/>
          <w:shd w:val="clear" w:color="auto" w:fill="FFFFFF"/>
        </w:rPr>
        <w:t>».</w:t>
      </w:r>
    </w:p>
    <w:p w:rsidR="00B44D4B" w:rsidRPr="00447FB4" w:rsidRDefault="00B44D4B" w:rsidP="007A06CF">
      <w:pPr>
        <w:ind w:right="265" w:firstLine="567"/>
        <w:jc w:val="both"/>
        <w:rPr>
          <w:rFonts w:eastAsia="Calibri"/>
          <w:i/>
          <w:sz w:val="26"/>
          <w:szCs w:val="26"/>
          <w:shd w:val="clear" w:color="auto" w:fill="FFFFFF"/>
        </w:rPr>
      </w:pPr>
      <w:r w:rsidRPr="00447FB4">
        <w:rPr>
          <w:rFonts w:eastAsia="Calibri"/>
          <w:i/>
          <w:sz w:val="26"/>
          <w:szCs w:val="26"/>
          <w:shd w:val="clear" w:color="auto" w:fill="FFFFFF"/>
        </w:rPr>
        <w:t>Учетная политика размещена на официальн</w:t>
      </w:r>
      <w:r w:rsidR="007D3931">
        <w:rPr>
          <w:rFonts w:eastAsia="Calibri"/>
          <w:i/>
          <w:sz w:val="26"/>
          <w:szCs w:val="26"/>
          <w:shd w:val="clear" w:color="auto" w:fill="FFFFFF"/>
        </w:rPr>
        <w:t>ом сайте Финансового управления</w:t>
      </w:r>
      <w:r w:rsidRPr="00447FB4">
        <w:rPr>
          <w:rFonts w:eastAsia="Calibri"/>
          <w:i/>
          <w:sz w:val="26"/>
          <w:szCs w:val="26"/>
          <w:shd w:val="clear" w:color="auto" w:fill="FFFFFF"/>
        </w:rPr>
        <w:t>, нарушение устранено.</w:t>
      </w:r>
    </w:p>
    <w:p w:rsidR="00B44D4B" w:rsidRPr="007D3931" w:rsidRDefault="00B44D4B" w:rsidP="007A06CF">
      <w:pPr>
        <w:ind w:right="265" w:firstLine="567"/>
        <w:jc w:val="both"/>
        <w:rPr>
          <w:rFonts w:eastAsia="Calibri"/>
          <w:sz w:val="26"/>
          <w:szCs w:val="26"/>
        </w:rPr>
      </w:pPr>
      <w:r w:rsidRPr="00447FB4">
        <w:rPr>
          <w:rFonts w:eastAsia="Calibri"/>
          <w:sz w:val="26"/>
          <w:szCs w:val="26"/>
        </w:rPr>
        <w:t>15. В разделе 1 «Доходы бюджета» Сведений об исполнении</w:t>
      </w:r>
      <w:r w:rsidR="00C168DD" w:rsidRPr="00447FB4">
        <w:rPr>
          <w:rFonts w:eastAsia="Calibri"/>
          <w:sz w:val="26"/>
          <w:szCs w:val="26"/>
        </w:rPr>
        <w:t xml:space="preserve"> бюджета </w:t>
      </w:r>
      <w:r w:rsidRPr="00447FB4">
        <w:rPr>
          <w:rFonts w:eastAsia="Calibri"/>
          <w:sz w:val="26"/>
          <w:szCs w:val="26"/>
        </w:rPr>
        <w:t>ф. 0503164 не отражен показатель, процент исполнения по которому менее 95% по коду доходов 56511600000000000000 «Штра</w:t>
      </w:r>
      <w:r w:rsidR="00C168DD" w:rsidRPr="00447FB4">
        <w:rPr>
          <w:rFonts w:eastAsia="Calibri"/>
          <w:sz w:val="26"/>
          <w:szCs w:val="26"/>
        </w:rPr>
        <w:t>фы, санкции, возмещение ущерба».</w:t>
      </w:r>
      <w:r w:rsidR="002228EE">
        <w:rPr>
          <w:rFonts w:eastAsia="Calibri"/>
          <w:sz w:val="26"/>
          <w:szCs w:val="26"/>
        </w:rPr>
        <w:t xml:space="preserve"> </w:t>
      </w:r>
      <w:r w:rsidRPr="00447FB4">
        <w:rPr>
          <w:rFonts w:eastAsia="Calibri"/>
          <w:i/>
          <w:sz w:val="26"/>
          <w:szCs w:val="26"/>
        </w:rPr>
        <w:t>Представлены изменения в ф. 050316</w:t>
      </w:r>
      <w:r w:rsidR="00447FB4" w:rsidRPr="00447FB4">
        <w:rPr>
          <w:rFonts w:eastAsia="Calibri"/>
          <w:i/>
          <w:sz w:val="26"/>
          <w:szCs w:val="26"/>
        </w:rPr>
        <w:t>4</w:t>
      </w:r>
      <w:r w:rsidRPr="00447FB4">
        <w:rPr>
          <w:rFonts w:eastAsia="Calibri"/>
          <w:i/>
          <w:sz w:val="26"/>
          <w:szCs w:val="26"/>
        </w:rPr>
        <w:t>,  нарушение устранено.</w:t>
      </w:r>
    </w:p>
    <w:p w:rsidR="00B44D4B" w:rsidRPr="007D3931" w:rsidRDefault="00B44D4B" w:rsidP="007A06CF">
      <w:pPr>
        <w:ind w:right="265" w:firstLine="567"/>
        <w:jc w:val="both"/>
        <w:rPr>
          <w:rFonts w:eastAsia="Calibri"/>
          <w:sz w:val="26"/>
          <w:szCs w:val="26"/>
        </w:rPr>
      </w:pPr>
      <w:r w:rsidRPr="00447FB4">
        <w:rPr>
          <w:rFonts w:eastAsia="Calibri"/>
          <w:sz w:val="26"/>
          <w:szCs w:val="26"/>
        </w:rPr>
        <w:t xml:space="preserve">16. В Сведениях ф. 0503175 в разделах 1 и 2 отражены показатели неисполненных обязательств, размер которых </w:t>
      </w:r>
      <w:r w:rsidR="00C168DD" w:rsidRPr="00447FB4">
        <w:rPr>
          <w:rFonts w:eastAsia="Calibri"/>
          <w:sz w:val="26"/>
          <w:szCs w:val="26"/>
        </w:rPr>
        <w:t>составляет менее 500 000 рублей.</w:t>
      </w:r>
      <w:r w:rsidR="002228EE">
        <w:rPr>
          <w:rFonts w:eastAsia="Calibri"/>
          <w:sz w:val="26"/>
          <w:szCs w:val="26"/>
        </w:rPr>
        <w:t xml:space="preserve"> </w:t>
      </w:r>
      <w:r w:rsidRPr="00447FB4">
        <w:rPr>
          <w:rFonts w:eastAsia="Calibri"/>
          <w:i/>
          <w:sz w:val="26"/>
          <w:szCs w:val="26"/>
        </w:rPr>
        <w:t>Предс</w:t>
      </w:r>
      <w:r w:rsidR="00447FB4" w:rsidRPr="00447FB4">
        <w:rPr>
          <w:rFonts w:eastAsia="Calibri"/>
          <w:i/>
          <w:sz w:val="26"/>
          <w:szCs w:val="26"/>
        </w:rPr>
        <w:t>тавлены изменения в ф. 0503175</w:t>
      </w:r>
      <w:r w:rsidR="00C168DD" w:rsidRPr="00447FB4">
        <w:rPr>
          <w:rFonts w:eastAsia="Calibri"/>
          <w:i/>
          <w:sz w:val="26"/>
          <w:szCs w:val="26"/>
        </w:rPr>
        <w:t xml:space="preserve">, </w:t>
      </w:r>
      <w:r w:rsidRPr="00447FB4">
        <w:rPr>
          <w:rFonts w:eastAsia="Calibri"/>
          <w:i/>
          <w:sz w:val="26"/>
          <w:szCs w:val="26"/>
        </w:rPr>
        <w:t>нарушение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t xml:space="preserve">17. Дебиторская задолженность, образованная на 01.01.2021г. при расчетах с Фондом социального страхования РФ в части превышения произведенных работодателем выплат пособий, по которым в 2021 году предусмотрено возмещение в связи с переходом на осуществление прямых выплат в сумме 50 840,07 руб.не отражена как дебиторская задолженность по доходам на счете 1.209.36 "Расчеты по доходам бюджета от возврата дебиторской задолженности прошлых лет" по состоянию на 01.01.2021г. </w:t>
      </w:r>
    </w:p>
    <w:p w:rsidR="00B44D4B" w:rsidRPr="00447FB4" w:rsidRDefault="00B44D4B" w:rsidP="007A06CF">
      <w:pPr>
        <w:ind w:right="265" w:firstLine="567"/>
        <w:jc w:val="both"/>
        <w:rPr>
          <w:rFonts w:eastAsia="Calibri"/>
          <w:color w:val="FF0000"/>
          <w:sz w:val="26"/>
          <w:szCs w:val="26"/>
        </w:rPr>
      </w:pPr>
      <w:r w:rsidRPr="00447FB4">
        <w:rPr>
          <w:rFonts w:eastAsia="Calibri"/>
          <w:sz w:val="26"/>
          <w:szCs w:val="26"/>
        </w:rPr>
        <w:t>18</w:t>
      </w:r>
      <w:r w:rsidRPr="00447FB4">
        <w:rPr>
          <w:rFonts w:eastAsia="Calibri"/>
          <w:b/>
          <w:sz w:val="26"/>
          <w:szCs w:val="26"/>
        </w:rPr>
        <w:t>.</w:t>
      </w:r>
      <w:r w:rsidR="00447FB4" w:rsidRPr="00447FB4">
        <w:rPr>
          <w:rFonts w:eastAsia="Calibri"/>
          <w:sz w:val="26"/>
          <w:szCs w:val="26"/>
        </w:rPr>
        <w:t xml:space="preserve"> Официальный интернет сайт </w:t>
      </w:r>
      <w:r w:rsidRPr="00447FB4">
        <w:rPr>
          <w:rFonts w:eastAsia="Calibri"/>
          <w:sz w:val="26"/>
          <w:szCs w:val="26"/>
        </w:rPr>
        <w:t>не нашел отражения в бюджетной отчетности Фин</w:t>
      </w:r>
      <w:r w:rsidR="00C168DD" w:rsidRPr="00447FB4">
        <w:rPr>
          <w:rFonts w:eastAsia="Calibri"/>
          <w:sz w:val="26"/>
          <w:szCs w:val="26"/>
        </w:rPr>
        <w:t>ансового управления за 2021 год.</w:t>
      </w:r>
    </w:p>
    <w:p w:rsidR="00B44D4B" w:rsidRPr="00447FB4" w:rsidRDefault="007D3931" w:rsidP="007A06CF">
      <w:pPr>
        <w:ind w:right="265" w:firstLine="567"/>
        <w:jc w:val="both"/>
        <w:rPr>
          <w:rFonts w:eastAsia="Calibri"/>
          <w:i/>
          <w:sz w:val="26"/>
          <w:szCs w:val="26"/>
        </w:rPr>
      </w:pPr>
      <w:r>
        <w:rPr>
          <w:rFonts w:eastAsia="Calibri"/>
          <w:i/>
          <w:sz w:val="26"/>
          <w:szCs w:val="26"/>
        </w:rPr>
        <w:t xml:space="preserve">Представлена </w:t>
      </w:r>
      <w:r w:rsidR="00B44D4B" w:rsidRPr="00447FB4">
        <w:rPr>
          <w:rFonts w:eastAsia="Calibri"/>
          <w:i/>
          <w:sz w:val="26"/>
          <w:szCs w:val="26"/>
        </w:rPr>
        <w:t>бухгалтерская справка ф.0504833 от 19.04.2022г. №</w:t>
      </w:r>
      <w:r w:rsidR="00447FB4" w:rsidRPr="00447FB4">
        <w:rPr>
          <w:rFonts w:eastAsia="Calibri"/>
          <w:i/>
          <w:sz w:val="26"/>
          <w:szCs w:val="26"/>
        </w:rPr>
        <w:t>01000003</w:t>
      </w:r>
      <w:r w:rsidR="00C168DD" w:rsidRPr="00447FB4">
        <w:rPr>
          <w:rFonts w:eastAsia="Calibri"/>
          <w:i/>
          <w:sz w:val="26"/>
          <w:szCs w:val="26"/>
        </w:rPr>
        <w:t>,  нарушение устранено.</w:t>
      </w:r>
    </w:p>
    <w:p w:rsidR="00B44D4B" w:rsidRPr="00447FB4" w:rsidRDefault="00B44D4B" w:rsidP="007A06CF">
      <w:pPr>
        <w:ind w:right="265" w:firstLine="567"/>
        <w:jc w:val="both"/>
        <w:rPr>
          <w:rFonts w:eastAsia="Calibri"/>
          <w:sz w:val="26"/>
          <w:szCs w:val="26"/>
          <w:shd w:val="clear" w:color="auto" w:fill="FFFFFF"/>
        </w:rPr>
      </w:pPr>
      <w:r w:rsidRPr="00447FB4">
        <w:rPr>
          <w:rFonts w:eastAsia="Calibri"/>
          <w:sz w:val="26"/>
          <w:szCs w:val="26"/>
          <w:shd w:val="clear" w:color="auto" w:fill="FFFFFF"/>
        </w:rPr>
        <w:t>19. Пункт 1.23 Учетной политики составлен с опечатками и не раскрывает положение о должностном лице, обеспечивающем ведение бухгалтерского учета при смене главного бухгалтера.</w:t>
      </w:r>
    </w:p>
    <w:p w:rsidR="00B44D4B" w:rsidRPr="00447FB4" w:rsidRDefault="00B44D4B" w:rsidP="007A06CF">
      <w:pPr>
        <w:ind w:right="265" w:firstLine="567"/>
        <w:jc w:val="both"/>
        <w:rPr>
          <w:rFonts w:eastAsia="Calibri"/>
          <w:i/>
          <w:sz w:val="26"/>
          <w:szCs w:val="26"/>
          <w:shd w:val="clear" w:color="auto" w:fill="FFFFFF"/>
        </w:rPr>
      </w:pPr>
      <w:r w:rsidRPr="00447FB4">
        <w:rPr>
          <w:rFonts w:eastAsia="Calibri"/>
          <w:i/>
          <w:sz w:val="26"/>
          <w:szCs w:val="26"/>
          <w:shd w:val="clear" w:color="auto" w:fill="FFFFFF"/>
        </w:rPr>
        <w:t>В пункт 1.23 Учетной политики внесены изменения, нарушение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t xml:space="preserve">20.  В графе 9  «Неисполненные назначения» </w:t>
      </w:r>
      <w:r w:rsidR="00C168DD" w:rsidRPr="00447FB4">
        <w:rPr>
          <w:rFonts w:eastAsia="Calibri"/>
          <w:sz w:val="26"/>
          <w:szCs w:val="26"/>
        </w:rPr>
        <w:t xml:space="preserve">раздела 1 «Доходы бюджета» </w:t>
      </w:r>
      <w:r w:rsidRPr="00447FB4">
        <w:rPr>
          <w:rFonts w:eastAsia="Calibri"/>
          <w:sz w:val="26"/>
          <w:szCs w:val="26"/>
        </w:rPr>
        <w:t xml:space="preserve"> ф. 0503127</w:t>
      </w:r>
      <w:r w:rsidR="00447FB4" w:rsidRPr="00447FB4">
        <w:rPr>
          <w:rFonts w:eastAsia="Calibri"/>
          <w:sz w:val="26"/>
          <w:szCs w:val="26"/>
        </w:rPr>
        <w:t xml:space="preserve"> выявлены арифметические ошибки.</w:t>
      </w:r>
    </w:p>
    <w:p w:rsidR="00B44D4B" w:rsidRPr="00447FB4" w:rsidRDefault="00B44D4B" w:rsidP="007A06CF">
      <w:pPr>
        <w:ind w:right="265" w:firstLine="567"/>
        <w:jc w:val="both"/>
        <w:rPr>
          <w:rFonts w:eastAsia="Calibri"/>
          <w:i/>
          <w:sz w:val="26"/>
          <w:szCs w:val="26"/>
        </w:rPr>
      </w:pPr>
      <w:r w:rsidRPr="00447FB4">
        <w:rPr>
          <w:rFonts w:eastAsia="Calibri"/>
          <w:i/>
          <w:sz w:val="26"/>
          <w:szCs w:val="26"/>
        </w:rPr>
        <w:lastRenderedPageBreak/>
        <w:t>Представлены изменения в ф. 0503127 раздел 1</w:t>
      </w:r>
      <w:r w:rsidR="00447FB4" w:rsidRPr="00447FB4">
        <w:rPr>
          <w:rFonts w:eastAsia="Calibri"/>
          <w:i/>
          <w:sz w:val="26"/>
          <w:szCs w:val="26"/>
        </w:rPr>
        <w:t xml:space="preserve"> «Доходы».</w:t>
      </w:r>
    </w:p>
    <w:p w:rsidR="00B44D4B" w:rsidRPr="00447FB4" w:rsidRDefault="00B44D4B" w:rsidP="007A06CF">
      <w:pPr>
        <w:ind w:right="265" w:firstLine="567"/>
        <w:jc w:val="both"/>
        <w:rPr>
          <w:rFonts w:eastAsia="Calibri"/>
          <w:sz w:val="26"/>
          <w:szCs w:val="26"/>
        </w:rPr>
      </w:pPr>
      <w:r w:rsidRPr="00447FB4">
        <w:rPr>
          <w:rFonts w:eastAsia="Calibri"/>
          <w:sz w:val="26"/>
          <w:szCs w:val="26"/>
        </w:rPr>
        <w:t>21. По счету 1.206.51.561 по состоянию на 01.01.2022г. между Финансо</w:t>
      </w:r>
      <w:r w:rsidR="00447FB4" w:rsidRPr="00447FB4">
        <w:rPr>
          <w:rFonts w:eastAsia="Calibri"/>
          <w:sz w:val="26"/>
          <w:szCs w:val="26"/>
        </w:rPr>
        <w:t>вым управлением и АБСП</w:t>
      </w:r>
      <w:r w:rsidR="00447FB4" w:rsidRPr="00447FB4">
        <w:rPr>
          <w:rStyle w:val="a5"/>
          <w:rFonts w:eastAsia="Calibri"/>
          <w:sz w:val="26"/>
          <w:szCs w:val="26"/>
        </w:rPr>
        <w:footnoteReference w:id="7"/>
      </w:r>
      <w:r w:rsidRPr="00447FB4">
        <w:rPr>
          <w:rFonts w:eastAsia="Calibri"/>
          <w:sz w:val="26"/>
          <w:szCs w:val="26"/>
        </w:rPr>
        <w:t xml:space="preserve"> БМР в части расчетов по межбюджетным трансфертам установлено несоответствие по акту сверки, подписанному обеими сторонами.</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В ходе экспертно-аналитического мероприятия Финансовое управление 25.03.2022г. представило акт сверки  взамен, расхождение устранено.</w:t>
      </w:r>
    </w:p>
    <w:p w:rsidR="00B44D4B" w:rsidRPr="00447FB4" w:rsidRDefault="00B44D4B" w:rsidP="007A06CF">
      <w:pPr>
        <w:ind w:right="265" w:firstLine="567"/>
        <w:jc w:val="both"/>
        <w:rPr>
          <w:rFonts w:eastAsia="Calibri"/>
          <w:sz w:val="26"/>
          <w:szCs w:val="26"/>
        </w:rPr>
      </w:pPr>
      <w:r w:rsidRPr="00447FB4">
        <w:rPr>
          <w:rFonts w:eastAsia="Calibri"/>
          <w:sz w:val="26"/>
          <w:szCs w:val="26"/>
        </w:rPr>
        <w:t xml:space="preserve">22. Установлено несоответствие показателей по коду доходов 00011600000000000000 на сумму </w:t>
      </w:r>
      <w:r w:rsidRPr="00447FB4">
        <w:rPr>
          <w:rFonts w:eastAsia="Calibri"/>
          <w:i/>
          <w:sz w:val="26"/>
          <w:szCs w:val="26"/>
        </w:rPr>
        <w:t>23 062,80 руб.</w:t>
      </w:r>
      <w:r w:rsidRPr="00447FB4">
        <w:rPr>
          <w:rFonts w:eastAsia="Calibri"/>
          <w:sz w:val="26"/>
          <w:szCs w:val="26"/>
        </w:rPr>
        <w:t xml:space="preserve"> ф. 0503127 (графа 4) с показателями уточненного кассового плана по состоянию на 01.01.2022г.</w:t>
      </w:r>
    </w:p>
    <w:p w:rsidR="00B44D4B" w:rsidRPr="00447FB4" w:rsidRDefault="00B44D4B" w:rsidP="007A06CF">
      <w:pPr>
        <w:ind w:right="265" w:firstLine="567"/>
        <w:jc w:val="both"/>
        <w:rPr>
          <w:rFonts w:eastAsia="Calibri"/>
          <w:i/>
          <w:sz w:val="26"/>
          <w:szCs w:val="26"/>
        </w:rPr>
      </w:pPr>
      <w:r w:rsidRPr="00447FB4">
        <w:rPr>
          <w:rFonts w:eastAsia="Calibri"/>
          <w:i/>
          <w:sz w:val="26"/>
          <w:szCs w:val="26"/>
        </w:rPr>
        <w:t>Представлены изменения</w:t>
      </w:r>
      <w:r w:rsidR="00447FB4" w:rsidRPr="00447FB4">
        <w:rPr>
          <w:rFonts w:eastAsia="Calibri"/>
          <w:i/>
          <w:sz w:val="26"/>
          <w:szCs w:val="26"/>
        </w:rPr>
        <w:t xml:space="preserve"> в ф. 0503127 раздел 1 «Доходы»</w:t>
      </w:r>
      <w:r w:rsidRPr="00447FB4">
        <w:rPr>
          <w:rFonts w:eastAsia="Calibri"/>
          <w:i/>
          <w:sz w:val="26"/>
          <w:szCs w:val="26"/>
        </w:rPr>
        <w:t xml:space="preserve">  нарушение устранено.</w:t>
      </w:r>
    </w:p>
    <w:p w:rsidR="00563CB9" w:rsidRPr="00C21488" w:rsidRDefault="00563CB9" w:rsidP="007A06CF">
      <w:pPr>
        <w:ind w:right="265" w:firstLine="567"/>
        <w:jc w:val="center"/>
        <w:rPr>
          <w:b/>
          <w:i/>
          <w:sz w:val="27"/>
          <w:szCs w:val="27"/>
        </w:rPr>
      </w:pPr>
    </w:p>
    <w:p w:rsidR="00C8087B" w:rsidRPr="00642B87" w:rsidRDefault="00C8087B" w:rsidP="007A06CF">
      <w:pPr>
        <w:ind w:right="265" w:firstLine="567"/>
        <w:jc w:val="center"/>
        <w:rPr>
          <w:b/>
          <w:bCs/>
          <w:i/>
          <w:sz w:val="26"/>
          <w:szCs w:val="26"/>
        </w:rPr>
      </w:pPr>
      <w:r>
        <w:rPr>
          <w:b/>
          <w:i/>
          <w:sz w:val="26"/>
          <w:szCs w:val="26"/>
        </w:rPr>
        <w:t xml:space="preserve">Управление социальной защиты населения </w:t>
      </w:r>
      <w:r w:rsidRPr="00642B87">
        <w:rPr>
          <w:b/>
          <w:i/>
          <w:sz w:val="26"/>
          <w:szCs w:val="26"/>
        </w:rPr>
        <w:t xml:space="preserve">администрации Брединского муниципального района </w:t>
      </w:r>
      <w:r w:rsidRPr="00642B87">
        <w:rPr>
          <w:b/>
          <w:bCs/>
          <w:i/>
          <w:sz w:val="26"/>
          <w:szCs w:val="26"/>
        </w:rPr>
        <w:t>Челябинской области</w:t>
      </w:r>
    </w:p>
    <w:p w:rsidR="00C8087B" w:rsidRPr="00447FB4" w:rsidRDefault="00C8087B" w:rsidP="007A06CF">
      <w:pPr>
        <w:autoSpaceDE w:val="0"/>
        <w:autoSpaceDN w:val="0"/>
        <w:adjustRightInd w:val="0"/>
        <w:ind w:right="265" w:firstLine="567"/>
        <w:jc w:val="both"/>
        <w:rPr>
          <w:rFonts w:eastAsia="Calibri"/>
          <w:sz w:val="26"/>
          <w:szCs w:val="26"/>
        </w:rPr>
      </w:pPr>
      <w:r w:rsidRPr="00447FB4">
        <w:rPr>
          <w:rFonts w:eastAsia="Calibri"/>
          <w:sz w:val="26"/>
          <w:szCs w:val="26"/>
        </w:rPr>
        <w:t>1. Допущенные переплаты по НДФЛ, прочим платежам</w:t>
      </w:r>
      <w:r w:rsidR="00447FB4">
        <w:rPr>
          <w:rFonts w:eastAsia="Calibri"/>
          <w:sz w:val="26"/>
          <w:szCs w:val="26"/>
        </w:rPr>
        <w:t xml:space="preserve"> в бюджет, по страховым взносам</w:t>
      </w:r>
      <w:r w:rsidRPr="00447FB4">
        <w:rPr>
          <w:rFonts w:eastAsia="Calibri"/>
          <w:sz w:val="26"/>
          <w:szCs w:val="26"/>
        </w:rPr>
        <w:t xml:space="preserve"> по состоянию на 01.01.2022 года – 38 350,82 руб., не соответствуют принципу эффективности</w:t>
      </w:r>
      <w:r w:rsidR="00CD3741" w:rsidRPr="00447FB4">
        <w:rPr>
          <w:rFonts w:eastAsia="Calibri"/>
          <w:sz w:val="26"/>
          <w:szCs w:val="26"/>
        </w:rPr>
        <w:t xml:space="preserve"> расходования бюджетных средств.</w:t>
      </w:r>
    </w:p>
    <w:p w:rsidR="00C8087B" w:rsidRPr="00447FB4" w:rsidRDefault="00C8087B" w:rsidP="007A06CF">
      <w:pPr>
        <w:autoSpaceDE w:val="0"/>
        <w:autoSpaceDN w:val="0"/>
        <w:adjustRightInd w:val="0"/>
        <w:ind w:right="265" w:firstLine="567"/>
        <w:jc w:val="both"/>
        <w:rPr>
          <w:rFonts w:eastAsia="Calibri"/>
          <w:i/>
          <w:sz w:val="26"/>
          <w:szCs w:val="26"/>
        </w:rPr>
      </w:pPr>
      <w:r w:rsidRPr="00447FB4">
        <w:rPr>
          <w:rFonts w:eastAsia="Calibri"/>
          <w:i/>
          <w:sz w:val="26"/>
          <w:szCs w:val="26"/>
        </w:rPr>
        <w:t>Переплата на 01.01.2022г. в сумме 36 056,05 руб. погашена в январе 2022 года.</w:t>
      </w:r>
    </w:p>
    <w:p w:rsidR="00C8087B" w:rsidRPr="00447FB4" w:rsidRDefault="00C8087B" w:rsidP="007A06CF">
      <w:pPr>
        <w:ind w:right="265" w:firstLine="567"/>
        <w:jc w:val="both"/>
        <w:rPr>
          <w:rFonts w:eastAsia="Calibri"/>
          <w:sz w:val="26"/>
          <w:szCs w:val="26"/>
        </w:rPr>
      </w:pPr>
      <w:r w:rsidRPr="00447FB4">
        <w:rPr>
          <w:rFonts w:eastAsia="Calibri"/>
          <w:sz w:val="26"/>
          <w:szCs w:val="26"/>
        </w:rPr>
        <w:t>2. Информация не отражена в текстовой части Пояснительной записки и не представлена Справка о суммах консолид</w:t>
      </w:r>
      <w:r w:rsidR="00447FB4">
        <w:rPr>
          <w:rFonts w:eastAsia="Calibri"/>
          <w:sz w:val="26"/>
          <w:szCs w:val="26"/>
        </w:rPr>
        <w:t>ируемых поступлений</w:t>
      </w:r>
      <w:r w:rsidR="00CD3741" w:rsidRPr="00447FB4">
        <w:rPr>
          <w:rFonts w:eastAsia="Calibri"/>
          <w:sz w:val="26"/>
          <w:szCs w:val="26"/>
        </w:rPr>
        <w:t>.</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Пре</w:t>
      </w:r>
      <w:r w:rsidR="00447FB4">
        <w:rPr>
          <w:rFonts w:eastAsia="Calibri"/>
          <w:i/>
          <w:sz w:val="26"/>
          <w:szCs w:val="26"/>
        </w:rPr>
        <w:t>дставлена Пояснительная записка</w:t>
      </w:r>
      <w:r w:rsidRPr="00447FB4">
        <w:rPr>
          <w:rFonts w:eastAsia="Calibri"/>
          <w:i/>
          <w:sz w:val="26"/>
          <w:szCs w:val="26"/>
        </w:rPr>
        <w:t xml:space="preserve">, в текстовой части которой </w:t>
      </w:r>
      <w:r w:rsidR="003F029B">
        <w:rPr>
          <w:rFonts w:eastAsia="Calibri"/>
          <w:i/>
          <w:sz w:val="26"/>
          <w:szCs w:val="26"/>
        </w:rPr>
        <w:t>отражена информация по ф.050318</w:t>
      </w:r>
      <w:r w:rsidRPr="00447FB4">
        <w:rPr>
          <w:rFonts w:eastAsia="Calibri"/>
          <w:i/>
          <w:sz w:val="26"/>
          <w:szCs w:val="26"/>
        </w:rPr>
        <w:t>), нарушение устранено.</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sz w:val="26"/>
          <w:szCs w:val="26"/>
          <w:shd w:val="clear" w:color="auto" w:fill="FFFFFF"/>
        </w:rPr>
        <w:t>3. В Пояснительной записке отражено, что Сведения о результатах деятельности ф.0503162 не представлены, т.к. не имеют числовых значений, однако ф.0503162, начиная с бюджетной отче</w:t>
      </w:r>
      <w:r w:rsidR="00CD3741" w:rsidRPr="00447FB4">
        <w:rPr>
          <w:rFonts w:eastAsia="Calibri"/>
          <w:sz w:val="26"/>
          <w:szCs w:val="26"/>
          <w:shd w:val="clear" w:color="auto" w:fill="FFFFFF"/>
        </w:rPr>
        <w:t>тности 2020 года, утратила силу.</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i/>
          <w:sz w:val="26"/>
          <w:szCs w:val="26"/>
        </w:rPr>
        <w:t>Пред</w:t>
      </w:r>
      <w:r w:rsidR="003F029B">
        <w:rPr>
          <w:rFonts w:eastAsia="Calibri"/>
          <w:i/>
          <w:sz w:val="26"/>
          <w:szCs w:val="26"/>
        </w:rPr>
        <w:t>ставлена Пояснительная записка</w:t>
      </w:r>
      <w:r w:rsidRPr="00447FB4">
        <w:rPr>
          <w:rFonts w:eastAsia="Calibri"/>
          <w:i/>
          <w:sz w:val="26"/>
          <w:szCs w:val="26"/>
        </w:rPr>
        <w:t xml:space="preserve"> с изменением, нарушение устранено.</w:t>
      </w:r>
    </w:p>
    <w:p w:rsidR="00C8087B" w:rsidRPr="00447FB4" w:rsidRDefault="00C8087B" w:rsidP="007A06CF">
      <w:pPr>
        <w:ind w:right="265" w:firstLine="567"/>
        <w:jc w:val="both"/>
        <w:rPr>
          <w:rFonts w:eastAsia="Calibri"/>
          <w:i/>
          <w:sz w:val="26"/>
          <w:szCs w:val="26"/>
        </w:rPr>
      </w:pPr>
      <w:r w:rsidRPr="00447FB4">
        <w:rPr>
          <w:rFonts w:eastAsia="Calibri"/>
          <w:sz w:val="26"/>
          <w:szCs w:val="26"/>
        </w:rPr>
        <w:t xml:space="preserve">4. Установлено расхождение данных Главной книги ф. 0504072 по счетам </w:t>
      </w:r>
      <w:r w:rsidRPr="00447FB4">
        <w:rPr>
          <w:rFonts w:eastAsia="Calibri"/>
          <w:sz w:val="26"/>
          <w:szCs w:val="26"/>
          <w:shd w:val="clear" w:color="auto" w:fill="FFFFFF"/>
        </w:rPr>
        <w:t xml:space="preserve">1.504.000 "Сметные (плановые, прогнозные) назначения", </w:t>
      </w:r>
      <w:hyperlink r:id="rId12" w:anchor="/document/12180897/entry/507000" w:history="1">
        <w:r w:rsidRPr="00447FB4">
          <w:rPr>
            <w:rFonts w:eastAsia="Calibri"/>
            <w:sz w:val="26"/>
            <w:szCs w:val="26"/>
            <w:shd w:val="clear" w:color="auto" w:fill="FFFFFF"/>
          </w:rPr>
          <w:t>1.507.000</w:t>
        </w:r>
      </w:hyperlink>
      <w:r w:rsidRPr="00447FB4">
        <w:rPr>
          <w:rFonts w:eastAsia="Calibri"/>
          <w:sz w:val="26"/>
          <w:szCs w:val="26"/>
          <w:shd w:val="clear" w:color="auto" w:fill="FFFFFF"/>
        </w:rPr>
        <w:t xml:space="preserve"> "Утвержденный объем финансового обеспечения" </w:t>
      </w:r>
      <w:r w:rsidRPr="00447FB4">
        <w:rPr>
          <w:rFonts w:eastAsia="Calibri"/>
          <w:sz w:val="26"/>
          <w:szCs w:val="26"/>
        </w:rPr>
        <w:t xml:space="preserve">и </w:t>
      </w:r>
      <w:r w:rsidRPr="00447FB4">
        <w:rPr>
          <w:rFonts w:eastAsia="Calibri"/>
          <w:sz w:val="26"/>
          <w:szCs w:val="26"/>
          <w:shd w:val="clear" w:color="auto" w:fill="FFFFFF"/>
        </w:rPr>
        <w:t xml:space="preserve">показателей, отраженных в графе 4 раздела </w:t>
      </w:r>
      <w:hyperlink r:id="rId13" w:anchor="/document/12181732/entry/50312701" w:history="1">
        <w:r w:rsidRPr="00447FB4">
          <w:rPr>
            <w:rFonts w:eastAsia="Calibri"/>
            <w:sz w:val="26"/>
            <w:szCs w:val="26"/>
            <w:shd w:val="clear" w:color="auto" w:fill="FFFFFF"/>
          </w:rPr>
          <w:t>"Доходы бюджета"</w:t>
        </w:r>
      </w:hyperlink>
      <w:r w:rsidRPr="00447FB4">
        <w:rPr>
          <w:rFonts w:eastAsia="Calibri"/>
          <w:sz w:val="26"/>
          <w:szCs w:val="26"/>
        </w:rPr>
        <w:t xml:space="preserve"> ф. 0503127 – </w:t>
      </w:r>
      <w:r w:rsidRPr="00447FB4">
        <w:rPr>
          <w:rFonts w:eastAsia="Calibri"/>
          <w:i/>
          <w:sz w:val="26"/>
          <w:szCs w:val="26"/>
        </w:rPr>
        <w:t>269 590,00 руб.</w:t>
      </w:r>
    </w:p>
    <w:p w:rsidR="00C8087B" w:rsidRPr="00447FB4" w:rsidRDefault="00C8087B" w:rsidP="007A06CF">
      <w:pPr>
        <w:ind w:right="265" w:firstLine="567"/>
        <w:jc w:val="both"/>
        <w:rPr>
          <w:rFonts w:eastAsia="Calibri"/>
          <w:sz w:val="26"/>
          <w:szCs w:val="26"/>
        </w:rPr>
      </w:pPr>
      <w:r w:rsidRPr="00447FB4">
        <w:rPr>
          <w:rFonts w:eastAsia="Calibri"/>
          <w:sz w:val="26"/>
          <w:szCs w:val="26"/>
        </w:rPr>
        <w:t>5. Перенос дебиторской задолженности со счета 1.303.02 на счет 1.209.36 не  произведен в межотчетный период 31.12.2020 года и не отражен в графе 9 в Сведениях об изменении ос</w:t>
      </w:r>
      <w:r w:rsidR="00CD3741" w:rsidRPr="00447FB4">
        <w:rPr>
          <w:rFonts w:eastAsia="Calibri"/>
          <w:sz w:val="26"/>
          <w:szCs w:val="26"/>
        </w:rPr>
        <w:t>татков валюты баланса ф.0503173.</w:t>
      </w:r>
    </w:p>
    <w:p w:rsidR="00C8087B" w:rsidRPr="00447FB4" w:rsidRDefault="00C8087B" w:rsidP="007A06CF">
      <w:pPr>
        <w:autoSpaceDE w:val="0"/>
        <w:autoSpaceDN w:val="0"/>
        <w:adjustRightInd w:val="0"/>
        <w:ind w:right="265" w:firstLine="567"/>
        <w:jc w:val="both"/>
        <w:rPr>
          <w:rFonts w:eastAsia="Calibri"/>
          <w:sz w:val="26"/>
          <w:szCs w:val="26"/>
        </w:rPr>
      </w:pPr>
      <w:r w:rsidRPr="00447FB4">
        <w:rPr>
          <w:rFonts w:eastAsia="Calibri"/>
          <w:sz w:val="26"/>
          <w:szCs w:val="26"/>
        </w:rPr>
        <w:t xml:space="preserve">6. В </w:t>
      </w:r>
      <w:hyperlink r:id="rId14" w:anchor="/document/12181732/entry/5031692" w:history="1">
        <w:r w:rsidRPr="00447FB4">
          <w:rPr>
            <w:rFonts w:eastAsia="Calibri"/>
            <w:sz w:val="26"/>
            <w:szCs w:val="26"/>
          </w:rPr>
          <w:t>графах 3</w:t>
        </w:r>
      </w:hyperlink>
      <w:r w:rsidRPr="00447FB4">
        <w:rPr>
          <w:rFonts w:eastAsia="Calibri"/>
          <w:sz w:val="26"/>
          <w:szCs w:val="26"/>
        </w:rPr>
        <w:t xml:space="preserve">, 10, 13  ф.0503169  не отражена информация по счету 303.05 в </w:t>
      </w:r>
      <w:r w:rsidRPr="00447FB4">
        <w:rPr>
          <w:sz w:val="26"/>
          <w:szCs w:val="26"/>
        </w:rPr>
        <w:t xml:space="preserve"> сумме 2 274,65 руб. </w:t>
      </w:r>
      <w:r w:rsidRPr="00447FB4">
        <w:rPr>
          <w:rFonts w:eastAsia="Calibri"/>
          <w:sz w:val="26"/>
          <w:szCs w:val="26"/>
        </w:rPr>
        <w:t>к</w:t>
      </w:r>
      <w:r w:rsidR="00CD3741" w:rsidRPr="00447FB4">
        <w:rPr>
          <w:rFonts w:eastAsia="Calibri"/>
          <w:sz w:val="26"/>
          <w:szCs w:val="26"/>
        </w:rPr>
        <w:t>ак о долгосрочной задолженности.</w:t>
      </w:r>
    </w:p>
    <w:p w:rsidR="00C8087B" w:rsidRPr="00447FB4" w:rsidRDefault="00C8087B" w:rsidP="007A06CF">
      <w:pPr>
        <w:ind w:right="265" w:firstLine="567"/>
        <w:jc w:val="both"/>
        <w:rPr>
          <w:rFonts w:eastAsia="Calibri"/>
          <w:color w:val="FF0000"/>
          <w:sz w:val="26"/>
          <w:szCs w:val="26"/>
        </w:rPr>
      </w:pPr>
      <w:r w:rsidRPr="00447FB4">
        <w:rPr>
          <w:rFonts w:eastAsia="Calibri"/>
          <w:sz w:val="26"/>
          <w:szCs w:val="26"/>
        </w:rPr>
        <w:t>7. Не отражены в графе 9 Сведений (</w:t>
      </w:r>
      <w:hyperlink r:id="rId15" w:anchor="/document/12181732/entry/50317301" w:history="1">
        <w:r w:rsidRPr="00447FB4">
          <w:rPr>
            <w:rFonts w:eastAsia="Calibri"/>
            <w:sz w:val="26"/>
            <w:szCs w:val="26"/>
          </w:rPr>
          <w:t>ф. 0503173</w:t>
        </w:r>
      </w:hyperlink>
      <w:r w:rsidRPr="00447FB4">
        <w:rPr>
          <w:rFonts w:eastAsia="Calibri"/>
          <w:sz w:val="26"/>
          <w:szCs w:val="26"/>
        </w:rPr>
        <w:t>) по коду причины 06 "Иные причины, предусмотренные законо</w:t>
      </w:r>
      <w:r w:rsidR="003F029B">
        <w:rPr>
          <w:rFonts w:eastAsia="Calibri"/>
          <w:sz w:val="26"/>
          <w:szCs w:val="26"/>
        </w:rPr>
        <w:t>дательством РФ</w:t>
      </w:r>
      <w:r w:rsidRPr="00447FB4">
        <w:rPr>
          <w:rFonts w:eastAsia="Calibri"/>
          <w:sz w:val="26"/>
          <w:szCs w:val="26"/>
        </w:rPr>
        <w:t>" значение равное нулю (в формате 0,00) по счетам бухгалтерского учета 206.21, 206.23, 206.62,  303.01,  303.02,  303.05,  303.07, 303.10   исходящие остатки на 31.12.2020г. в связи со с</w:t>
      </w:r>
      <w:r w:rsidR="00CD3741" w:rsidRPr="00447FB4">
        <w:rPr>
          <w:rFonts w:eastAsia="Calibri"/>
          <w:sz w:val="26"/>
          <w:szCs w:val="26"/>
        </w:rPr>
        <w:t>меной институциональных единиц.</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В ходе проверки пр</w:t>
      </w:r>
      <w:r w:rsidR="003F029B">
        <w:rPr>
          <w:rFonts w:eastAsia="Calibri"/>
          <w:i/>
          <w:sz w:val="26"/>
          <w:szCs w:val="26"/>
        </w:rPr>
        <w:t>едставлена уточненная ф.0503173</w:t>
      </w:r>
      <w:r w:rsidRPr="00447FB4">
        <w:rPr>
          <w:rFonts w:eastAsia="Calibri"/>
          <w:i/>
          <w:sz w:val="26"/>
          <w:szCs w:val="26"/>
        </w:rPr>
        <w:t>. Нарушение устранено.</w:t>
      </w:r>
    </w:p>
    <w:p w:rsidR="00C8087B" w:rsidRPr="00447FB4" w:rsidRDefault="00C8087B" w:rsidP="007A06CF">
      <w:pPr>
        <w:ind w:right="265" w:firstLine="567"/>
        <w:jc w:val="both"/>
        <w:rPr>
          <w:rFonts w:eastAsia="Calibri"/>
          <w:sz w:val="26"/>
          <w:szCs w:val="26"/>
        </w:rPr>
      </w:pPr>
      <w:r w:rsidRPr="00447FB4">
        <w:rPr>
          <w:rFonts w:eastAsia="Calibri"/>
          <w:sz w:val="26"/>
          <w:szCs w:val="26"/>
        </w:rPr>
        <w:lastRenderedPageBreak/>
        <w:t xml:space="preserve">8. Информация не отражена в текстовой части Пояснительной записки  и не представлены следующие формы отчетности: ф.0503725, Таблица № 1, </w:t>
      </w:r>
      <w:hyperlink r:id="rId16" w:anchor="/document/12184447/entry/3831" w:history="1">
        <w:r w:rsidRPr="00447FB4">
          <w:rPr>
            <w:rFonts w:eastAsia="Calibri"/>
            <w:sz w:val="26"/>
            <w:szCs w:val="26"/>
            <w:shd w:val="clear" w:color="auto" w:fill="FFFFFF"/>
          </w:rPr>
          <w:t>ф. 0503790</w:t>
        </w:r>
      </w:hyperlink>
      <w:r w:rsidR="00CD3741" w:rsidRPr="00447FB4">
        <w:rPr>
          <w:rFonts w:eastAsia="Calibri"/>
          <w:sz w:val="26"/>
          <w:szCs w:val="26"/>
        </w:rPr>
        <w:t>.</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i/>
          <w:sz w:val="26"/>
          <w:szCs w:val="26"/>
        </w:rPr>
        <w:t>Пред</w:t>
      </w:r>
      <w:r w:rsidR="003F029B">
        <w:rPr>
          <w:rFonts w:eastAsia="Calibri"/>
          <w:i/>
          <w:sz w:val="26"/>
          <w:szCs w:val="26"/>
        </w:rPr>
        <w:t>ставлена Пояснительная записка</w:t>
      </w:r>
      <w:r w:rsidRPr="00447FB4">
        <w:rPr>
          <w:rFonts w:eastAsia="Calibri"/>
          <w:i/>
          <w:sz w:val="26"/>
          <w:szCs w:val="26"/>
        </w:rPr>
        <w:t xml:space="preserve"> с изменением, нарушение устранено.</w:t>
      </w:r>
    </w:p>
    <w:p w:rsidR="00C8087B" w:rsidRPr="00447FB4" w:rsidRDefault="00C8087B" w:rsidP="007A06CF">
      <w:pPr>
        <w:ind w:right="265" w:firstLine="567"/>
        <w:jc w:val="both"/>
        <w:rPr>
          <w:rFonts w:eastAsia="Calibri"/>
          <w:sz w:val="26"/>
          <w:szCs w:val="26"/>
        </w:rPr>
      </w:pPr>
      <w:r w:rsidRPr="00447FB4">
        <w:rPr>
          <w:rFonts w:eastAsia="Calibri"/>
          <w:sz w:val="26"/>
          <w:szCs w:val="26"/>
        </w:rPr>
        <w:t>9. Наименование раздела 4 в</w:t>
      </w:r>
      <w:r w:rsidR="003F029B">
        <w:rPr>
          <w:rFonts w:eastAsia="Calibri"/>
          <w:sz w:val="26"/>
          <w:szCs w:val="26"/>
        </w:rPr>
        <w:t xml:space="preserve"> Пояснительной записке</w:t>
      </w:r>
      <w:r w:rsidRPr="00447FB4">
        <w:rPr>
          <w:rFonts w:eastAsia="Calibri"/>
          <w:sz w:val="26"/>
          <w:szCs w:val="26"/>
        </w:rPr>
        <w:t xml:space="preserve"> «Анализ показателей отчетности учреждения» отсутству</w:t>
      </w:r>
      <w:r w:rsidR="00CD3741" w:rsidRPr="00447FB4">
        <w:rPr>
          <w:rFonts w:eastAsia="Calibri"/>
          <w:sz w:val="26"/>
          <w:szCs w:val="26"/>
        </w:rPr>
        <w:t xml:space="preserve">ет (КСЦОН), </w:t>
      </w:r>
      <w:r w:rsidRPr="00447FB4">
        <w:rPr>
          <w:rFonts w:eastAsia="Calibri"/>
          <w:sz w:val="26"/>
          <w:szCs w:val="26"/>
        </w:rPr>
        <w:t>наименование раздела 3 в Пояснительные записки ф.0503760 следовало отразить «Анализ отчета об исполнении учреждением плана е</w:t>
      </w:r>
      <w:r w:rsidR="00CD3741" w:rsidRPr="00447FB4">
        <w:rPr>
          <w:rFonts w:eastAsia="Calibri"/>
          <w:sz w:val="26"/>
          <w:szCs w:val="26"/>
        </w:rPr>
        <w:t>го деятельности» (Дом-интернат).</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i/>
          <w:sz w:val="26"/>
          <w:szCs w:val="26"/>
        </w:rPr>
        <w:t>Представлены Пояснител</w:t>
      </w:r>
      <w:r w:rsidR="003F029B">
        <w:rPr>
          <w:rFonts w:eastAsia="Calibri"/>
          <w:i/>
          <w:sz w:val="26"/>
          <w:szCs w:val="26"/>
        </w:rPr>
        <w:t>ьные записки</w:t>
      </w:r>
      <w:r w:rsidRPr="00447FB4">
        <w:rPr>
          <w:rFonts w:eastAsia="Calibri"/>
          <w:i/>
          <w:sz w:val="26"/>
          <w:szCs w:val="26"/>
        </w:rPr>
        <w:t xml:space="preserve"> с изменением, нарушение устранено.</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sz w:val="26"/>
          <w:szCs w:val="26"/>
        </w:rPr>
        <w:t>10. Не отражено в текстовой части пояснительной записки об отсутствии числовых показателей и не представлена</w:t>
      </w:r>
      <w:r w:rsidRPr="00447FB4">
        <w:rPr>
          <w:rFonts w:eastAsia="Calibri"/>
          <w:sz w:val="26"/>
          <w:szCs w:val="26"/>
          <w:shd w:val="clear" w:color="auto" w:fill="FFFFFF"/>
        </w:rPr>
        <w:t xml:space="preserve"> Справка по консолидируемым расчетам бюджетного учреждения (ф.0503725)  (КСЦОН, Дом-интернат, Детский дом).</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i/>
          <w:sz w:val="26"/>
          <w:szCs w:val="26"/>
        </w:rPr>
        <w:t>Представлены П</w:t>
      </w:r>
      <w:r w:rsidR="003F029B">
        <w:rPr>
          <w:rFonts w:eastAsia="Calibri"/>
          <w:i/>
          <w:sz w:val="26"/>
          <w:szCs w:val="26"/>
        </w:rPr>
        <w:t>ояснительные записки</w:t>
      </w:r>
      <w:r w:rsidRPr="00447FB4">
        <w:rPr>
          <w:rFonts w:eastAsia="Calibri"/>
          <w:i/>
          <w:sz w:val="26"/>
          <w:szCs w:val="26"/>
        </w:rPr>
        <w:t xml:space="preserve"> с изменениями, нарушение устранено.</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sz w:val="26"/>
          <w:szCs w:val="26"/>
          <w:shd w:val="clear" w:color="auto" w:fill="FFFFFF"/>
        </w:rPr>
        <w:t xml:space="preserve">11. В графе 12 </w:t>
      </w:r>
      <w:r w:rsidRPr="00447FB4">
        <w:rPr>
          <w:rFonts w:eastAsia="Calibri"/>
          <w:sz w:val="26"/>
          <w:szCs w:val="26"/>
        </w:rPr>
        <w:t xml:space="preserve">Раздела 1 Сведений ф.0503769 </w:t>
      </w:r>
      <w:r w:rsidRPr="00447FB4">
        <w:rPr>
          <w:rFonts w:eastAsia="Calibri"/>
          <w:sz w:val="26"/>
          <w:szCs w:val="26"/>
          <w:shd w:val="clear" w:color="auto" w:fill="FFFFFF"/>
        </w:rPr>
        <w:t xml:space="preserve">по соответствующим </w:t>
      </w:r>
      <w:hyperlink r:id="rId17" w:anchor="/document/12181732/entry/50316903" w:history="1">
        <w:r w:rsidRPr="00447FB4">
          <w:rPr>
            <w:rFonts w:eastAsia="Calibri"/>
            <w:sz w:val="26"/>
            <w:szCs w:val="26"/>
            <w:shd w:val="clear" w:color="auto" w:fill="FFFFFF"/>
          </w:rPr>
          <w:t>строкам</w:t>
        </w:r>
      </w:hyperlink>
      <w:r w:rsidRPr="00447FB4">
        <w:rPr>
          <w:rFonts w:eastAsia="Calibri"/>
          <w:sz w:val="26"/>
          <w:szCs w:val="26"/>
          <w:shd w:val="clear" w:color="auto" w:fill="FFFFFF"/>
        </w:rPr>
        <w:t xml:space="preserve"> «Итого по синтетическому коду»не отражены данные по состоянию на конец аналогичного период</w:t>
      </w:r>
      <w:r w:rsidR="00CD3741" w:rsidRPr="00447FB4">
        <w:rPr>
          <w:rFonts w:eastAsia="Calibri"/>
          <w:sz w:val="26"/>
          <w:szCs w:val="26"/>
          <w:shd w:val="clear" w:color="auto" w:fill="FFFFFF"/>
        </w:rPr>
        <w:t>а прошлого финансового года</w:t>
      </w:r>
      <w:r w:rsidRPr="00447FB4">
        <w:rPr>
          <w:rFonts w:eastAsia="Calibri"/>
          <w:sz w:val="26"/>
          <w:szCs w:val="26"/>
          <w:shd w:val="clear" w:color="auto" w:fill="FFFFFF"/>
        </w:rPr>
        <w:t xml:space="preserve"> (КСЦОН, Дом-интернат, Детский дом).</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В ходе экспертно-аналитического мероп</w:t>
      </w:r>
      <w:r w:rsidR="003F029B">
        <w:rPr>
          <w:rFonts w:eastAsia="Calibri"/>
          <w:i/>
          <w:sz w:val="26"/>
          <w:szCs w:val="26"/>
        </w:rPr>
        <w:t>риятия учреждениями</w:t>
      </w:r>
      <w:r w:rsidRPr="00447FB4">
        <w:rPr>
          <w:rFonts w:eastAsia="Calibri"/>
          <w:i/>
          <w:sz w:val="26"/>
          <w:szCs w:val="26"/>
        </w:rPr>
        <w:t xml:space="preserve"> формы представлены взамен, нарушение  устранено.</w:t>
      </w:r>
    </w:p>
    <w:p w:rsidR="00C8087B" w:rsidRPr="00447FB4" w:rsidRDefault="00C8087B" w:rsidP="007A06CF">
      <w:pPr>
        <w:tabs>
          <w:tab w:val="left" w:pos="540"/>
        </w:tabs>
        <w:ind w:right="265" w:firstLine="567"/>
        <w:jc w:val="both"/>
        <w:rPr>
          <w:i/>
          <w:color w:val="FF0000"/>
          <w:sz w:val="26"/>
          <w:szCs w:val="26"/>
        </w:rPr>
      </w:pPr>
      <w:r w:rsidRPr="00447FB4">
        <w:rPr>
          <w:sz w:val="26"/>
          <w:szCs w:val="26"/>
          <w:shd w:val="clear" w:color="auto" w:fill="FFFFFF"/>
        </w:rPr>
        <w:t xml:space="preserve">12. В </w:t>
      </w:r>
      <w:r w:rsidRPr="00447FB4">
        <w:rPr>
          <w:sz w:val="26"/>
          <w:szCs w:val="26"/>
        </w:rPr>
        <w:t>Справке о наличии имущества и обязательств на забалансовых счетах ф.0503730 не отражено</w:t>
      </w:r>
      <w:r w:rsidRPr="00447FB4">
        <w:rPr>
          <w:sz w:val="26"/>
          <w:szCs w:val="26"/>
          <w:shd w:val="clear" w:color="auto" w:fill="FFFFFF"/>
        </w:rPr>
        <w:t xml:space="preserve">  поступление и выбытие  денежных средств во временном распоряжении</w:t>
      </w:r>
      <w:r w:rsidRPr="00447FB4">
        <w:rPr>
          <w:sz w:val="26"/>
          <w:szCs w:val="26"/>
        </w:rPr>
        <w:t xml:space="preserve"> на забалансовых счетах 17, 18(Детский дом)</w:t>
      </w:r>
      <w:r w:rsidRPr="00447FB4">
        <w:rPr>
          <w:i/>
          <w:sz w:val="26"/>
          <w:szCs w:val="26"/>
        </w:rPr>
        <w:t>.</w:t>
      </w:r>
    </w:p>
    <w:p w:rsidR="00C8087B" w:rsidRPr="00447FB4" w:rsidRDefault="00C8087B" w:rsidP="007A06CF">
      <w:pPr>
        <w:tabs>
          <w:tab w:val="left" w:pos="540"/>
        </w:tabs>
        <w:ind w:right="265" w:firstLine="567"/>
        <w:jc w:val="both"/>
        <w:rPr>
          <w:i/>
          <w:sz w:val="26"/>
          <w:szCs w:val="26"/>
        </w:rPr>
      </w:pPr>
      <w:r w:rsidRPr="00447FB4">
        <w:rPr>
          <w:i/>
          <w:sz w:val="26"/>
          <w:szCs w:val="26"/>
        </w:rPr>
        <w:t>В ходе проверки представлена уточненная Справка о наличии имущества и обязательств на забалансовых счетах ф.050373. Нарушение устранено.</w:t>
      </w:r>
    </w:p>
    <w:p w:rsidR="00C8087B" w:rsidRPr="00447FB4" w:rsidRDefault="00C8087B" w:rsidP="007A06CF">
      <w:pPr>
        <w:ind w:right="265" w:firstLine="567"/>
        <w:jc w:val="both"/>
        <w:rPr>
          <w:rFonts w:eastAsia="Calibri"/>
          <w:sz w:val="26"/>
          <w:szCs w:val="26"/>
          <w:shd w:val="clear" w:color="auto" w:fill="FFFFFF"/>
        </w:rPr>
      </w:pPr>
      <w:r w:rsidRPr="00447FB4">
        <w:rPr>
          <w:rFonts w:eastAsia="Calibri"/>
          <w:sz w:val="26"/>
          <w:szCs w:val="26"/>
          <w:shd w:val="clear" w:color="auto" w:fill="FFFFFF"/>
        </w:rPr>
        <w:t xml:space="preserve">13. Представлена Таблица № 6, тогда как при отсутствии расхождений по результатам инвентаризации, проведенной в целях подтверждения показателей годовой бухгалтерской отчетности, </w:t>
      </w:r>
      <w:hyperlink r:id="rId18" w:anchor="/document/12184447/entry/3760886" w:history="1">
        <w:r w:rsidRPr="00447FB4">
          <w:rPr>
            <w:rFonts w:eastAsia="Calibri"/>
            <w:sz w:val="26"/>
            <w:szCs w:val="26"/>
            <w:shd w:val="clear" w:color="auto" w:fill="FFFFFF"/>
          </w:rPr>
          <w:t>Таблица N 6</w:t>
        </w:r>
      </w:hyperlink>
      <w:r w:rsidR="00CD3741" w:rsidRPr="00447FB4">
        <w:rPr>
          <w:rFonts w:eastAsia="Calibri"/>
          <w:sz w:val="26"/>
          <w:szCs w:val="26"/>
          <w:shd w:val="clear" w:color="auto" w:fill="FFFFFF"/>
        </w:rPr>
        <w:t xml:space="preserve"> не заполняется</w:t>
      </w:r>
      <w:r w:rsidRPr="00447FB4">
        <w:rPr>
          <w:rFonts w:eastAsia="Calibri"/>
          <w:sz w:val="26"/>
          <w:szCs w:val="26"/>
          <w:shd w:val="clear" w:color="auto" w:fill="FFFFFF"/>
        </w:rPr>
        <w:t xml:space="preserve">  (КЦСОН, Дом-интернат, Детский дом).</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Представлены П</w:t>
      </w:r>
      <w:r w:rsidR="003F029B">
        <w:rPr>
          <w:rFonts w:eastAsia="Calibri"/>
          <w:i/>
          <w:sz w:val="26"/>
          <w:szCs w:val="26"/>
        </w:rPr>
        <w:t>ояснительные записки</w:t>
      </w:r>
      <w:r w:rsidRPr="00447FB4">
        <w:rPr>
          <w:rFonts w:eastAsia="Calibri"/>
          <w:i/>
          <w:sz w:val="26"/>
          <w:szCs w:val="26"/>
        </w:rPr>
        <w:t xml:space="preserve"> с изменениями, нарушение устранено.</w:t>
      </w:r>
    </w:p>
    <w:p w:rsidR="00C8087B" w:rsidRPr="00447FB4" w:rsidRDefault="00C8087B" w:rsidP="007A06CF">
      <w:pPr>
        <w:ind w:right="265" w:firstLine="567"/>
        <w:jc w:val="both"/>
        <w:rPr>
          <w:rFonts w:eastAsia="Calibri"/>
          <w:sz w:val="26"/>
          <w:szCs w:val="26"/>
        </w:rPr>
      </w:pPr>
      <w:r w:rsidRPr="00447FB4">
        <w:rPr>
          <w:rFonts w:eastAsia="Calibri"/>
          <w:sz w:val="26"/>
          <w:szCs w:val="26"/>
          <w:shd w:val="clear" w:color="auto" w:fill="FFFFFF"/>
        </w:rPr>
        <w:t xml:space="preserve">14. </w:t>
      </w:r>
      <w:r w:rsidRPr="00447FB4">
        <w:rPr>
          <w:rFonts w:eastAsia="Calibri"/>
          <w:sz w:val="26"/>
          <w:szCs w:val="26"/>
        </w:rPr>
        <w:t>В Учетной политике не установлен порядок формирования резервов (виды формируемых резервов, методы оценки обязательств,</w:t>
      </w:r>
      <w:r w:rsidR="00CD3741" w:rsidRPr="00447FB4">
        <w:rPr>
          <w:rFonts w:eastAsia="Calibri"/>
          <w:sz w:val="26"/>
          <w:szCs w:val="26"/>
        </w:rPr>
        <w:t xml:space="preserve"> дата признания в учете и т.д.).</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Представлено приложение № 12 «Порядок формирования и использования резервов предстоящ</w:t>
      </w:r>
      <w:r w:rsidR="003F029B">
        <w:rPr>
          <w:rFonts w:eastAsia="Calibri"/>
          <w:i/>
          <w:sz w:val="26"/>
          <w:szCs w:val="26"/>
        </w:rPr>
        <w:t>их расходов» к Учетной политике.</w:t>
      </w:r>
    </w:p>
    <w:p w:rsidR="00C8087B" w:rsidRPr="00447FB4" w:rsidRDefault="00C8087B" w:rsidP="007A06CF">
      <w:pPr>
        <w:ind w:right="265" w:firstLine="567"/>
        <w:jc w:val="both"/>
        <w:rPr>
          <w:rFonts w:eastAsia="Calibri"/>
          <w:sz w:val="26"/>
          <w:szCs w:val="26"/>
        </w:rPr>
      </w:pPr>
      <w:r w:rsidRPr="00447FB4">
        <w:rPr>
          <w:rFonts w:eastAsia="Calibri"/>
          <w:sz w:val="26"/>
          <w:szCs w:val="26"/>
        </w:rPr>
        <w:t>15. В Учетной политике не установлен порядок применения счета 1.401.41 «</w:t>
      </w:r>
      <w:r w:rsidRPr="00447FB4">
        <w:rPr>
          <w:rFonts w:eastAsia="Calibri"/>
          <w:sz w:val="26"/>
          <w:szCs w:val="26"/>
          <w:shd w:val="clear" w:color="auto" w:fill="FFFFFF"/>
        </w:rPr>
        <w:t>Доходы будущих периодов к признанию в текущем году»</w:t>
      </w:r>
      <w:r w:rsidR="00CD3741" w:rsidRPr="00447FB4">
        <w:rPr>
          <w:rFonts w:eastAsia="Calibri"/>
          <w:sz w:val="26"/>
          <w:szCs w:val="26"/>
        </w:rPr>
        <w:t>.</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Представлено приложение № 13 «Порядок применения с</w:t>
      </w:r>
      <w:r w:rsidR="003F029B">
        <w:rPr>
          <w:rFonts w:eastAsia="Calibri"/>
          <w:i/>
          <w:sz w:val="26"/>
          <w:szCs w:val="26"/>
        </w:rPr>
        <w:t>чета 401.40» к Учетной политике.</w:t>
      </w:r>
    </w:p>
    <w:p w:rsidR="00C8087B" w:rsidRPr="00447FB4" w:rsidRDefault="00C8087B" w:rsidP="007A06CF">
      <w:pPr>
        <w:ind w:right="265" w:firstLine="567"/>
        <w:jc w:val="both"/>
        <w:rPr>
          <w:rFonts w:eastAsia="Calibri"/>
          <w:sz w:val="26"/>
          <w:szCs w:val="26"/>
        </w:rPr>
      </w:pPr>
      <w:r w:rsidRPr="00447FB4">
        <w:rPr>
          <w:rFonts w:eastAsia="Calibri"/>
          <w:sz w:val="26"/>
          <w:szCs w:val="26"/>
        </w:rPr>
        <w:t>16. Начисление в бухгалтерском учете доходов, относящихся к будущим периодам, в сумме 13 519 000,00 руб. по дебету счета 1.205.51.000</w:t>
      </w:r>
      <w:r w:rsidRPr="00447FB4">
        <w:rPr>
          <w:rFonts w:eastAsia="Calibri"/>
          <w:sz w:val="26"/>
          <w:szCs w:val="26"/>
          <w:shd w:val="clear" w:color="auto" w:fill="FFFFFF"/>
        </w:rPr>
        <w:t>"Расчеты по поступлениям текущего характера от других бюджетов бюджет</w:t>
      </w:r>
      <w:r w:rsidR="003F029B">
        <w:rPr>
          <w:rFonts w:eastAsia="Calibri"/>
          <w:sz w:val="26"/>
          <w:szCs w:val="26"/>
          <w:shd w:val="clear" w:color="auto" w:fill="FFFFFF"/>
        </w:rPr>
        <w:t>ной системы РФ</w:t>
      </w:r>
      <w:r w:rsidRPr="00447FB4">
        <w:rPr>
          <w:rFonts w:eastAsia="Calibri"/>
          <w:sz w:val="26"/>
          <w:szCs w:val="26"/>
          <w:shd w:val="clear" w:color="auto" w:fill="FFFFFF"/>
        </w:rPr>
        <w:t xml:space="preserve">" </w:t>
      </w:r>
      <w:r w:rsidRPr="00447FB4">
        <w:rPr>
          <w:rFonts w:eastAsia="Calibri"/>
          <w:sz w:val="26"/>
          <w:szCs w:val="26"/>
        </w:rPr>
        <w:t>и кредиту 1.401.49.000 «Доходы будущих периодов к признанию в очередные года» не осуществлено.</w:t>
      </w:r>
    </w:p>
    <w:p w:rsidR="00C8087B" w:rsidRPr="00447FB4" w:rsidRDefault="00C8087B" w:rsidP="007A06CF">
      <w:pPr>
        <w:tabs>
          <w:tab w:val="left" w:pos="709"/>
        </w:tabs>
        <w:autoSpaceDE w:val="0"/>
        <w:autoSpaceDN w:val="0"/>
        <w:adjustRightInd w:val="0"/>
        <w:ind w:right="265" w:firstLine="567"/>
        <w:jc w:val="both"/>
        <w:rPr>
          <w:sz w:val="26"/>
          <w:szCs w:val="26"/>
        </w:rPr>
      </w:pPr>
      <w:r w:rsidRPr="00447FB4">
        <w:rPr>
          <w:sz w:val="26"/>
          <w:szCs w:val="26"/>
        </w:rPr>
        <w:lastRenderedPageBreak/>
        <w:t>Таким образом, при сдаче годовой бюджетной отчетно</w:t>
      </w:r>
      <w:r w:rsidR="003F029B">
        <w:rPr>
          <w:sz w:val="26"/>
          <w:szCs w:val="26"/>
        </w:rPr>
        <w:t>сти УСЗН</w:t>
      </w:r>
      <w:r w:rsidRPr="00447FB4">
        <w:rPr>
          <w:sz w:val="26"/>
          <w:szCs w:val="26"/>
        </w:rPr>
        <w:t xml:space="preserve"> населения по состоянию на 01.01.2021 искажены:</w:t>
      </w:r>
    </w:p>
    <w:p w:rsidR="00C8087B" w:rsidRPr="00447FB4" w:rsidRDefault="00C8087B" w:rsidP="007A06CF">
      <w:pPr>
        <w:tabs>
          <w:tab w:val="left" w:pos="709"/>
        </w:tabs>
        <w:autoSpaceDE w:val="0"/>
        <w:autoSpaceDN w:val="0"/>
        <w:adjustRightInd w:val="0"/>
        <w:ind w:right="265" w:firstLine="567"/>
        <w:jc w:val="both"/>
        <w:rPr>
          <w:sz w:val="26"/>
          <w:szCs w:val="26"/>
        </w:rPr>
      </w:pPr>
      <w:r w:rsidRPr="00447FB4">
        <w:rPr>
          <w:sz w:val="26"/>
          <w:szCs w:val="26"/>
        </w:rPr>
        <w:t>- строка 250 граф 3 и 5 актива Бал</w:t>
      </w:r>
      <w:r w:rsidR="003F029B">
        <w:rPr>
          <w:sz w:val="26"/>
          <w:szCs w:val="26"/>
        </w:rPr>
        <w:t>анса ф.0503130 на 98,4 процента</w:t>
      </w:r>
      <w:r w:rsidRPr="00447FB4">
        <w:rPr>
          <w:sz w:val="26"/>
          <w:szCs w:val="26"/>
        </w:rPr>
        <w:t xml:space="preserve"> на сумму 13 519 000,00 руб.;</w:t>
      </w:r>
    </w:p>
    <w:p w:rsidR="00C8087B" w:rsidRPr="00447FB4" w:rsidRDefault="00C8087B" w:rsidP="007A06CF">
      <w:pPr>
        <w:tabs>
          <w:tab w:val="left" w:pos="709"/>
        </w:tabs>
        <w:autoSpaceDE w:val="0"/>
        <w:autoSpaceDN w:val="0"/>
        <w:adjustRightInd w:val="0"/>
        <w:ind w:right="265" w:firstLine="567"/>
        <w:jc w:val="both"/>
        <w:rPr>
          <w:sz w:val="26"/>
          <w:szCs w:val="26"/>
        </w:rPr>
      </w:pPr>
      <w:r w:rsidRPr="00447FB4">
        <w:rPr>
          <w:sz w:val="26"/>
          <w:szCs w:val="26"/>
        </w:rPr>
        <w:t>- строка 510  граф 3 и 5 пассива Баланса ф.0503130 на 100 процентов на сумму 13 519 000,00 руб.;</w:t>
      </w:r>
    </w:p>
    <w:p w:rsidR="00C8087B" w:rsidRPr="00447FB4" w:rsidRDefault="00C8087B" w:rsidP="007A06CF">
      <w:pPr>
        <w:tabs>
          <w:tab w:val="left" w:pos="709"/>
        </w:tabs>
        <w:autoSpaceDE w:val="0"/>
        <w:autoSpaceDN w:val="0"/>
        <w:adjustRightInd w:val="0"/>
        <w:ind w:right="265" w:firstLine="567"/>
        <w:jc w:val="both"/>
        <w:rPr>
          <w:sz w:val="26"/>
          <w:szCs w:val="26"/>
        </w:rPr>
      </w:pPr>
      <w:r w:rsidRPr="00447FB4">
        <w:rPr>
          <w:sz w:val="26"/>
          <w:szCs w:val="26"/>
        </w:rPr>
        <w:t xml:space="preserve">- строка по счету 1.205.51.000 </w:t>
      </w:r>
      <w:r w:rsidRPr="00447FB4">
        <w:rPr>
          <w:sz w:val="26"/>
          <w:szCs w:val="26"/>
          <w:shd w:val="clear" w:color="auto" w:fill="FFFFFF"/>
        </w:rPr>
        <w:t>"Расчеты по поступлениям текущего характера от других бюджетов бюджет</w:t>
      </w:r>
      <w:r w:rsidR="003F029B">
        <w:rPr>
          <w:sz w:val="26"/>
          <w:szCs w:val="26"/>
          <w:shd w:val="clear" w:color="auto" w:fill="FFFFFF"/>
        </w:rPr>
        <w:t>ной системы РФ</w:t>
      </w:r>
      <w:r w:rsidRPr="00447FB4">
        <w:rPr>
          <w:sz w:val="26"/>
          <w:szCs w:val="26"/>
          <w:shd w:val="clear" w:color="auto" w:fill="FFFFFF"/>
        </w:rPr>
        <w:t xml:space="preserve">" графы 2 </w:t>
      </w:r>
      <w:r w:rsidRPr="00447FB4">
        <w:rPr>
          <w:sz w:val="26"/>
          <w:szCs w:val="26"/>
        </w:rPr>
        <w:t>Сведений по дебиторской задолженности (ф. 0503169) на 100 процентов на сумму 13 519 000,00 руб.;</w:t>
      </w:r>
    </w:p>
    <w:p w:rsidR="00C8087B" w:rsidRPr="00447FB4" w:rsidRDefault="00C8087B" w:rsidP="007A06CF">
      <w:pPr>
        <w:ind w:right="265" w:firstLine="567"/>
        <w:jc w:val="both"/>
        <w:rPr>
          <w:rFonts w:eastAsia="Calibri"/>
          <w:sz w:val="26"/>
          <w:szCs w:val="26"/>
        </w:rPr>
      </w:pPr>
      <w:r w:rsidRPr="00447FB4">
        <w:rPr>
          <w:rFonts w:eastAsia="Calibri"/>
          <w:sz w:val="26"/>
          <w:szCs w:val="26"/>
        </w:rPr>
        <w:t>- строка по счету 1.401.40.000 «Доходы будущих периодов» графы  2 Сведений по кредиторской задолженности (ф. 0503169) на 100 процентов на сумму 13 519 000,00 руб.,  что является грубым нарушением требований к бухгалтерскому учету, в том числе к составлению либо представлению бюджетной или бухгалт</w:t>
      </w:r>
      <w:r w:rsidR="003F029B">
        <w:rPr>
          <w:rFonts w:eastAsia="Calibri"/>
          <w:sz w:val="26"/>
          <w:szCs w:val="26"/>
        </w:rPr>
        <w:t>ерской (финансовой) отчетности.</w:t>
      </w:r>
    </w:p>
    <w:p w:rsidR="00C8087B" w:rsidRPr="00447FB4" w:rsidRDefault="00C8087B" w:rsidP="007A06CF">
      <w:pPr>
        <w:autoSpaceDE w:val="0"/>
        <w:autoSpaceDN w:val="0"/>
        <w:adjustRightInd w:val="0"/>
        <w:ind w:right="265" w:firstLine="567"/>
        <w:jc w:val="both"/>
        <w:rPr>
          <w:rFonts w:eastAsia="Calibri"/>
          <w:b/>
          <w:sz w:val="26"/>
          <w:szCs w:val="26"/>
        </w:rPr>
      </w:pPr>
      <w:r w:rsidRPr="00447FB4">
        <w:rPr>
          <w:rFonts w:eastAsia="Calibri"/>
          <w:sz w:val="26"/>
          <w:szCs w:val="26"/>
        </w:rPr>
        <w:t xml:space="preserve">17. </w:t>
      </w:r>
      <w:r w:rsidRPr="00447FB4">
        <w:rPr>
          <w:rFonts w:eastAsia="Calibri"/>
          <w:sz w:val="26"/>
          <w:szCs w:val="26"/>
          <w:shd w:val="clear" w:color="auto" w:fill="FFFFFF"/>
        </w:rPr>
        <w:t>Учреждением не проводилась работа по списанию</w:t>
      </w:r>
      <w:r w:rsidRPr="00447FB4">
        <w:rPr>
          <w:rFonts w:eastAsia="Calibri"/>
          <w:sz w:val="26"/>
          <w:szCs w:val="26"/>
        </w:rPr>
        <w:t xml:space="preserve"> дебиторской задолженности с балансового учета, которая числится с 2017 года </w:t>
      </w:r>
      <w:r w:rsidRPr="00447FB4">
        <w:rPr>
          <w:rFonts w:eastAsia="Calibri"/>
          <w:bCs/>
          <w:color w:val="26282F"/>
          <w:sz w:val="26"/>
          <w:szCs w:val="26"/>
        </w:rPr>
        <w:t>на балансовом счете 303.05 по плате за негативное воздействие на окружающую среду</w:t>
      </w:r>
      <w:r w:rsidR="00CD3741" w:rsidRPr="00447FB4">
        <w:rPr>
          <w:rFonts w:eastAsia="Calibri"/>
          <w:b/>
          <w:bCs/>
          <w:color w:val="26282F"/>
          <w:sz w:val="26"/>
          <w:szCs w:val="26"/>
        </w:rPr>
        <w:t>.</w:t>
      </w:r>
    </w:p>
    <w:p w:rsidR="00C8087B" w:rsidRPr="00447FB4" w:rsidRDefault="00C8087B" w:rsidP="007A06CF">
      <w:pPr>
        <w:ind w:right="265" w:firstLine="567"/>
        <w:jc w:val="both"/>
        <w:rPr>
          <w:rFonts w:eastAsia="Calibri"/>
          <w:sz w:val="26"/>
          <w:szCs w:val="26"/>
        </w:rPr>
      </w:pPr>
      <w:r w:rsidRPr="00447FB4">
        <w:rPr>
          <w:rFonts w:eastAsia="Calibri"/>
          <w:sz w:val="26"/>
          <w:szCs w:val="26"/>
        </w:rPr>
        <w:t xml:space="preserve">18. По строке 081 Баланса ф.0503130 «Материальные запасы, из них внеоборотные»  на начало и на конец отчетного периода отражена сумма 61 245,00 руб., тогда как по данной строке заполняется показатель в части материальных запасов, предназначенных для целей формирования капитальных вложений, но не для использования </w:t>
      </w:r>
      <w:r w:rsidR="00CD3741" w:rsidRPr="00447FB4">
        <w:rPr>
          <w:rFonts w:eastAsia="Calibri"/>
          <w:sz w:val="26"/>
          <w:szCs w:val="26"/>
        </w:rPr>
        <w:t>в целях потребления, реализации.</w:t>
      </w:r>
    </w:p>
    <w:p w:rsidR="00C8087B" w:rsidRPr="00447FB4" w:rsidRDefault="00C8087B" w:rsidP="007A06CF">
      <w:pPr>
        <w:ind w:right="265" w:firstLine="567"/>
        <w:jc w:val="both"/>
        <w:rPr>
          <w:rFonts w:eastAsia="Calibri"/>
          <w:sz w:val="26"/>
          <w:szCs w:val="26"/>
        </w:rPr>
      </w:pPr>
      <w:r w:rsidRPr="00447FB4">
        <w:rPr>
          <w:rFonts w:eastAsia="Calibri"/>
          <w:sz w:val="26"/>
          <w:szCs w:val="26"/>
        </w:rPr>
        <w:t>19. Официальный инте</w:t>
      </w:r>
      <w:r w:rsidR="003F029B">
        <w:rPr>
          <w:rFonts w:eastAsia="Calibri"/>
          <w:sz w:val="26"/>
          <w:szCs w:val="26"/>
        </w:rPr>
        <w:t>рнет сайт</w:t>
      </w:r>
      <w:r w:rsidRPr="00447FB4">
        <w:rPr>
          <w:rFonts w:eastAsia="Calibri"/>
          <w:sz w:val="26"/>
          <w:szCs w:val="26"/>
        </w:rPr>
        <w:t>, не нашел отражения в бюджетно</w:t>
      </w:r>
      <w:r w:rsidR="003F029B">
        <w:rPr>
          <w:rFonts w:eastAsia="Calibri"/>
          <w:sz w:val="26"/>
          <w:szCs w:val="26"/>
        </w:rPr>
        <w:t>й отчетности УСЗН</w:t>
      </w:r>
      <w:r w:rsidR="00CD3741" w:rsidRPr="00447FB4">
        <w:rPr>
          <w:rFonts w:eastAsia="Calibri"/>
          <w:sz w:val="26"/>
          <w:szCs w:val="26"/>
        </w:rPr>
        <w:t xml:space="preserve"> за 2021 год.</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Официальный сайт УСЗН отражен в бухгалтерском учете в 2022г., как нематер</w:t>
      </w:r>
      <w:r w:rsidR="003F029B">
        <w:rPr>
          <w:rFonts w:eastAsia="Calibri"/>
          <w:i/>
          <w:sz w:val="26"/>
          <w:szCs w:val="26"/>
        </w:rPr>
        <w:t>иальные активы</w:t>
      </w:r>
      <w:r w:rsidRPr="00447FB4">
        <w:rPr>
          <w:rFonts w:eastAsia="Calibri"/>
          <w:i/>
          <w:sz w:val="26"/>
          <w:szCs w:val="26"/>
        </w:rPr>
        <w:t>.</w:t>
      </w:r>
    </w:p>
    <w:p w:rsidR="00C8087B" w:rsidRPr="00447FB4" w:rsidRDefault="00C8087B" w:rsidP="007A06CF">
      <w:pPr>
        <w:ind w:right="265" w:firstLine="567"/>
        <w:jc w:val="both"/>
        <w:rPr>
          <w:rFonts w:eastAsia="Calibri"/>
          <w:sz w:val="26"/>
          <w:szCs w:val="26"/>
        </w:rPr>
      </w:pPr>
      <w:r w:rsidRPr="00447FB4">
        <w:rPr>
          <w:rFonts w:eastAsia="Calibri"/>
          <w:sz w:val="26"/>
          <w:szCs w:val="26"/>
        </w:rPr>
        <w:t>20.</w:t>
      </w:r>
      <w:r w:rsidRPr="00447FB4">
        <w:rPr>
          <w:rFonts w:eastAsia="Calibri"/>
          <w:sz w:val="26"/>
          <w:szCs w:val="26"/>
          <w:shd w:val="clear" w:color="auto" w:fill="FFFFFF"/>
        </w:rPr>
        <w:t xml:space="preserve"> Основные положения учетной политики и (или) копии документов учетной политики публично не раскрыты на официальном сайте </w:t>
      </w:r>
      <w:r w:rsidR="003F029B">
        <w:rPr>
          <w:rFonts w:eastAsia="Calibri"/>
          <w:sz w:val="26"/>
          <w:szCs w:val="26"/>
        </w:rPr>
        <w:t>УСЗН</w:t>
      </w:r>
      <w:r w:rsidRPr="00447FB4">
        <w:rPr>
          <w:rFonts w:eastAsia="Calibri"/>
          <w:sz w:val="26"/>
          <w:szCs w:val="26"/>
        </w:rPr>
        <w:t xml:space="preserve"> в информационно-телекоммуникационной сети «Интернет»</w:t>
      </w:r>
      <w:r w:rsidR="00CD3741" w:rsidRPr="00447FB4">
        <w:rPr>
          <w:rFonts w:eastAsia="Calibri"/>
          <w:sz w:val="26"/>
          <w:szCs w:val="26"/>
          <w:shd w:val="clear" w:color="auto" w:fill="FFFFFF"/>
        </w:rPr>
        <w:t>.</w:t>
      </w:r>
    </w:p>
    <w:p w:rsidR="00C8087B" w:rsidRPr="00447FB4" w:rsidRDefault="00880361" w:rsidP="007A06CF">
      <w:pPr>
        <w:ind w:right="265" w:firstLine="567"/>
        <w:jc w:val="both"/>
        <w:rPr>
          <w:rFonts w:eastAsia="Calibri"/>
          <w:sz w:val="26"/>
          <w:szCs w:val="26"/>
        </w:rPr>
      </w:pPr>
      <w:r>
        <w:rPr>
          <w:rFonts w:eastAsia="Calibri"/>
          <w:sz w:val="26"/>
          <w:szCs w:val="26"/>
        </w:rPr>
        <w:t>21. УСЗН</w:t>
      </w:r>
      <w:r w:rsidR="003F029B">
        <w:rPr>
          <w:rFonts w:eastAsia="Calibri"/>
          <w:sz w:val="26"/>
          <w:szCs w:val="26"/>
        </w:rPr>
        <w:t xml:space="preserve"> в рабочий план счетов</w:t>
      </w:r>
      <w:r w:rsidR="00C8087B" w:rsidRPr="00447FB4">
        <w:rPr>
          <w:rFonts w:eastAsia="Calibri"/>
          <w:sz w:val="26"/>
          <w:szCs w:val="26"/>
        </w:rPr>
        <w:t xml:space="preserve"> не включены счета, фактически используемые в финан</w:t>
      </w:r>
      <w:r w:rsidR="00701FEC" w:rsidRPr="00447FB4">
        <w:rPr>
          <w:rFonts w:eastAsia="Calibri"/>
          <w:sz w:val="26"/>
          <w:szCs w:val="26"/>
        </w:rPr>
        <w:t>сово-хозяйственной деятельности.</w:t>
      </w:r>
    </w:p>
    <w:p w:rsidR="00C8087B" w:rsidRPr="00447FB4" w:rsidRDefault="00C8087B" w:rsidP="007A06CF">
      <w:pPr>
        <w:ind w:right="265" w:firstLine="567"/>
        <w:jc w:val="both"/>
        <w:rPr>
          <w:rFonts w:eastAsia="Calibri"/>
          <w:i/>
          <w:sz w:val="26"/>
          <w:szCs w:val="26"/>
        </w:rPr>
      </w:pPr>
      <w:r w:rsidRPr="00447FB4">
        <w:rPr>
          <w:rFonts w:eastAsia="Calibri"/>
          <w:i/>
          <w:sz w:val="26"/>
          <w:szCs w:val="26"/>
        </w:rPr>
        <w:t xml:space="preserve">Представлено приложение № 2 «рабочий </w:t>
      </w:r>
      <w:r w:rsidR="003F029B">
        <w:rPr>
          <w:rFonts w:eastAsia="Calibri"/>
          <w:i/>
          <w:sz w:val="26"/>
          <w:szCs w:val="26"/>
        </w:rPr>
        <w:t>план счетов» к Учетной политике.</w:t>
      </w:r>
    </w:p>
    <w:p w:rsidR="00C8087B" w:rsidRPr="00447FB4" w:rsidRDefault="00C8087B" w:rsidP="007A06CF">
      <w:pPr>
        <w:ind w:right="265" w:firstLine="567"/>
        <w:jc w:val="both"/>
        <w:rPr>
          <w:rFonts w:eastAsia="Calibri"/>
          <w:sz w:val="26"/>
          <w:szCs w:val="26"/>
        </w:rPr>
      </w:pPr>
      <w:r w:rsidRPr="00447FB4">
        <w:rPr>
          <w:rFonts w:eastAsia="Calibri"/>
          <w:sz w:val="26"/>
          <w:szCs w:val="26"/>
          <w:shd w:val="clear" w:color="auto" w:fill="FFFFFF"/>
        </w:rPr>
        <w:t>22.</w:t>
      </w:r>
      <w:r w:rsidRPr="00447FB4">
        <w:rPr>
          <w:rFonts w:eastAsia="Calibri"/>
          <w:sz w:val="26"/>
          <w:szCs w:val="26"/>
        </w:rPr>
        <w:t xml:space="preserve"> При формировании показателей финансовых активов Баланса ф.0503130,  причины наличия средств на счете 201.00.000 «Денежные средства учреждения» не отражены в текстовой части раздела 4 Пояснительной записки  </w:t>
      </w:r>
    </w:p>
    <w:p w:rsidR="00C8087B" w:rsidRPr="00447FB4" w:rsidRDefault="00C8087B" w:rsidP="007A06CF">
      <w:pPr>
        <w:ind w:right="265" w:firstLine="567"/>
        <w:jc w:val="both"/>
        <w:rPr>
          <w:rFonts w:eastAsia="Calibri"/>
          <w:i/>
          <w:sz w:val="26"/>
          <w:szCs w:val="26"/>
        </w:rPr>
      </w:pPr>
      <w:r w:rsidRPr="00447FB4">
        <w:rPr>
          <w:rFonts w:eastAsia="Calibri"/>
          <w:i/>
          <w:sz w:val="26"/>
          <w:szCs w:val="26"/>
        </w:rPr>
        <w:t>Пре</w:t>
      </w:r>
      <w:r w:rsidR="003F029B">
        <w:rPr>
          <w:rFonts w:eastAsia="Calibri"/>
          <w:i/>
          <w:sz w:val="26"/>
          <w:szCs w:val="26"/>
        </w:rPr>
        <w:t>дставлена Пояснительная записка,</w:t>
      </w:r>
      <w:r w:rsidRPr="00447FB4">
        <w:rPr>
          <w:rFonts w:eastAsia="Calibri"/>
          <w:i/>
          <w:sz w:val="26"/>
          <w:szCs w:val="26"/>
        </w:rPr>
        <w:t xml:space="preserve"> в которой отражены причины наличия средств на сче</w:t>
      </w:r>
      <w:r w:rsidR="00B453AE" w:rsidRPr="00447FB4">
        <w:rPr>
          <w:rFonts w:eastAsia="Calibri"/>
          <w:i/>
          <w:sz w:val="26"/>
          <w:szCs w:val="26"/>
        </w:rPr>
        <w:t>те 1.201.00</w:t>
      </w:r>
      <w:r w:rsidRPr="00447FB4">
        <w:rPr>
          <w:rFonts w:eastAsia="Calibri"/>
          <w:i/>
          <w:sz w:val="26"/>
          <w:szCs w:val="26"/>
        </w:rPr>
        <w:t>, нарушение устранено.</w:t>
      </w:r>
    </w:p>
    <w:p w:rsidR="00C8087B" w:rsidRPr="00447FB4" w:rsidRDefault="00C8087B" w:rsidP="007A06CF">
      <w:pPr>
        <w:ind w:right="265" w:firstLine="567"/>
        <w:jc w:val="both"/>
        <w:rPr>
          <w:rFonts w:eastAsia="Calibri"/>
          <w:sz w:val="26"/>
          <w:szCs w:val="26"/>
        </w:rPr>
      </w:pPr>
      <w:r w:rsidRPr="00447FB4">
        <w:rPr>
          <w:rFonts w:eastAsia="Calibri"/>
          <w:sz w:val="26"/>
          <w:szCs w:val="26"/>
        </w:rPr>
        <w:t xml:space="preserve">23. Дебиторская задолженность, образованная на 01.01.2021г. при расчетах </w:t>
      </w:r>
      <w:r w:rsidR="007D3931">
        <w:rPr>
          <w:rFonts w:eastAsia="Calibri"/>
          <w:sz w:val="26"/>
          <w:szCs w:val="26"/>
        </w:rPr>
        <w:t>с ФСС</w:t>
      </w:r>
      <w:r w:rsidRPr="00447FB4">
        <w:rPr>
          <w:rFonts w:eastAsia="Calibri"/>
          <w:sz w:val="26"/>
          <w:szCs w:val="26"/>
        </w:rPr>
        <w:t xml:space="preserve"> РФ в части превышения произведенных работодателем выплат пособий, по которым в 2021 году предусмотрено возмещение в связи с переходом на осуществление прямых выплат в сумме 61 878,83 руб. не отражена как дебиторская задолженность по доходам на счете 1.209.36 "Расчеты по доходам бюджета от возврата дебиторской задолженности прошлых лет" по состоянию на 01.01.2021г.  </w:t>
      </w:r>
    </w:p>
    <w:p w:rsidR="00C8087B" w:rsidRPr="00447FB4" w:rsidRDefault="00C8087B" w:rsidP="007A06CF">
      <w:pPr>
        <w:autoSpaceDE w:val="0"/>
        <w:autoSpaceDN w:val="0"/>
        <w:adjustRightInd w:val="0"/>
        <w:ind w:right="265" w:firstLine="567"/>
        <w:jc w:val="both"/>
        <w:rPr>
          <w:rFonts w:eastAsia="Calibri"/>
          <w:sz w:val="26"/>
          <w:szCs w:val="26"/>
          <w:shd w:val="clear" w:color="auto" w:fill="FFFFFF"/>
        </w:rPr>
      </w:pPr>
      <w:r w:rsidRPr="00447FB4">
        <w:rPr>
          <w:rFonts w:eastAsia="Calibri"/>
          <w:sz w:val="26"/>
          <w:szCs w:val="26"/>
          <w:shd w:val="clear" w:color="auto" w:fill="FFFFFF"/>
        </w:rPr>
        <w:lastRenderedPageBreak/>
        <w:t xml:space="preserve">24. Без внесения изменений в решение о бюджете Сводными бюджетными росписями, утвержденными приказами Финансового управления </w:t>
      </w:r>
      <w:r w:rsidR="00701FEC" w:rsidRPr="00447FB4">
        <w:rPr>
          <w:sz w:val="26"/>
          <w:szCs w:val="26"/>
          <w:shd w:val="clear" w:color="auto" w:fill="FFFFFF"/>
        </w:rPr>
        <w:t>от 04.05.2021г.</w:t>
      </w:r>
      <w:r w:rsidRPr="00447FB4">
        <w:rPr>
          <w:sz w:val="26"/>
          <w:szCs w:val="26"/>
          <w:shd w:val="clear" w:color="auto" w:fill="FFFFFF"/>
        </w:rPr>
        <w:t>№ 5-ОИ</w:t>
      </w:r>
      <w:r w:rsidRPr="00447FB4">
        <w:rPr>
          <w:rFonts w:eastAsia="Calibri"/>
          <w:sz w:val="26"/>
          <w:szCs w:val="26"/>
          <w:shd w:val="clear" w:color="auto" w:fill="FFFFFF"/>
        </w:rPr>
        <w:t xml:space="preserve">, </w:t>
      </w:r>
      <w:r w:rsidRPr="00447FB4">
        <w:rPr>
          <w:sz w:val="26"/>
          <w:szCs w:val="26"/>
          <w:shd w:val="clear" w:color="auto" w:fill="FFFFFF"/>
        </w:rPr>
        <w:t>от 01.07.2021г. № 7-ОИ</w:t>
      </w:r>
      <w:r w:rsidR="007D3931">
        <w:rPr>
          <w:rFonts w:eastAsia="Calibri"/>
          <w:sz w:val="26"/>
          <w:szCs w:val="26"/>
          <w:shd w:val="clear" w:color="auto" w:fill="FFFFFF"/>
        </w:rPr>
        <w:t>УСЗН</w:t>
      </w:r>
      <w:r w:rsidRPr="00447FB4">
        <w:rPr>
          <w:rFonts w:eastAsia="Calibri"/>
          <w:sz w:val="26"/>
          <w:szCs w:val="26"/>
          <w:shd w:val="clear" w:color="auto" w:fill="FFFFFF"/>
        </w:rPr>
        <w:t xml:space="preserve"> уменьшались бюджетные ассигнования на исполнение публичных нормативных обязательств </w:t>
      </w:r>
      <w:r w:rsidRPr="00447FB4">
        <w:rPr>
          <w:sz w:val="26"/>
          <w:szCs w:val="26"/>
          <w:shd w:val="clear" w:color="auto" w:fill="FFFFFF"/>
        </w:rPr>
        <w:t>по коду 570 1003 06200 28380 313 на сумму  650 000,00 руб.</w:t>
      </w:r>
      <w:r w:rsidRPr="00447FB4">
        <w:rPr>
          <w:rFonts w:eastAsia="Calibri"/>
          <w:sz w:val="26"/>
          <w:szCs w:val="26"/>
          <w:shd w:val="clear" w:color="auto" w:fill="FFFFFF"/>
        </w:rPr>
        <w:t xml:space="preserve">, </w:t>
      </w:r>
      <w:r w:rsidRPr="00447FB4">
        <w:rPr>
          <w:sz w:val="26"/>
          <w:szCs w:val="26"/>
          <w:shd w:val="clear" w:color="auto" w:fill="FFFFFF"/>
        </w:rPr>
        <w:t>по коду  570 1003 06200 52200 313 на сумму  36 824,00 руб.</w:t>
      </w:r>
      <w:r w:rsidRPr="00447FB4">
        <w:rPr>
          <w:rFonts w:eastAsia="Calibri"/>
          <w:sz w:val="26"/>
          <w:szCs w:val="26"/>
          <w:shd w:val="clear" w:color="auto" w:fill="FFFFFF"/>
        </w:rPr>
        <w:t xml:space="preserve">, </w:t>
      </w:r>
      <w:r w:rsidRPr="00447FB4">
        <w:rPr>
          <w:sz w:val="26"/>
          <w:szCs w:val="26"/>
          <w:shd w:val="clear" w:color="auto" w:fill="FFFFFF"/>
        </w:rPr>
        <w:t>по коду 570 1004 063</w:t>
      </w:r>
      <w:r w:rsidRPr="00447FB4">
        <w:rPr>
          <w:sz w:val="26"/>
          <w:szCs w:val="26"/>
          <w:shd w:val="clear" w:color="auto" w:fill="FFFFFF"/>
          <w:lang w:val="en-US"/>
        </w:rPr>
        <w:t>P</w:t>
      </w:r>
      <w:r w:rsidRPr="00447FB4">
        <w:rPr>
          <w:sz w:val="26"/>
          <w:szCs w:val="26"/>
          <w:shd w:val="clear" w:color="auto" w:fill="FFFFFF"/>
        </w:rPr>
        <w:t xml:space="preserve">1 28180 313 на сумму 5 020,00 </w:t>
      </w:r>
      <w:r w:rsidRPr="00447FB4">
        <w:rPr>
          <w:rFonts w:eastAsia="Calibri"/>
          <w:sz w:val="26"/>
          <w:szCs w:val="26"/>
          <w:shd w:val="clear" w:color="auto" w:fill="FFFFFF"/>
        </w:rPr>
        <w:t>руб.</w:t>
      </w:r>
    </w:p>
    <w:p w:rsidR="002228EE" w:rsidRDefault="002228EE" w:rsidP="007A06CF">
      <w:pPr>
        <w:ind w:right="265" w:firstLine="567"/>
        <w:jc w:val="center"/>
        <w:rPr>
          <w:b/>
          <w:i/>
          <w:sz w:val="26"/>
          <w:szCs w:val="26"/>
        </w:rPr>
      </w:pPr>
    </w:p>
    <w:p w:rsidR="00B72899" w:rsidRPr="00642B87" w:rsidRDefault="00B72899" w:rsidP="007A06CF">
      <w:pPr>
        <w:ind w:right="265" w:firstLine="567"/>
        <w:jc w:val="center"/>
        <w:rPr>
          <w:b/>
          <w:bCs/>
          <w:i/>
          <w:sz w:val="26"/>
          <w:szCs w:val="26"/>
        </w:rPr>
      </w:pPr>
      <w:r w:rsidRPr="00642B87">
        <w:rPr>
          <w:b/>
          <w:i/>
          <w:sz w:val="26"/>
          <w:szCs w:val="26"/>
        </w:rPr>
        <w:t xml:space="preserve">Управление образования администрации Брединского муниципального района </w:t>
      </w:r>
      <w:r w:rsidRPr="00642B87">
        <w:rPr>
          <w:b/>
          <w:bCs/>
          <w:i/>
          <w:sz w:val="26"/>
          <w:szCs w:val="26"/>
        </w:rPr>
        <w:t>Челябинской области</w:t>
      </w:r>
    </w:p>
    <w:p w:rsidR="00BA157B" w:rsidRPr="0065534D" w:rsidRDefault="0065534D" w:rsidP="007A06CF">
      <w:pPr>
        <w:autoSpaceDE w:val="0"/>
        <w:autoSpaceDN w:val="0"/>
        <w:adjustRightInd w:val="0"/>
        <w:ind w:right="265" w:firstLine="567"/>
        <w:jc w:val="both"/>
        <w:rPr>
          <w:rFonts w:eastAsia="Calibri"/>
          <w:sz w:val="26"/>
          <w:szCs w:val="26"/>
        </w:rPr>
      </w:pPr>
      <w:r>
        <w:rPr>
          <w:rFonts w:eastAsia="Calibri"/>
          <w:sz w:val="26"/>
          <w:szCs w:val="26"/>
        </w:rPr>
        <w:t>1. Допущенные</w:t>
      </w:r>
      <w:r w:rsidR="00BA157B" w:rsidRPr="0065534D">
        <w:rPr>
          <w:rFonts w:eastAsia="Calibri"/>
          <w:sz w:val="26"/>
          <w:szCs w:val="26"/>
        </w:rPr>
        <w:t xml:space="preserve"> переплаты по НДФЛ, по страховым взносам – 138 320,48 руб. не соответствуют принципу эффективности расходования бюджетных средств.</w:t>
      </w:r>
    </w:p>
    <w:p w:rsidR="00BA157B" w:rsidRPr="0065534D" w:rsidRDefault="00BA157B" w:rsidP="007A06CF">
      <w:pPr>
        <w:ind w:right="265" w:firstLine="567"/>
        <w:jc w:val="both"/>
        <w:rPr>
          <w:rFonts w:eastAsia="Calibri"/>
          <w:i/>
          <w:sz w:val="26"/>
          <w:szCs w:val="26"/>
        </w:rPr>
      </w:pPr>
      <w:r w:rsidRPr="0065534D">
        <w:rPr>
          <w:rFonts w:eastAsia="Calibri"/>
          <w:sz w:val="26"/>
          <w:szCs w:val="26"/>
        </w:rPr>
        <w:t>2</w:t>
      </w:r>
      <w:r w:rsidR="001C1A25" w:rsidRPr="0065534D">
        <w:rPr>
          <w:rFonts w:eastAsia="Calibri"/>
          <w:sz w:val="26"/>
          <w:szCs w:val="26"/>
        </w:rPr>
        <w:t>.</w:t>
      </w:r>
      <w:r w:rsidRPr="0065534D">
        <w:rPr>
          <w:rFonts w:eastAsia="Calibri"/>
          <w:sz w:val="26"/>
          <w:szCs w:val="26"/>
        </w:rPr>
        <w:t xml:space="preserve"> Не представлены и информация о них не отражена в текстовой части Пояснительной записки следующие формы Пояснительной записки: Таблица N 1, Таблица N 3, ф. 0503166, ф. 050</w:t>
      </w:r>
      <w:r w:rsidR="0065534D">
        <w:rPr>
          <w:rFonts w:eastAsia="Calibri"/>
          <w:sz w:val="26"/>
          <w:szCs w:val="26"/>
        </w:rPr>
        <w:t>3178, ф. 0503190</w:t>
      </w:r>
      <w:r w:rsidRPr="0065534D">
        <w:rPr>
          <w:rFonts w:eastAsia="Calibri"/>
          <w:sz w:val="26"/>
          <w:szCs w:val="26"/>
        </w:rPr>
        <w:t xml:space="preserve">. </w:t>
      </w:r>
      <w:r w:rsidRPr="0065534D">
        <w:rPr>
          <w:rFonts w:eastAsia="Calibri"/>
          <w:i/>
          <w:sz w:val="26"/>
          <w:szCs w:val="26"/>
        </w:rPr>
        <w:t xml:space="preserve">Представлена  </w:t>
      </w:r>
      <w:r w:rsidR="0065534D">
        <w:rPr>
          <w:rFonts w:eastAsia="Calibri"/>
          <w:i/>
          <w:sz w:val="26"/>
          <w:szCs w:val="26"/>
        </w:rPr>
        <w:t>Пояснительная записка,</w:t>
      </w:r>
      <w:r w:rsidRPr="0065534D">
        <w:rPr>
          <w:rFonts w:eastAsia="Calibri"/>
          <w:i/>
          <w:sz w:val="26"/>
          <w:szCs w:val="26"/>
        </w:rPr>
        <w:t xml:space="preserve"> нарушение устранено.</w:t>
      </w:r>
    </w:p>
    <w:p w:rsidR="00BA157B" w:rsidRPr="0065534D" w:rsidRDefault="00BA157B" w:rsidP="007A06CF">
      <w:pPr>
        <w:ind w:right="265" w:firstLine="567"/>
        <w:jc w:val="both"/>
        <w:rPr>
          <w:rFonts w:eastAsia="Calibri"/>
          <w:sz w:val="26"/>
          <w:szCs w:val="26"/>
        </w:rPr>
      </w:pPr>
      <w:r w:rsidRPr="0065534D">
        <w:rPr>
          <w:rFonts w:eastAsia="Calibri"/>
          <w:sz w:val="26"/>
          <w:szCs w:val="26"/>
        </w:rPr>
        <w:t>3. Наименование Таблицы № 4 не соответствуют наименованию, утвержденному Инструкцией № 191н.</w:t>
      </w:r>
    </w:p>
    <w:p w:rsidR="00BA157B" w:rsidRPr="0065534D" w:rsidRDefault="00BA157B" w:rsidP="007A06CF">
      <w:pPr>
        <w:ind w:right="265" w:firstLine="567"/>
        <w:jc w:val="both"/>
        <w:rPr>
          <w:rFonts w:eastAsia="Calibri"/>
          <w:sz w:val="26"/>
          <w:szCs w:val="26"/>
        </w:rPr>
      </w:pPr>
      <w:r w:rsidRPr="0065534D">
        <w:rPr>
          <w:rFonts w:eastAsia="Calibri"/>
          <w:i/>
          <w:sz w:val="26"/>
          <w:szCs w:val="26"/>
        </w:rPr>
        <w:t>В ходе проверки представлена Таблица № 4 «Сведения об основных положениях учетной политики».</w:t>
      </w:r>
    </w:p>
    <w:p w:rsidR="00BA157B" w:rsidRPr="0065534D" w:rsidRDefault="00BA157B" w:rsidP="007A06CF">
      <w:pPr>
        <w:tabs>
          <w:tab w:val="left" w:pos="709"/>
        </w:tabs>
        <w:ind w:right="265" w:firstLine="567"/>
        <w:jc w:val="both"/>
        <w:rPr>
          <w:rFonts w:eastAsia="Calibri"/>
          <w:sz w:val="26"/>
          <w:szCs w:val="26"/>
        </w:rPr>
      </w:pPr>
      <w:r w:rsidRPr="0065534D">
        <w:rPr>
          <w:rFonts w:eastAsia="Calibri"/>
          <w:sz w:val="26"/>
          <w:szCs w:val="26"/>
        </w:rPr>
        <w:t>4. Данные, отраженные в Таблице N 4, не соот</w:t>
      </w:r>
      <w:r w:rsidR="0090306A" w:rsidRPr="0065534D">
        <w:rPr>
          <w:rFonts w:eastAsia="Calibri"/>
          <w:sz w:val="26"/>
          <w:szCs w:val="26"/>
        </w:rPr>
        <w:t xml:space="preserve">ветствует Инструкции </w:t>
      </w:r>
      <w:r w:rsidRPr="0065534D">
        <w:rPr>
          <w:rFonts w:eastAsia="Calibri"/>
          <w:sz w:val="26"/>
          <w:szCs w:val="26"/>
        </w:rPr>
        <w:t>№ 191н, а именно информация по соответствующим графам Таблицы № 4 представлена не в соответствии с Приложением № 2 к Инструкции  № 191н.</w:t>
      </w:r>
    </w:p>
    <w:p w:rsidR="00BA157B" w:rsidRPr="0065534D" w:rsidRDefault="00BA157B" w:rsidP="007A06CF">
      <w:pPr>
        <w:tabs>
          <w:tab w:val="left" w:pos="709"/>
        </w:tabs>
        <w:ind w:right="265" w:firstLine="567"/>
        <w:jc w:val="both"/>
        <w:rPr>
          <w:rFonts w:eastAsia="Calibri"/>
          <w:i/>
          <w:sz w:val="26"/>
          <w:szCs w:val="26"/>
        </w:rPr>
      </w:pPr>
      <w:r w:rsidRPr="0065534D">
        <w:rPr>
          <w:rFonts w:eastAsia="Calibri"/>
          <w:i/>
          <w:sz w:val="26"/>
          <w:szCs w:val="26"/>
        </w:rPr>
        <w:t>В ходе проверки представлена Таблица № 4 заполненная в соответствии с приложением № 2 к Инструкции № 191н. Нарушения устранены.</w:t>
      </w:r>
    </w:p>
    <w:p w:rsidR="00BA157B" w:rsidRPr="0065534D" w:rsidRDefault="00BA157B" w:rsidP="007A06CF">
      <w:pPr>
        <w:ind w:right="265" w:firstLine="567"/>
        <w:jc w:val="both"/>
        <w:rPr>
          <w:rFonts w:eastAsia="Calibri"/>
          <w:sz w:val="26"/>
          <w:szCs w:val="26"/>
        </w:rPr>
      </w:pPr>
      <w:r w:rsidRPr="0065534D">
        <w:rPr>
          <w:rFonts w:eastAsia="Calibri"/>
          <w:sz w:val="26"/>
          <w:szCs w:val="26"/>
        </w:rPr>
        <w:t xml:space="preserve">5. Управлением образования как </w:t>
      </w:r>
      <w:r w:rsidRPr="0065534D">
        <w:rPr>
          <w:rFonts w:eastAsia="Calibri"/>
          <w:sz w:val="26"/>
          <w:szCs w:val="26"/>
          <w:shd w:val="clear" w:color="auto" w:fill="FFFFFF"/>
        </w:rPr>
        <w:t xml:space="preserve">главным администратором доходов бюджета в Главной книге ф.0504072 счета  1.504.000 "Сметные (плановые, прогнозные) назначения", </w:t>
      </w:r>
      <w:hyperlink r:id="rId19" w:anchor="/document/12180897/entry/507000" w:history="1">
        <w:r w:rsidRPr="0065534D">
          <w:rPr>
            <w:rFonts w:eastAsia="Calibri"/>
            <w:sz w:val="26"/>
            <w:szCs w:val="26"/>
            <w:shd w:val="clear" w:color="auto" w:fill="FFFFFF"/>
          </w:rPr>
          <w:t>1.507.000</w:t>
        </w:r>
      </w:hyperlink>
      <w:r w:rsidRPr="0065534D">
        <w:rPr>
          <w:rFonts w:eastAsia="Calibri"/>
          <w:sz w:val="26"/>
          <w:szCs w:val="26"/>
          <w:shd w:val="clear" w:color="auto" w:fill="FFFFFF"/>
        </w:rPr>
        <w:t> "Утвержденный объем финансового обеспечения"  не ведутся.</w:t>
      </w:r>
    </w:p>
    <w:p w:rsidR="00BA157B" w:rsidRPr="0065534D" w:rsidRDefault="00BA157B" w:rsidP="007A06CF">
      <w:pPr>
        <w:ind w:right="265" w:firstLine="567"/>
        <w:jc w:val="both"/>
        <w:rPr>
          <w:rFonts w:eastAsia="Calibri"/>
          <w:sz w:val="26"/>
          <w:szCs w:val="26"/>
        </w:rPr>
      </w:pPr>
      <w:r w:rsidRPr="0065534D">
        <w:rPr>
          <w:rFonts w:eastAsia="Calibri"/>
          <w:sz w:val="26"/>
          <w:szCs w:val="26"/>
        </w:rPr>
        <w:t>6. В разделе 4 «Анализ показателей бухгалтерской отчетности» Пояснительной записки ф.0503160 и в ф.0503164 «Сведения об исполнении бюджета» по доходам не отражена информация о причинах отклонений суммы неи</w:t>
      </w:r>
      <w:r w:rsidR="00B96F39" w:rsidRPr="0065534D">
        <w:rPr>
          <w:rFonts w:eastAsia="Calibri"/>
          <w:sz w:val="26"/>
          <w:szCs w:val="26"/>
        </w:rPr>
        <w:t>сполненных бюджетных назначений.</w:t>
      </w:r>
      <w:r w:rsidRPr="0065534D">
        <w:rPr>
          <w:rFonts w:eastAsia="Calibri"/>
          <w:i/>
          <w:sz w:val="26"/>
          <w:szCs w:val="26"/>
        </w:rPr>
        <w:t>Нарушение устранено.</w:t>
      </w:r>
    </w:p>
    <w:p w:rsidR="00BA157B" w:rsidRPr="0065534D" w:rsidRDefault="00BA157B" w:rsidP="007A06CF">
      <w:pPr>
        <w:autoSpaceDE w:val="0"/>
        <w:autoSpaceDN w:val="0"/>
        <w:adjustRightInd w:val="0"/>
        <w:ind w:right="265" w:firstLine="567"/>
        <w:jc w:val="both"/>
        <w:rPr>
          <w:rFonts w:eastAsia="Calibri"/>
          <w:sz w:val="26"/>
          <w:szCs w:val="26"/>
          <w:shd w:val="clear" w:color="auto" w:fill="FFFFFF"/>
        </w:rPr>
      </w:pPr>
      <w:r w:rsidRPr="0065534D">
        <w:rPr>
          <w:rFonts w:eastAsia="Calibri"/>
          <w:sz w:val="26"/>
          <w:szCs w:val="26"/>
          <w:shd w:val="clear" w:color="auto" w:fill="FFFFFF"/>
        </w:rPr>
        <w:t>7.  Данные графы 5 «Исполнено через финансовые органы» по</w:t>
      </w:r>
      <w:r w:rsidRPr="0065534D">
        <w:rPr>
          <w:rFonts w:eastAsia="Calibri"/>
          <w:sz w:val="26"/>
          <w:szCs w:val="26"/>
        </w:rPr>
        <w:t xml:space="preserve"> разделу 1 «Доходы бюджета» отчета ф.0503127 не соответствуют данным Главной книги по счету 210 02 «Расчеты с финансовым органом по поступлениям в бюджет» - </w:t>
      </w:r>
      <w:r w:rsidRPr="0065534D">
        <w:rPr>
          <w:rFonts w:eastAsia="Calibri"/>
          <w:i/>
          <w:sz w:val="26"/>
          <w:szCs w:val="26"/>
        </w:rPr>
        <w:t>51 028 306,33 руб.</w:t>
      </w:r>
    </w:p>
    <w:p w:rsidR="00BA157B" w:rsidRPr="0065534D" w:rsidRDefault="00BA157B" w:rsidP="007A06CF">
      <w:pPr>
        <w:ind w:right="265" w:firstLine="567"/>
        <w:jc w:val="both"/>
        <w:rPr>
          <w:rFonts w:eastAsia="Calibri"/>
          <w:sz w:val="26"/>
          <w:szCs w:val="26"/>
        </w:rPr>
      </w:pPr>
      <w:r w:rsidRPr="0065534D">
        <w:rPr>
          <w:rFonts w:eastAsia="Calibri"/>
          <w:sz w:val="26"/>
          <w:szCs w:val="26"/>
          <w:shd w:val="clear" w:color="auto" w:fill="FFFFFF"/>
        </w:rPr>
        <w:t xml:space="preserve">8. Итоговый показатель группы доходов в структуре статей КОСГУ строка 100 граф 4, 6  ф.0503121 не соответствует  данным Главной книги по счету 401.10 «Доходы текущего финансового года» </w:t>
      </w:r>
      <w:r w:rsidRPr="0065534D">
        <w:rPr>
          <w:rFonts w:eastAsia="Calibri"/>
          <w:sz w:val="26"/>
          <w:szCs w:val="26"/>
        </w:rPr>
        <w:t xml:space="preserve"> - </w:t>
      </w:r>
      <w:r w:rsidRPr="0065534D">
        <w:rPr>
          <w:rFonts w:eastAsia="Calibri"/>
          <w:i/>
          <w:sz w:val="26"/>
          <w:szCs w:val="26"/>
        </w:rPr>
        <w:t>48 679 808,66 руб.,</w:t>
      </w:r>
      <w:r w:rsidRPr="0065534D">
        <w:rPr>
          <w:rFonts w:eastAsia="Calibri"/>
          <w:sz w:val="26"/>
          <w:szCs w:val="26"/>
        </w:rPr>
        <w:t xml:space="preserve"> фактические расходы по данным графы 6 Отчета о финансовых результатах деятельности ф. 0503121 за 2021 год не соответствует данным главной книги ф.0504072 по счету 1.401.20.000 – </w:t>
      </w:r>
      <w:r w:rsidRPr="0065534D">
        <w:rPr>
          <w:rFonts w:eastAsia="Calibri"/>
          <w:i/>
          <w:sz w:val="26"/>
          <w:szCs w:val="26"/>
        </w:rPr>
        <w:t>6 841 200,28 руб.</w:t>
      </w:r>
    </w:p>
    <w:p w:rsidR="00BA157B" w:rsidRPr="0065534D" w:rsidRDefault="00BA157B" w:rsidP="007A06CF">
      <w:pPr>
        <w:ind w:right="265" w:firstLine="567"/>
        <w:jc w:val="both"/>
        <w:rPr>
          <w:rFonts w:eastAsia="Calibri"/>
          <w:sz w:val="26"/>
          <w:szCs w:val="26"/>
        </w:rPr>
      </w:pPr>
      <w:r w:rsidRPr="0065534D">
        <w:rPr>
          <w:rFonts w:eastAsia="Calibri"/>
          <w:sz w:val="26"/>
          <w:szCs w:val="26"/>
        </w:rPr>
        <w:lastRenderedPageBreak/>
        <w:t xml:space="preserve">9. Данные графы 6 Отчета ф. 0503127 не подтверждены данными главной книги ф. 0504072 за 2021 год по счету 1.304.05.000 </w:t>
      </w:r>
      <w:r w:rsidRPr="0065534D">
        <w:rPr>
          <w:rFonts w:eastAsia="Calibri"/>
          <w:sz w:val="26"/>
          <w:szCs w:val="26"/>
          <w:shd w:val="clear" w:color="auto" w:fill="FFFFFF"/>
        </w:rPr>
        <w:t xml:space="preserve">"Расчеты по платежам из бюджета с финансовым органом" – </w:t>
      </w:r>
      <w:r w:rsidRPr="0065534D">
        <w:rPr>
          <w:rFonts w:eastAsia="Calibri"/>
          <w:i/>
          <w:sz w:val="26"/>
          <w:szCs w:val="26"/>
          <w:shd w:val="clear" w:color="auto" w:fill="FFFFFF"/>
        </w:rPr>
        <w:t>4 734,12 руб.</w:t>
      </w:r>
    </w:p>
    <w:p w:rsidR="00BA157B" w:rsidRPr="0065534D" w:rsidRDefault="00BA157B" w:rsidP="007A06CF">
      <w:pPr>
        <w:ind w:right="265" w:firstLine="567"/>
        <w:jc w:val="both"/>
        <w:rPr>
          <w:sz w:val="26"/>
          <w:szCs w:val="26"/>
        </w:rPr>
      </w:pPr>
      <w:r w:rsidRPr="0065534D">
        <w:rPr>
          <w:sz w:val="26"/>
          <w:szCs w:val="26"/>
        </w:rPr>
        <w:t xml:space="preserve">10. Сумма принятых Управлением образования в 2021 году бюджетных обязательств с применением конкурентных способов (графа 8 отчет  ф. 0503128)  не соответствует информации, отраженной в разделе 4 ф.0503175 – 851 168,68 руб. </w:t>
      </w:r>
    </w:p>
    <w:p w:rsidR="00BA157B" w:rsidRPr="0065534D" w:rsidRDefault="00BA157B" w:rsidP="007A06CF">
      <w:pPr>
        <w:ind w:right="265" w:firstLine="567"/>
        <w:jc w:val="both"/>
        <w:rPr>
          <w:i/>
          <w:sz w:val="26"/>
          <w:szCs w:val="26"/>
        </w:rPr>
      </w:pPr>
      <w:r w:rsidRPr="0065534D">
        <w:rPr>
          <w:i/>
          <w:sz w:val="26"/>
          <w:szCs w:val="26"/>
        </w:rPr>
        <w:t xml:space="preserve">В ходе проверки представлена </w:t>
      </w:r>
      <w:r w:rsidR="0065534D">
        <w:rPr>
          <w:i/>
          <w:sz w:val="26"/>
          <w:szCs w:val="26"/>
        </w:rPr>
        <w:t>измененная ф.0503128, ф.0503175.</w:t>
      </w:r>
    </w:p>
    <w:p w:rsidR="00BA157B" w:rsidRPr="0065534D" w:rsidRDefault="00BA157B" w:rsidP="007A06CF">
      <w:pPr>
        <w:autoSpaceDE w:val="0"/>
        <w:autoSpaceDN w:val="0"/>
        <w:adjustRightInd w:val="0"/>
        <w:ind w:right="265" w:firstLine="567"/>
        <w:jc w:val="both"/>
        <w:rPr>
          <w:rFonts w:eastAsia="Calibri"/>
          <w:sz w:val="26"/>
          <w:szCs w:val="26"/>
          <w:shd w:val="clear" w:color="auto" w:fill="FFFFFF"/>
        </w:rPr>
      </w:pPr>
      <w:r w:rsidRPr="0065534D">
        <w:rPr>
          <w:rFonts w:eastAsia="Calibri"/>
          <w:sz w:val="26"/>
          <w:szCs w:val="26"/>
        </w:rPr>
        <w:t>11. Дебиторская задолженность на 01.01.2022г.  по счетам 1.205.31, 1.206.34, 1.206.41, 1.303.01, 1.303.02, 1.303.10 не соответствует данным главной книги</w:t>
      </w:r>
      <w:r w:rsidRPr="0065534D">
        <w:rPr>
          <w:rFonts w:eastAsia="Calibri"/>
          <w:sz w:val="26"/>
          <w:szCs w:val="26"/>
          <w:shd w:val="clear" w:color="auto" w:fill="FFFFFF"/>
        </w:rPr>
        <w:t xml:space="preserve"> по соответствующим счетам, кредиторская задолженность на 01.01.2022г. по счетам 1.302.21, 1.302.23,  1.302.25, 1.302.26, 1.302.34 не соответствует данным главной </w:t>
      </w:r>
      <w:r w:rsidR="00B96F39" w:rsidRPr="0065534D">
        <w:rPr>
          <w:rFonts w:eastAsia="Calibri"/>
          <w:sz w:val="26"/>
          <w:szCs w:val="26"/>
          <w:shd w:val="clear" w:color="auto" w:fill="FFFFFF"/>
        </w:rPr>
        <w:t>книги по соответствующим счетам.</w:t>
      </w:r>
    </w:p>
    <w:p w:rsidR="00BA157B" w:rsidRPr="0065534D" w:rsidRDefault="00BA157B" w:rsidP="007A06CF">
      <w:pPr>
        <w:autoSpaceDE w:val="0"/>
        <w:autoSpaceDN w:val="0"/>
        <w:adjustRightInd w:val="0"/>
        <w:ind w:right="265" w:firstLine="567"/>
        <w:jc w:val="both"/>
        <w:rPr>
          <w:rFonts w:eastAsia="Calibri"/>
          <w:b/>
          <w:sz w:val="26"/>
          <w:szCs w:val="26"/>
        </w:rPr>
      </w:pPr>
      <w:r w:rsidRPr="0065534D">
        <w:rPr>
          <w:rFonts w:eastAsia="Calibri"/>
          <w:sz w:val="26"/>
          <w:szCs w:val="26"/>
          <w:shd w:val="clear" w:color="auto" w:fill="FFFFFF"/>
        </w:rPr>
        <w:t>12. В  </w:t>
      </w:r>
      <w:hyperlink r:id="rId20" w:anchor="/document/12181732/entry/5031692" w:history="1">
        <w:r w:rsidRPr="0065534D">
          <w:rPr>
            <w:rFonts w:eastAsia="Calibri"/>
            <w:sz w:val="26"/>
            <w:szCs w:val="26"/>
            <w:shd w:val="clear" w:color="auto" w:fill="FFFFFF"/>
          </w:rPr>
          <w:t>графах 4</w:t>
        </w:r>
      </w:hyperlink>
      <w:r w:rsidRPr="0065534D">
        <w:rPr>
          <w:rFonts w:eastAsia="Calibri"/>
          <w:sz w:val="26"/>
          <w:szCs w:val="26"/>
          <w:shd w:val="clear" w:color="auto" w:fill="FFFFFF"/>
        </w:rPr>
        <w:t>, 11, 14 ф.0503169 не отражены данные о просроченной дебиторской задолженности на начало года, на конец отчетного периода и на конец аналогичного отчетного периода прошлого финансового года соответственно, кото</w:t>
      </w:r>
      <w:r w:rsidR="00B96F39" w:rsidRPr="0065534D">
        <w:rPr>
          <w:rFonts w:eastAsia="Calibri"/>
          <w:sz w:val="26"/>
          <w:szCs w:val="26"/>
          <w:shd w:val="clear" w:color="auto" w:fill="FFFFFF"/>
        </w:rPr>
        <w:t>рая числится  на счете 1.209.36.</w:t>
      </w:r>
    </w:p>
    <w:p w:rsidR="00BA157B" w:rsidRPr="0065534D" w:rsidRDefault="00BA157B" w:rsidP="007A06CF">
      <w:pPr>
        <w:autoSpaceDE w:val="0"/>
        <w:autoSpaceDN w:val="0"/>
        <w:adjustRightInd w:val="0"/>
        <w:ind w:right="265" w:firstLine="567"/>
        <w:jc w:val="both"/>
        <w:rPr>
          <w:rFonts w:eastAsia="Calibri"/>
          <w:sz w:val="26"/>
          <w:szCs w:val="26"/>
          <w:shd w:val="clear" w:color="auto" w:fill="FFFFFF"/>
        </w:rPr>
      </w:pPr>
      <w:r w:rsidRPr="0065534D">
        <w:rPr>
          <w:rFonts w:eastAsia="Calibri"/>
          <w:sz w:val="26"/>
          <w:szCs w:val="26"/>
        </w:rPr>
        <w:t>13. В Сведениях ф.0503169 отсутствует дебиторская задолженность по счету 1.209.74</w:t>
      </w:r>
      <w:r w:rsidRPr="0065534D">
        <w:rPr>
          <w:rFonts w:eastAsia="Calibri"/>
          <w:sz w:val="26"/>
          <w:szCs w:val="26"/>
          <w:shd w:val="clear" w:color="auto" w:fill="FFFFFF"/>
        </w:rPr>
        <w:t>«Расчеты по ущербу материальным запасам», тогда как в главной книге числится дебиторская задолженность по счету 1.209.74, также учреждением заполнена Таблица № 6 «Сведения о проведении инвентаризации», согласно которой в отчетном году в ходе ин</w:t>
      </w:r>
      <w:r w:rsidR="00B96F39" w:rsidRPr="0065534D">
        <w:rPr>
          <w:rFonts w:eastAsia="Calibri"/>
          <w:sz w:val="26"/>
          <w:szCs w:val="26"/>
          <w:shd w:val="clear" w:color="auto" w:fill="FFFFFF"/>
        </w:rPr>
        <w:t>вентаризации выявлены недостачи.</w:t>
      </w:r>
    </w:p>
    <w:p w:rsidR="00BA157B" w:rsidRPr="0065534D" w:rsidRDefault="00BA157B" w:rsidP="007A06CF">
      <w:pPr>
        <w:ind w:right="265" w:firstLine="567"/>
        <w:jc w:val="both"/>
        <w:rPr>
          <w:rFonts w:eastAsia="Calibri"/>
          <w:sz w:val="26"/>
          <w:szCs w:val="26"/>
        </w:rPr>
      </w:pPr>
      <w:r w:rsidRPr="0065534D">
        <w:rPr>
          <w:rFonts w:eastAsia="Calibri"/>
          <w:sz w:val="26"/>
          <w:szCs w:val="26"/>
        </w:rPr>
        <w:t>14. Перенос дебиторской задолженности со счета 1.303.02 на счет 1.209.36 не  произведен в межотчетный период  31.12.2020 года и не отражен в графе 9 в Сведениях об изменении остатков валюты бала</w:t>
      </w:r>
      <w:r w:rsidR="00B96F39" w:rsidRPr="0065534D">
        <w:rPr>
          <w:rFonts w:eastAsia="Calibri"/>
          <w:sz w:val="26"/>
          <w:szCs w:val="26"/>
        </w:rPr>
        <w:t>нса ф.0503173.</w:t>
      </w:r>
    </w:p>
    <w:p w:rsidR="00BA157B" w:rsidRPr="0065534D" w:rsidRDefault="00BA157B" w:rsidP="007A06CF">
      <w:pPr>
        <w:ind w:right="265" w:firstLine="567"/>
        <w:jc w:val="both"/>
        <w:rPr>
          <w:rFonts w:eastAsia="Calibri"/>
          <w:i/>
          <w:sz w:val="26"/>
          <w:szCs w:val="26"/>
        </w:rPr>
      </w:pPr>
      <w:r w:rsidRPr="0065534D">
        <w:rPr>
          <w:rFonts w:eastAsia="Calibri"/>
          <w:sz w:val="26"/>
          <w:szCs w:val="26"/>
        </w:rPr>
        <w:t>15. Не отражены в графе 9 Сведений (</w:t>
      </w:r>
      <w:hyperlink r:id="rId21" w:anchor="/document/12181732/entry/50317301" w:history="1">
        <w:r w:rsidRPr="0065534D">
          <w:rPr>
            <w:rFonts w:eastAsia="Calibri"/>
            <w:sz w:val="26"/>
            <w:szCs w:val="26"/>
          </w:rPr>
          <w:t>ф. 0503173</w:t>
        </w:r>
      </w:hyperlink>
      <w:r w:rsidRPr="0065534D">
        <w:rPr>
          <w:rFonts w:eastAsia="Calibri"/>
          <w:sz w:val="26"/>
          <w:szCs w:val="26"/>
        </w:rPr>
        <w:t>) по коду причины 06 "Иные причины, предусмотренные законо</w:t>
      </w:r>
      <w:r w:rsidR="00650029">
        <w:rPr>
          <w:rFonts w:eastAsia="Calibri"/>
          <w:sz w:val="26"/>
          <w:szCs w:val="26"/>
        </w:rPr>
        <w:t>дательством РФ</w:t>
      </w:r>
      <w:r w:rsidRPr="0065534D">
        <w:rPr>
          <w:rFonts w:eastAsia="Calibri"/>
          <w:sz w:val="26"/>
          <w:szCs w:val="26"/>
        </w:rPr>
        <w:t xml:space="preserve">" значение равное нулю (в формате 0,00) по счетам бухгалтерского учета 205.31, 206.23, 206.25, 206.41, 209.36, 303.01, 303.02, 303.06, 303.07, 303.10 исходящие остатки на 31.12.2020г. в связи со </w:t>
      </w:r>
      <w:r w:rsidR="00B96F39" w:rsidRPr="0065534D">
        <w:rPr>
          <w:rFonts w:eastAsia="Calibri"/>
          <w:sz w:val="26"/>
          <w:szCs w:val="26"/>
        </w:rPr>
        <w:t>сменой институциональных единиц.</w:t>
      </w:r>
    </w:p>
    <w:p w:rsidR="00BA157B" w:rsidRPr="0065534D" w:rsidRDefault="00650029" w:rsidP="007A06CF">
      <w:pPr>
        <w:ind w:right="265" w:firstLine="567"/>
        <w:jc w:val="both"/>
        <w:rPr>
          <w:rFonts w:eastAsia="Calibri"/>
          <w:i/>
          <w:sz w:val="26"/>
          <w:szCs w:val="26"/>
        </w:rPr>
      </w:pPr>
      <w:r>
        <w:rPr>
          <w:rFonts w:eastAsia="Calibri"/>
          <w:i/>
          <w:sz w:val="26"/>
          <w:szCs w:val="26"/>
        </w:rPr>
        <w:t>В ходе проверки</w:t>
      </w:r>
      <w:r w:rsidR="00BA157B" w:rsidRPr="0065534D">
        <w:rPr>
          <w:rFonts w:eastAsia="Calibri"/>
          <w:i/>
          <w:sz w:val="26"/>
          <w:szCs w:val="26"/>
        </w:rPr>
        <w:t xml:space="preserve"> пр</w:t>
      </w:r>
      <w:r w:rsidR="0065534D">
        <w:rPr>
          <w:rFonts w:eastAsia="Calibri"/>
          <w:i/>
          <w:sz w:val="26"/>
          <w:szCs w:val="26"/>
        </w:rPr>
        <w:t>едставлена уточненная ф.0503173</w:t>
      </w:r>
      <w:r w:rsidR="00BA157B" w:rsidRPr="0065534D">
        <w:rPr>
          <w:rFonts w:eastAsia="Calibri"/>
          <w:i/>
          <w:sz w:val="26"/>
          <w:szCs w:val="26"/>
        </w:rPr>
        <w:t>. Нарушение устранено.</w:t>
      </w:r>
    </w:p>
    <w:p w:rsidR="00BA157B" w:rsidRPr="0065534D" w:rsidRDefault="00BA157B" w:rsidP="007A06CF">
      <w:pPr>
        <w:ind w:right="265" w:firstLine="567"/>
        <w:jc w:val="both"/>
        <w:rPr>
          <w:rFonts w:eastAsia="Calibri"/>
          <w:sz w:val="26"/>
          <w:szCs w:val="26"/>
          <w:shd w:val="clear" w:color="auto" w:fill="FFFFFF"/>
        </w:rPr>
      </w:pPr>
      <w:r w:rsidRPr="0065534D">
        <w:rPr>
          <w:rFonts w:eastAsia="Calibri"/>
          <w:sz w:val="26"/>
          <w:szCs w:val="26"/>
        </w:rPr>
        <w:t>16. Показатели, отраженные в графе 3 и 5 актива Баланса ф. 0503130 не подтверждаются данными главной книги ф. 0504072 на начало отчетного периода  по счетам 1.101.00, 1.105.00, 1.204.00 - 1 463 959,05</w:t>
      </w:r>
      <w:r w:rsidRPr="0065534D">
        <w:rPr>
          <w:rFonts w:eastAsia="Calibri"/>
          <w:i/>
          <w:sz w:val="26"/>
          <w:szCs w:val="26"/>
        </w:rPr>
        <w:t xml:space="preserve">  руб.</w:t>
      </w:r>
      <w:r w:rsidRPr="0065534D">
        <w:rPr>
          <w:rFonts w:eastAsia="Calibri"/>
          <w:sz w:val="26"/>
          <w:szCs w:val="26"/>
          <w:shd w:val="clear" w:color="auto" w:fill="FFFFFF"/>
        </w:rPr>
        <w:t xml:space="preserve">, </w:t>
      </w:r>
      <w:r w:rsidRPr="0065534D">
        <w:rPr>
          <w:rFonts w:eastAsia="Calibri"/>
          <w:sz w:val="26"/>
          <w:szCs w:val="26"/>
        </w:rPr>
        <w:t>показатели, отраженные в графах 6 и 8 актива и пассива Баланса ф. 0503130 не подтверждаются данными главной книги ф. 0504072 на конец отчетного периода  по счетам 1.101.00, 1.105.00, 1.204.00, 1.205.00, 1.209.00, 1.303.00, 1.302.00, 1.304.00 - 7 979 372,29</w:t>
      </w:r>
      <w:r w:rsidRPr="0065534D">
        <w:rPr>
          <w:rFonts w:eastAsia="Calibri"/>
          <w:i/>
          <w:sz w:val="26"/>
          <w:szCs w:val="26"/>
        </w:rPr>
        <w:t xml:space="preserve">  руб</w:t>
      </w:r>
      <w:r w:rsidRPr="0065534D">
        <w:rPr>
          <w:rFonts w:eastAsia="Calibri"/>
          <w:sz w:val="26"/>
          <w:szCs w:val="26"/>
        </w:rPr>
        <w:t>.</w:t>
      </w:r>
    </w:p>
    <w:p w:rsidR="00BA157B" w:rsidRPr="0065534D" w:rsidRDefault="00BA157B" w:rsidP="007A06CF">
      <w:pPr>
        <w:ind w:right="265" w:firstLine="567"/>
        <w:jc w:val="both"/>
        <w:rPr>
          <w:rFonts w:eastAsia="Calibri"/>
          <w:sz w:val="26"/>
          <w:szCs w:val="26"/>
        </w:rPr>
      </w:pPr>
      <w:r w:rsidRPr="0065534D">
        <w:rPr>
          <w:rFonts w:eastAsia="Calibri"/>
          <w:sz w:val="26"/>
          <w:szCs w:val="26"/>
        </w:rPr>
        <w:t>Таким образом, включение Управлением образования в бюджетную отчетность показателей, характеризующих объекты бухгалтерского учета и не подтвержденных данными главной книгой ф. 0504072 является грубым нарушением требований к бухгалтерскому учету, в том числе к составлению либо представлению бюджетной или бухгалт</w:t>
      </w:r>
      <w:r w:rsidR="0065534D">
        <w:rPr>
          <w:rFonts w:eastAsia="Calibri"/>
          <w:sz w:val="26"/>
          <w:szCs w:val="26"/>
        </w:rPr>
        <w:t>ерской (финансовой) отчетности.</w:t>
      </w:r>
    </w:p>
    <w:p w:rsidR="00BA157B" w:rsidRPr="0065534D" w:rsidRDefault="00BA157B" w:rsidP="007A06CF">
      <w:pPr>
        <w:ind w:right="265" w:firstLine="567"/>
        <w:jc w:val="both"/>
        <w:rPr>
          <w:rFonts w:eastAsia="Calibri"/>
          <w:sz w:val="26"/>
          <w:szCs w:val="26"/>
        </w:rPr>
      </w:pPr>
      <w:r w:rsidRPr="0065534D">
        <w:rPr>
          <w:rFonts w:eastAsia="Calibri"/>
          <w:sz w:val="26"/>
          <w:szCs w:val="26"/>
        </w:rPr>
        <w:t xml:space="preserve">17. Сведения об остатках денежных средств на счетах получателя бюджетных средств ф. 0503178 в составе годовой отчетности не представлены, </w:t>
      </w:r>
      <w:r w:rsidRPr="0065534D">
        <w:rPr>
          <w:rFonts w:eastAsia="Calibri"/>
          <w:sz w:val="26"/>
          <w:szCs w:val="26"/>
        </w:rPr>
        <w:lastRenderedPageBreak/>
        <w:t xml:space="preserve">тогда как, согласно Отчетов о состоянии лицевого счета для учета операций со средствами, поступающими во временное распоряжение получателя бюджетных средств (ф.0531788) на 01.01.2022г. отражен остаток средств во временном распоряжении - 184 385,30 руб. </w:t>
      </w:r>
    </w:p>
    <w:p w:rsidR="00BA157B" w:rsidRPr="0065534D" w:rsidRDefault="001C1A25" w:rsidP="007A06CF">
      <w:pPr>
        <w:ind w:right="265" w:firstLine="567"/>
        <w:jc w:val="both"/>
        <w:rPr>
          <w:rFonts w:eastAsia="Calibri"/>
          <w:i/>
          <w:sz w:val="26"/>
          <w:szCs w:val="26"/>
        </w:rPr>
      </w:pPr>
      <w:r w:rsidRPr="0065534D">
        <w:rPr>
          <w:rFonts w:eastAsia="Calibri"/>
          <w:i/>
          <w:sz w:val="26"/>
          <w:szCs w:val="26"/>
        </w:rPr>
        <w:t>Представлена</w:t>
      </w:r>
      <w:r w:rsidR="00BA157B" w:rsidRPr="0065534D">
        <w:rPr>
          <w:rFonts w:eastAsia="Calibri"/>
          <w:i/>
          <w:sz w:val="26"/>
          <w:szCs w:val="26"/>
        </w:rPr>
        <w:t>ф.0503178, нарушение устранено.</w:t>
      </w:r>
    </w:p>
    <w:p w:rsidR="00BA157B" w:rsidRPr="0065534D" w:rsidRDefault="00BA157B" w:rsidP="007A06CF">
      <w:pPr>
        <w:ind w:right="265" w:firstLine="567"/>
        <w:jc w:val="both"/>
        <w:rPr>
          <w:rFonts w:eastAsia="Calibri"/>
          <w:sz w:val="26"/>
          <w:szCs w:val="26"/>
        </w:rPr>
      </w:pPr>
      <w:r w:rsidRPr="0065534D">
        <w:rPr>
          <w:rFonts w:eastAsia="Calibri"/>
          <w:sz w:val="26"/>
          <w:szCs w:val="26"/>
        </w:rPr>
        <w:t xml:space="preserve">18. Перед составлением годовой бухгалтерской отчетности не проведена инвентаризация нематериальных активов, финансовых вложений, незавершенного производства, кассы, денежных средств на лицевом счете по учету средств, находящихся во временном распоряжении, расчетов с бюджетом, покупателями, поставщиками, подотчетными лицами, работниками, депонентами, другими дебиторами и кредиторами, резервов предстоящих расходов </w:t>
      </w:r>
      <w:r w:rsidR="00B96F39" w:rsidRPr="0065534D">
        <w:rPr>
          <w:rFonts w:eastAsia="Calibri"/>
          <w:sz w:val="26"/>
          <w:szCs w:val="26"/>
        </w:rPr>
        <w:t>и платежей, забалансовых счетов.</w:t>
      </w:r>
    </w:p>
    <w:p w:rsidR="00BA157B" w:rsidRPr="0065534D" w:rsidRDefault="00BA157B" w:rsidP="007A06CF">
      <w:pPr>
        <w:ind w:right="265" w:firstLine="567"/>
        <w:jc w:val="both"/>
        <w:rPr>
          <w:rFonts w:eastAsia="Calibri"/>
          <w:sz w:val="26"/>
          <w:szCs w:val="26"/>
        </w:rPr>
      </w:pPr>
      <w:r w:rsidRPr="0065534D">
        <w:rPr>
          <w:rFonts w:eastAsia="Calibri"/>
          <w:sz w:val="26"/>
          <w:szCs w:val="26"/>
        </w:rPr>
        <w:t>19.  Сумма безвозмездного поступления по счетам 1.101.00, 1.106.00 согласно ф.0503168 не подтверждается данными  ф.0503125</w:t>
      </w:r>
      <w:r w:rsidR="00B96F39" w:rsidRPr="0065534D">
        <w:rPr>
          <w:rFonts w:eastAsia="Calibri"/>
          <w:sz w:val="26"/>
          <w:szCs w:val="26"/>
        </w:rPr>
        <w:t>.</w:t>
      </w:r>
    </w:p>
    <w:p w:rsidR="00BA157B" w:rsidRPr="0065534D" w:rsidRDefault="00BA157B" w:rsidP="007A06CF">
      <w:pPr>
        <w:ind w:right="265" w:firstLine="567"/>
        <w:jc w:val="both"/>
        <w:rPr>
          <w:rFonts w:eastAsia="Calibri"/>
          <w:sz w:val="26"/>
          <w:szCs w:val="26"/>
        </w:rPr>
      </w:pPr>
      <w:r w:rsidRPr="0065534D">
        <w:rPr>
          <w:rFonts w:eastAsia="Calibri"/>
          <w:sz w:val="26"/>
          <w:szCs w:val="26"/>
        </w:rPr>
        <w:t>20. Данные ф.0503168 по счетам 1.101.00, 1.104.00, 1.105.00, 1.106.00 не соответствуют данн</w:t>
      </w:r>
      <w:r w:rsidR="00B96F39" w:rsidRPr="0065534D">
        <w:rPr>
          <w:rFonts w:eastAsia="Calibri"/>
          <w:sz w:val="26"/>
          <w:szCs w:val="26"/>
        </w:rPr>
        <w:t>ым главной книги.</w:t>
      </w:r>
    </w:p>
    <w:p w:rsidR="00BA157B" w:rsidRPr="0065534D" w:rsidRDefault="00BA157B" w:rsidP="007A06CF">
      <w:pPr>
        <w:ind w:right="265" w:firstLine="567"/>
        <w:jc w:val="both"/>
        <w:rPr>
          <w:rFonts w:eastAsia="Calibri"/>
          <w:sz w:val="26"/>
          <w:szCs w:val="26"/>
        </w:rPr>
      </w:pPr>
      <w:r w:rsidRPr="0065534D">
        <w:rPr>
          <w:rFonts w:eastAsia="Calibri"/>
          <w:sz w:val="26"/>
          <w:szCs w:val="26"/>
        </w:rPr>
        <w:t>21. Начисление в бухгалтерском учете доходов относящихся к будущим пер</w:t>
      </w:r>
      <w:r w:rsidR="0065534D">
        <w:rPr>
          <w:rFonts w:eastAsia="Calibri"/>
          <w:sz w:val="26"/>
          <w:szCs w:val="26"/>
        </w:rPr>
        <w:t>иодам в сумме 3 213 200,00 руб.</w:t>
      </w:r>
      <w:r w:rsidRPr="0065534D">
        <w:rPr>
          <w:rFonts w:eastAsia="Calibri"/>
          <w:sz w:val="26"/>
          <w:szCs w:val="26"/>
        </w:rPr>
        <w:t xml:space="preserve"> по дебету счета 1.205.51 </w:t>
      </w:r>
      <w:r w:rsidRPr="0065534D">
        <w:rPr>
          <w:rFonts w:eastAsia="Calibri"/>
          <w:sz w:val="26"/>
          <w:szCs w:val="26"/>
          <w:shd w:val="clear" w:color="auto" w:fill="FFFFFF"/>
        </w:rPr>
        <w:t>"Расчеты по поступлениям текущего характера от других бюджетов бюджет</w:t>
      </w:r>
      <w:r w:rsidR="00650029">
        <w:rPr>
          <w:rFonts w:eastAsia="Calibri"/>
          <w:sz w:val="26"/>
          <w:szCs w:val="26"/>
          <w:shd w:val="clear" w:color="auto" w:fill="FFFFFF"/>
        </w:rPr>
        <w:t>ной системы РФ</w:t>
      </w:r>
      <w:r w:rsidRPr="0065534D">
        <w:rPr>
          <w:rFonts w:eastAsia="Calibri"/>
          <w:sz w:val="26"/>
          <w:szCs w:val="26"/>
          <w:shd w:val="clear" w:color="auto" w:fill="FFFFFF"/>
        </w:rPr>
        <w:t xml:space="preserve">" </w:t>
      </w:r>
      <w:r w:rsidRPr="0065534D">
        <w:rPr>
          <w:rFonts w:eastAsia="Calibri"/>
          <w:sz w:val="26"/>
          <w:szCs w:val="26"/>
        </w:rPr>
        <w:t>и кредиту 1.401.49 «Доходы будущих периодов к признанию в очередные года» не осуществлено.</w:t>
      </w:r>
    </w:p>
    <w:p w:rsidR="00BA157B" w:rsidRPr="0065534D" w:rsidRDefault="00BA157B" w:rsidP="007A06CF">
      <w:pPr>
        <w:tabs>
          <w:tab w:val="left" w:pos="709"/>
        </w:tabs>
        <w:autoSpaceDE w:val="0"/>
        <w:autoSpaceDN w:val="0"/>
        <w:adjustRightInd w:val="0"/>
        <w:ind w:right="265" w:firstLine="567"/>
        <w:jc w:val="both"/>
        <w:rPr>
          <w:rFonts w:eastAsia="Calibri"/>
          <w:sz w:val="26"/>
          <w:szCs w:val="26"/>
        </w:rPr>
      </w:pPr>
      <w:r w:rsidRPr="0065534D">
        <w:rPr>
          <w:rFonts w:eastAsia="Calibri"/>
          <w:sz w:val="26"/>
          <w:szCs w:val="26"/>
        </w:rPr>
        <w:t>Таким образом, при сдаче годовой бюджетной отчетности Управления образования  по состоянию на 01.01.2021 искажены:</w:t>
      </w:r>
    </w:p>
    <w:p w:rsidR="00BA157B" w:rsidRPr="0065534D" w:rsidRDefault="00BA157B" w:rsidP="007A06CF">
      <w:pPr>
        <w:tabs>
          <w:tab w:val="left" w:pos="709"/>
        </w:tabs>
        <w:autoSpaceDE w:val="0"/>
        <w:autoSpaceDN w:val="0"/>
        <w:adjustRightInd w:val="0"/>
        <w:ind w:right="265" w:firstLine="567"/>
        <w:jc w:val="both"/>
        <w:rPr>
          <w:rFonts w:eastAsia="Calibri"/>
          <w:sz w:val="26"/>
          <w:szCs w:val="26"/>
        </w:rPr>
      </w:pPr>
      <w:r w:rsidRPr="0065534D">
        <w:rPr>
          <w:rFonts w:eastAsia="Calibri"/>
          <w:sz w:val="26"/>
          <w:szCs w:val="26"/>
        </w:rPr>
        <w:t>-строка 250 граф 3 и 5 актива Баланса ф.0503130 искажена на 78,1 процента (3 213 200,00/4 116 210,64*100) на сумму 3 213200,00 руб.;</w:t>
      </w:r>
    </w:p>
    <w:p w:rsidR="00BA157B" w:rsidRPr="0065534D" w:rsidRDefault="00BA157B" w:rsidP="007A06CF">
      <w:pPr>
        <w:tabs>
          <w:tab w:val="left" w:pos="709"/>
        </w:tabs>
        <w:autoSpaceDE w:val="0"/>
        <w:autoSpaceDN w:val="0"/>
        <w:adjustRightInd w:val="0"/>
        <w:ind w:right="265" w:firstLine="567"/>
        <w:jc w:val="both"/>
        <w:rPr>
          <w:rFonts w:eastAsia="Calibri"/>
          <w:sz w:val="26"/>
          <w:szCs w:val="26"/>
        </w:rPr>
      </w:pPr>
      <w:r w:rsidRPr="0065534D">
        <w:rPr>
          <w:rFonts w:eastAsia="Calibri"/>
          <w:sz w:val="26"/>
          <w:szCs w:val="26"/>
        </w:rPr>
        <w:t>-строка 510  граф 3 и 5 пассива Баланса ф.0503130 искажена на 100 процентов на сумму 3 213 200,00 руб.;</w:t>
      </w:r>
    </w:p>
    <w:p w:rsidR="00BA157B" w:rsidRPr="0065534D" w:rsidRDefault="00BA157B" w:rsidP="007A06CF">
      <w:pPr>
        <w:tabs>
          <w:tab w:val="left" w:pos="709"/>
        </w:tabs>
        <w:autoSpaceDE w:val="0"/>
        <w:autoSpaceDN w:val="0"/>
        <w:adjustRightInd w:val="0"/>
        <w:ind w:right="265" w:firstLine="567"/>
        <w:jc w:val="both"/>
        <w:rPr>
          <w:rFonts w:eastAsia="Calibri"/>
          <w:sz w:val="26"/>
          <w:szCs w:val="26"/>
        </w:rPr>
      </w:pPr>
      <w:r w:rsidRPr="0065534D">
        <w:rPr>
          <w:rFonts w:eastAsia="Calibri"/>
          <w:sz w:val="26"/>
          <w:szCs w:val="26"/>
        </w:rPr>
        <w:t xml:space="preserve">-строка по счету 1.205.51.000 </w:t>
      </w:r>
      <w:r w:rsidRPr="0065534D">
        <w:rPr>
          <w:rFonts w:eastAsia="Calibri"/>
          <w:sz w:val="26"/>
          <w:szCs w:val="26"/>
          <w:shd w:val="clear" w:color="auto" w:fill="FFFFFF"/>
        </w:rPr>
        <w:t>"Расчеты по поступлениям текущего характера от других бюджетов бюджет</w:t>
      </w:r>
      <w:r w:rsidR="00650029">
        <w:rPr>
          <w:rFonts w:eastAsia="Calibri"/>
          <w:sz w:val="26"/>
          <w:szCs w:val="26"/>
          <w:shd w:val="clear" w:color="auto" w:fill="FFFFFF"/>
        </w:rPr>
        <w:t>ной системы РФ</w:t>
      </w:r>
      <w:r w:rsidRPr="0065534D">
        <w:rPr>
          <w:rFonts w:eastAsia="Calibri"/>
          <w:sz w:val="26"/>
          <w:szCs w:val="26"/>
          <w:shd w:val="clear" w:color="auto" w:fill="FFFFFF"/>
        </w:rPr>
        <w:t xml:space="preserve">" графы 2 </w:t>
      </w:r>
      <w:r w:rsidRPr="0065534D">
        <w:rPr>
          <w:rFonts w:eastAsia="Calibri"/>
          <w:sz w:val="26"/>
          <w:szCs w:val="26"/>
        </w:rPr>
        <w:t>Сведений по дебиторской задолженности (ф. 0503169) искажена на 100 процентов на сумму 3 213200,00 руб.;</w:t>
      </w:r>
    </w:p>
    <w:p w:rsidR="00BA157B" w:rsidRPr="0065534D" w:rsidRDefault="00BA157B" w:rsidP="007A06CF">
      <w:pPr>
        <w:ind w:right="265" w:firstLine="567"/>
        <w:jc w:val="both"/>
        <w:rPr>
          <w:rFonts w:eastAsia="Calibri"/>
          <w:sz w:val="26"/>
          <w:szCs w:val="26"/>
        </w:rPr>
      </w:pPr>
      <w:r w:rsidRPr="0065534D">
        <w:rPr>
          <w:rFonts w:eastAsia="Calibri"/>
          <w:sz w:val="26"/>
          <w:szCs w:val="26"/>
        </w:rPr>
        <w:t>-строка по счету 1.401.40.000 «Доходы будущих периодов» графы  2 Сведений по кредиторской задолженности (ф. 0503169) искажена на 100 процентов на сумму 3 213 200,00 руб., что является грубым нарушением требований к бухгалтерскому учету, в том числе к составлению либо представлению бюджетной или бухгалт</w:t>
      </w:r>
      <w:r w:rsidR="000C0179">
        <w:rPr>
          <w:rFonts w:eastAsia="Calibri"/>
          <w:sz w:val="26"/>
          <w:szCs w:val="26"/>
        </w:rPr>
        <w:t>ерской (финансовой) отчетности.</w:t>
      </w:r>
    </w:p>
    <w:p w:rsidR="00BA157B" w:rsidRPr="0065534D" w:rsidRDefault="00BA157B" w:rsidP="007A06CF">
      <w:pPr>
        <w:autoSpaceDE w:val="0"/>
        <w:autoSpaceDN w:val="0"/>
        <w:adjustRightInd w:val="0"/>
        <w:ind w:right="265" w:firstLine="567"/>
        <w:jc w:val="both"/>
        <w:rPr>
          <w:rFonts w:eastAsia="Calibri"/>
          <w:sz w:val="26"/>
          <w:szCs w:val="26"/>
        </w:rPr>
      </w:pPr>
      <w:r w:rsidRPr="0065534D">
        <w:rPr>
          <w:rFonts w:eastAsia="Calibri"/>
          <w:sz w:val="26"/>
          <w:szCs w:val="26"/>
        </w:rPr>
        <w:t xml:space="preserve">22. </w:t>
      </w:r>
      <w:r w:rsidRPr="0065534D">
        <w:rPr>
          <w:rFonts w:eastAsia="Calibri"/>
          <w:sz w:val="26"/>
          <w:szCs w:val="26"/>
          <w:shd w:val="clear" w:color="auto" w:fill="FFFFFF"/>
        </w:rPr>
        <w:t xml:space="preserve">Учреждением не проводилась работа по списанию </w:t>
      </w:r>
      <w:r w:rsidRPr="0065534D">
        <w:rPr>
          <w:rFonts w:eastAsia="Calibri"/>
          <w:sz w:val="26"/>
          <w:szCs w:val="26"/>
        </w:rPr>
        <w:t>просроченной дебиторской за</w:t>
      </w:r>
      <w:r w:rsidR="00B96F39" w:rsidRPr="0065534D">
        <w:rPr>
          <w:rFonts w:eastAsia="Calibri"/>
          <w:sz w:val="26"/>
          <w:szCs w:val="26"/>
        </w:rPr>
        <w:t>долженности с балансового учета.</w:t>
      </w:r>
    </w:p>
    <w:p w:rsidR="00BA157B" w:rsidRPr="0065534D" w:rsidRDefault="00BA157B" w:rsidP="007A06CF">
      <w:pPr>
        <w:ind w:right="265" w:firstLine="567"/>
        <w:jc w:val="both"/>
        <w:rPr>
          <w:rFonts w:eastAsia="Calibri"/>
          <w:sz w:val="26"/>
          <w:szCs w:val="26"/>
        </w:rPr>
      </w:pPr>
      <w:r w:rsidRPr="0065534D">
        <w:rPr>
          <w:rFonts w:eastAsia="Calibri"/>
          <w:sz w:val="26"/>
          <w:szCs w:val="26"/>
        </w:rPr>
        <w:t>23. Официальный интернет сайт</w:t>
      </w:r>
      <w:r w:rsidR="000C0179">
        <w:rPr>
          <w:sz w:val="26"/>
          <w:szCs w:val="26"/>
        </w:rPr>
        <w:t>,</w:t>
      </w:r>
      <w:r w:rsidRPr="0065534D">
        <w:rPr>
          <w:rFonts w:eastAsia="Calibri"/>
          <w:sz w:val="26"/>
          <w:szCs w:val="26"/>
        </w:rPr>
        <w:t xml:space="preserve"> не нашел отражения в бюджетной отчетности Упра</w:t>
      </w:r>
      <w:r w:rsidR="00B96F39" w:rsidRPr="0065534D">
        <w:rPr>
          <w:rFonts w:eastAsia="Calibri"/>
          <w:sz w:val="26"/>
          <w:szCs w:val="26"/>
        </w:rPr>
        <w:t>вления образования за 2021 год.</w:t>
      </w:r>
    </w:p>
    <w:p w:rsidR="00BA157B" w:rsidRPr="0065534D" w:rsidRDefault="00BA157B" w:rsidP="007A06CF">
      <w:pPr>
        <w:ind w:right="265" w:firstLine="567"/>
        <w:jc w:val="both"/>
        <w:rPr>
          <w:rFonts w:eastAsia="Calibri"/>
          <w:sz w:val="26"/>
          <w:szCs w:val="26"/>
        </w:rPr>
      </w:pPr>
      <w:r w:rsidRPr="0065534D">
        <w:rPr>
          <w:rFonts w:eastAsia="Calibri"/>
          <w:sz w:val="26"/>
          <w:szCs w:val="26"/>
        </w:rPr>
        <w:t xml:space="preserve">24. В главной книге Учреждения счет 020111000 "Денежные средства учреждения на лицевых счетах в </w:t>
      </w:r>
      <w:r w:rsidR="00B96F39" w:rsidRPr="0065534D">
        <w:rPr>
          <w:rFonts w:eastAsia="Calibri"/>
          <w:sz w:val="26"/>
          <w:szCs w:val="26"/>
        </w:rPr>
        <w:t>органе казначейства" не ведется.</w:t>
      </w:r>
    </w:p>
    <w:p w:rsidR="00BA157B" w:rsidRPr="0065534D" w:rsidRDefault="00BA157B" w:rsidP="007A06CF">
      <w:pPr>
        <w:ind w:right="265" w:firstLine="567"/>
        <w:jc w:val="both"/>
        <w:rPr>
          <w:rFonts w:eastAsia="Calibri"/>
          <w:sz w:val="26"/>
          <w:szCs w:val="26"/>
        </w:rPr>
      </w:pPr>
      <w:r w:rsidRPr="0065534D">
        <w:rPr>
          <w:rFonts w:eastAsia="Calibri"/>
          <w:sz w:val="26"/>
          <w:szCs w:val="26"/>
        </w:rPr>
        <w:t xml:space="preserve">25. В Сведениях ф. 0503175 в разделах 1 и 2 отражены показатели неисполненных обязательств, размер которых </w:t>
      </w:r>
      <w:r w:rsidR="00B96F39" w:rsidRPr="0065534D">
        <w:rPr>
          <w:rFonts w:eastAsia="Calibri"/>
          <w:sz w:val="26"/>
          <w:szCs w:val="26"/>
        </w:rPr>
        <w:t>составляет менее 500 000 рублей.</w:t>
      </w:r>
    </w:p>
    <w:p w:rsidR="00BA157B" w:rsidRPr="0065534D" w:rsidRDefault="00BA157B" w:rsidP="007A06CF">
      <w:pPr>
        <w:ind w:right="265" w:firstLine="567"/>
        <w:jc w:val="both"/>
        <w:rPr>
          <w:rFonts w:eastAsia="Calibri"/>
          <w:i/>
          <w:sz w:val="26"/>
          <w:szCs w:val="26"/>
        </w:rPr>
      </w:pPr>
      <w:r w:rsidRPr="0065534D">
        <w:rPr>
          <w:rFonts w:eastAsia="Calibri"/>
          <w:i/>
          <w:sz w:val="26"/>
          <w:szCs w:val="26"/>
        </w:rPr>
        <w:t>Пре</w:t>
      </w:r>
      <w:r w:rsidR="000C0179">
        <w:rPr>
          <w:rFonts w:eastAsia="Calibri"/>
          <w:i/>
          <w:sz w:val="26"/>
          <w:szCs w:val="26"/>
        </w:rPr>
        <w:t>дставлена  измененная ф.0503175</w:t>
      </w:r>
      <w:r w:rsidRPr="0065534D">
        <w:rPr>
          <w:rFonts w:eastAsia="Calibri"/>
          <w:i/>
          <w:sz w:val="26"/>
          <w:szCs w:val="26"/>
        </w:rPr>
        <w:t>, нарушение устранено.</w:t>
      </w:r>
    </w:p>
    <w:p w:rsidR="00BA157B" w:rsidRPr="0065534D" w:rsidRDefault="00BA157B" w:rsidP="007A06CF">
      <w:pPr>
        <w:ind w:right="265" w:firstLine="567"/>
        <w:jc w:val="both"/>
        <w:rPr>
          <w:rFonts w:eastAsia="Calibri"/>
          <w:sz w:val="26"/>
          <w:szCs w:val="26"/>
        </w:rPr>
      </w:pPr>
      <w:r w:rsidRPr="0065534D">
        <w:rPr>
          <w:rFonts w:eastAsia="Calibri"/>
          <w:sz w:val="26"/>
          <w:szCs w:val="26"/>
        </w:rPr>
        <w:lastRenderedPageBreak/>
        <w:t xml:space="preserve">26. Дебиторская задолженность, образованная на 01.01.2021г. при расчетах </w:t>
      </w:r>
      <w:r w:rsidR="00650029">
        <w:rPr>
          <w:rFonts w:eastAsia="Calibri"/>
          <w:sz w:val="26"/>
          <w:szCs w:val="26"/>
        </w:rPr>
        <w:t>с ФСС</w:t>
      </w:r>
      <w:r w:rsidRPr="0065534D">
        <w:rPr>
          <w:rFonts w:eastAsia="Calibri"/>
          <w:sz w:val="26"/>
          <w:szCs w:val="26"/>
        </w:rPr>
        <w:t xml:space="preserve"> РФ в части превышения произведенных работодателем выплат пособий, по которым в 2021 году предусмотрено возмещение в связи с переходом на осуществление прямых выплат в сумме 1 505 488,26 руб. не отражена как дебиторская задолженность по доходам на счете 1.209.36 "Расчеты по доходам бюджета от возврата дебиторской задолженности прошлых лет" по состоянию на 01.01.2021г. </w:t>
      </w:r>
    </w:p>
    <w:p w:rsidR="00BA157B" w:rsidRPr="0065534D" w:rsidRDefault="00BA157B" w:rsidP="007A06CF">
      <w:pPr>
        <w:ind w:right="265" w:firstLine="567"/>
        <w:jc w:val="both"/>
        <w:rPr>
          <w:rFonts w:eastAsia="Calibri"/>
          <w:sz w:val="26"/>
          <w:szCs w:val="26"/>
          <w:shd w:val="clear" w:color="auto" w:fill="FFFFFF"/>
        </w:rPr>
      </w:pPr>
      <w:r w:rsidRPr="0065534D">
        <w:rPr>
          <w:rFonts w:eastAsia="Calibri"/>
          <w:sz w:val="26"/>
          <w:szCs w:val="26"/>
          <w:shd w:val="clear" w:color="auto" w:fill="FFFFFF"/>
        </w:rPr>
        <w:t>27. Основные положения учетной политики и (или) копии документов учетной политики публично не раскрыты на официальном сайте Управления образованияв информационно-телек</w:t>
      </w:r>
      <w:r w:rsidR="00B96F39" w:rsidRPr="0065534D">
        <w:rPr>
          <w:rFonts w:eastAsia="Calibri"/>
          <w:sz w:val="26"/>
          <w:szCs w:val="26"/>
          <w:shd w:val="clear" w:color="auto" w:fill="FFFFFF"/>
        </w:rPr>
        <w:t>оммуникационной сети "Интернет".</w:t>
      </w:r>
    </w:p>
    <w:p w:rsidR="00BA157B" w:rsidRPr="000C0179" w:rsidRDefault="00BA157B" w:rsidP="007A06CF">
      <w:pPr>
        <w:tabs>
          <w:tab w:val="num" w:pos="0"/>
          <w:tab w:val="left" w:pos="1080"/>
          <w:tab w:val="num" w:pos="1980"/>
        </w:tabs>
        <w:ind w:right="265" w:firstLine="567"/>
        <w:jc w:val="both"/>
        <w:rPr>
          <w:bCs/>
          <w:sz w:val="26"/>
          <w:szCs w:val="26"/>
        </w:rPr>
      </w:pPr>
      <w:r w:rsidRPr="0065534D">
        <w:rPr>
          <w:bCs/>
          <w:sz w:val="26"/>
          <w:szCs w:val="26"/>
        </w:rPr>
        <w:t>28. Бюджетные обязательства приняты в размерах, превышающих утвержденные бюджетные ассигнования и (или) лимиты бюджетны</w:t>
      </w:r>
      <w:r w:rsidR="000C0179">
        <w:rPr>
          <w:bCs/>
          <w:sz w:val="26"/>
          <w:szCs w:val="26"/>
        </w:rPr>
        <w:t xml:space="preserve">х обязательств - 1 331,20 руб. </w:t>
      </w:r>
    </w:p>
    <w:p w:rsidR="00BA157B" w:rsidRPr="0065534D" w:rsidRDefault="00BA157B" w:rsidP="007A06CF">
      <w:pPr>
        <w:ind w:right="265" w:firstLine="567"/>
        <w:jc w:val="both"/>
        <w:rPr>
          <w:rFonts w:eastAsia="Calibri"/>
          <w:sz w:val="26"/>
          <w:szCs w:val="26"/>
        </w:rPr>
      </w:pPr>
      <w:r w:rsidRPr="0065534D">
        <w:rPr>
          <w:rFonts w:eastAsia="Calibri"/>
          <w:sz w:val="26"/>
          <w:szCs w:val="26"/>
        </w:rPr>
        <w:t>29. В текстовой части учетной политики нумерация приложений не соответствует представленным приложениям к учетной политике.</w:t>
      </w:r>
    </w:p>
    <w:p w:rsidR="00BA157B" w:rsidRPr="0065534D" w:rsidRDefault="00BA157B" w:rsidP="007A06CF">
      <w:pPr>
        <w:ind w:right="265" w:firstLine="567"/>
        <w:jc w:val="both"/>
        <w:rPr>
          <w:sz w:val="26"/>
          <w:szCs w:val="26"/>
        </w:rPr>
      </w:pPr>
      <w:r w:rsidRPr="0065534D">
        <w:rPr>
          <w:rFonts w:eastAsia="Calibri"/>
          <w:sz w:val="26"/>
          <w:szCs w:val="26"/>
        </w:rPr>
        <w:t xml:space="preserve">30. </w:t>
      </w:r>
      <w:r w:rsidRPr="0065534D">
        <w:rPr>
          <w:rFonts w:eastAsia="Calibri"/>
          <w:sz w:val="26"/>
          <w:szCs w:val="26"/>
          <w:shd w:val="clear" w:color="auto" w:fill="FFFFFF"/>
        </w:rPr>
        <w:t>Кредиторская задолженность по счету 1.303.06«Расчеты по страховым взносам на обязательное социальное страхование от несчастных случаев на производстве и профессиональных заболеваний» в сумме 4 703,05 руб., по счету 1.303.07</w:t>
      </w:r>
      <w:r w:rsidRPr="0065534D">
        <w:rPr>
          <w:rFonts w:eastAsia="Calibri"/>
          <w:sz w:val="26"/>
          <w:szCs w:val="26"/>
        </w:rPr>
        <w:t xml:space="preserve"> «Расчеты по страховым взносам на обязательное медицинское страхование в Федеральный ФОМС» в сумме </w:t>
      </w:r>
      <w:r w:rsidRPr="0065534D">
        <w:rPr>
          <w:rFonts w:eastAsia="Calibri"/>
          <w:i/>
          <w:sz w:val="26"/>
          <w:szCs w:val="26"/>
        </w:rPr>
        <w:t>5 000,00 руб</w:t>
      </w:r>
      <w:r w:rsidRPr="0065534D">
        <w:rPr>
          <w:rFonts w:eastAsia="Calibri"/>
          <w:sz w:val="26"/>
          <w:szCs w:val="26"/>
        </w:rPr>
        <w:t xml:space="preserve">., </w:t>
      </w:r>
      <w:r w:rsidRPr="0065534D">
        <w:rPr>
          <w:rFonts w:eastAsia="Calibri"/>
          <w:sz w:val="26"/>
          <w:szCs w:val="26"/>
          <w:shd w:val="clear" w:color="auto" w:fill="FFFFFF"/>
        </w:rPr>
        <w:t xml:space="preserve">согласно ф.0503169,  отражена по коду  </w:t>
      </w:r>
      <w:r w:rsidRPr="0065534D">
        <w:rPr>
          <w:sz w:val="26"/>
          <w:szCs w:val="26"/>
        </w:rPr>
        <w:t>0702 03110 03120 119, однако данный код в Бюджетной росписи Учреждения отсутствует, в главной книге применен ошибочно.</w:t>
      </w:r>
    </w:p>
    <w:p w:rsidR="00475AA5" w:rsidRDefault="00475AA5" w:rsidP="007A06CF">
      <w:pPr>
        <w:autoSpaceDE w:val="0"/>
        <w:autoSpaceDN w:val="0"/>
        <w:adjustRightInd w:val="0"/>
        <w:ind w:right="265" w:firstLine="567"/>
        <w:rPr>
          <w:b/>
          <w:bCs/>
          <w:i/>
          <w:sz w:val="26"/>
          <w:szCs w:val="26"/>
          <w:u w:val="single"/>
        </w:rPr>
      </w:pPr>
    </w:p>
    <w:p w:rsidR="00B72899" w:rsidRPr="00642B87" w:rsidRDefault="00B72899" w:rsidP="007A06CF">
      <w:pPr>
        <w:autoSpaceDE w:val="0"/>
        <w:autoSpaceDN w:val="0"/>
        <w:adjustRightInd w:val="0"/>
        <w:ind w:right="265" w:firstLine="567"/>
        <w:jc w:val="center"/>
        <w:rPr>
          <w:b/>
          <w:bCs/>
          <w:i/>
          <w:sz w:val="26"/>
          <w:szCs w:val="26"/>
        </w:rPr>
      </w:pPr>
      <w:r w:rsidRPr="00642B87">
        <w:rPr>
          <w:b/>
          <w:bCs/>
          <w:i/>
          <w:sz w:val="26"/>
          <w:szCs w:val="26"/>
        </w:rPr>
        <w:t xml:space="preserve">Управление </w:t>
      </w:r>
      <w:r w:rsidR="00527697">
        <w:rPr>
          <w:b/>
          <w:bCs/>
          <w:i/>
          <w:sz w:val="26"/>
          <w:szCs w:val="26"/>
        </w:rPr>
        <w:t>культуры</w:t>
      </w:r>
      <w:r w:rsidR="00880361">
        <w:rPr>
          <w:b/>
          <w:bCs/>
          <w:i/>
          <w:sz w:val="26"/>
          <w:szCs w:val="26"/>
        </w:rPr>
        <w:t xml:space="preserve"> </w:t>
      </w:r>
      <w:r w:rsidRPr="00642B87">
        <w:rPr>
          <w:b/>
          <w:bCs/>
          <w:i/>
          <w:sz w:val="26"/>
          <w:szCs w:val="26"/>
        </w:rPr>
        <w:t>Брединского муниципального района Челябинской области</w:t>
      </w:r>
    </w:p>
    <w:p w:rsidR="00527697" w:rsidRPr="000C0179" w:rsidRDefault="00527697" w:rsidP="007A06CF">
      <w:pPr>
        <w:autoSpaceDE w:val="0"/>
        <w:autoSpaceDN w:val="0"/>
        <w:adjustRightInd w:val="0"/>
        <w:ind w:right="265" w:firstLine="567"/>
        <w:jc w:val="both"/>
        <w:rPr>
          <w:rFonts w:eastAsia="Calibri"/>
          <w:sz w:val="26"/>
          <w:szCs w:val="26"/>
        </w:rPr>
      </w:pPr>
      <w:r w:rsidRPr="000C0179">
        <w:rPr>
          <w:sz w:val="26"/>
          <w:szCs w:val="26"/>
        </w:rPr>
        <w:t>1.</w:t>
      </w:r>
      <w:r w:rsidRPr="000C0179">
        <w:rPr>
          <w:rFonts w:eastAsia="Calibri"/>
          <w:sz w:val="26"/>
          <w:szCs w:val="26"/>
        </w:rPr>
        <w:t xml:space="preserve"> Допущенные переплаты по взносам и налогам в общей сумме 17 198,37 руб. по состоянию на 01.01.2022 года не соответствуют принципу эффективности расходования бюджетных средств.</w:t>
      </w:r>
    </w:p>
    <w:p w:rsidR="00527697" w:rsidRPr="000C0179" w:rsidRDefault="00527697" w:rsidP="007A06CF">
      <w:pPr>
        <w:ind w:right="265" w:firstLine="567"/>
        <w:jc w:val="both"/>
        <w:rPr>
          <w:rFonts w:eastAsia="Calibri"/>
          <w:sz w:val="26"/>
          <w:szCs w:val="26"/>
        </w:rPr>
      </w:pPr>
      <w:r w:rsidRPr="000C0179">
        <w:rPr>
          <w:rFonts w:eastAsia="Calibri"/>
          <w:sz w:val="26"/>
          <w:szCs w:val="26"/>
        </w:rPr>
        <w:t>2. Наименование таблицы № 4 не соответствуют наименованию, утвержденному Инструкцией № 191н - «Сведения об основных положениях учетной политики», а также данные, отраженные в Таблице N 4, не соответствуют Инструкции № 191н, а именно  информация по соответствующим графам Таблицы № 4 представлена не в соответствии с Приложением № 2 к Инструкции  № 191н.</w:t>
      </w:r>
    </w:p>
    <w:p w:rsidR="00527697" w:rsidRPr="000C0179" w:rsidRDefault="00527697" w:rsidP="007A06CF">
      <w:pPr>
        <w:ind w:right="265" w:firstLine="567"/>
        <w:jc w:val="both"/>
        <w:rPr>
          <w:rFonts w:eastAsia="Calibri"/>
          <w:i/>
          <w:sz w:val="26"/>
          <w:szCs w:val="26"/>
        </w:rPr>
      </w:pPr>
      <w:r w:rsidRPr="000C0179">
        <w:rPr>
          <w:rFonts w:eastAsia="Calibri"/>
          <w:i/>
          <w:sz w:val="26"/>
          <w:szCs w:val="26"/>
        </w:rPr>
        <w:t xml:space="preserve"> В ходе экспертно-аналитического мероприятия МКУ Управление культуры   форма представлена взамен, нарушение устранено.        </w:t>
      </w:r>
    </w:p>
    <w:p w:rsidR="00527697" w:rsidRPr="000C0179" w:rsidRDefault="000C0179" w:rsidP="007A06CF">
      <w:pPr>
        <w:ind w:right="265" w:firstLine="567"/>
        <w:jc w:val="both"/>
        <w:rPr>
          <w:rFonts w:eastAsia="Calibri"/>
          <w:sz w:val="26"/>
          <w:szCs w:val="26"/>
        </w:rPr>
      </w:pPr>
      <w:r>
        <w:rPr>
          <w:rFonts w:eastAsia="Calibri"/>
          <w:sz w:val="26"/>
          <w:szCs w:val="26"/>
        </w:rPr>
        <w:t xml:space="preserve">3.  Установлено несоответствие </w:t>
      </w:r>
      <w:r w:rsidR="00527697" w:rsidRPr="000C0179">
        <w:rPr>
          <w:rFonts w:eastAsia="Calibri"/>
          <w:sz w:val="26"/>
          <w:szCs w:val="26"/>
        </w:rPr>
        <w:t xml:space="preserve">итогового показателя утвержденных бюджетных назначений графы 3 раздела 1 «Доходы бюджета» Сведений об исполнении бюджета ф. 0503164 итоговому показателю графы 4 раздела 1 «Доходы бюджета» отчета ф. 0503127 -  </w:t>
      </w:r>
      <w:r w:rsidR="00527697" w:rsidRPr="000C0179">
        <w:rPr>
          <w:rFonts w:eastAsia="Calibri"/>
          <w:i/>
          <w:sz w:val="26"/>
          <w:szCs w:val="26"/>
        </w:rPr>
        <w:t>0,20 руб</w:t>
      </w:r>
      <w:r w:rsidR="00527697" w:rsidRPr="000C0179">
        <w:rPr>
          <w:rFonts w:eastAsia="Calibri"/>
          <w:sz w:val="26"/>
          <w:szCs w:val="26"/>
        </w:rPr>
        <w:t xml:space="preserve">.  </w:t>
      </w:r>
    </w:p>
    <w:p w:rsidR="00527697" w:rsidRPr="000C0179" w:rsidRDefault="00527697" w:rsidP="007A06CF">
      <w:pPr>
        <w:ind w:right="265" w:firstLine="567"/>
        <w:jc w:val="both"/>
        <w:rPr>
          <w:rFonts w:eastAsia="Calibri"/>
          <w:i/>
          <w:sz w:val="26"/>
          <w:szCs w:val="26"/>
        </w:rPr>
      </w:pPr>
      <w:r w:rsidRPr="000C0179">
        <w:rPr>
          <w:rFonts w:eastAsia="Calibri"/>
          <w:i/>
          <w:sz w:val="26"/>
          <w:szCs w:val="26"/>
        </w:rPr>
        <w:t xml:space="preserve">В ходе экспертно-аналитического мероприятия МКУ Управлением культуры   форма представлена взамен, нарушение устранено.     </w:t>
      </w:r>
    </w:p>
    <w:p w:rsidR="00527697" w:rsidRPr="000C0179" w:rsidRDefault="00527697" w:rsidP="007A06CF">
      <w:pPr>
        <w:ind w:right="265" w:firstLine="567"/>
        <w:jc w:val="both"/>
        <w:rPr>
          <w:rFonts w:eastAsia="Calibri"/>
          <w:sz w:val="26"/>
          <w:szCs w:val="26"/>
        </w:rPr>
      </w:pPr>
      <w:r w:rsidRPr="000C0179">
        <w:rPr>
          <w:rFonts w:eastAsia="Calibri"/>
          <w:sz w:val="26"/>
          <w:szCs w:val="26"/>
        </w:rPr>
        <w:t>4. Перенос дебиторской задолженности со счета 1.303.02 на счет 1.209.36 не  произведен в межотчетный период 31.12.2020 года и не отражен в графе 9 в Сведениях об изменении остатков валюты баланса ф.0503173.</w:t>
      </w:r>
    </w:p>
    <w:p w:rsidR="00527697" w:rsidRPr="000C0179" w:rsidRDefault="00527697" w:rsidP="007A06CF">
      <w:pPr>
        <w:tabs>
          <w:tab w:val="left" w:pos="709"/>
        </w:tabs>
        <w:ind w:right="265" w:firstLine="567"/>
        <w:jc w:val="both"/>
        <w:rPr>
          <w:rFonts w:eastAsia="Calibri"/>
          <w:sz w:val="26"/>
          <w:szCs w:val="26"/>
        </w:rPr>
      </w:pPr>
      <w:r w:rsidRPr="000C0179">
        <w:rPr>
          <w:rFonts w:eastAsia="Calibri"/>
          <w:sz w:val="26"/>
          <w:szCs w:val="26"/>
        </w:rPr>
        <w:lastRenderedPageBreak/>
        <w:t>5. В  графе 12 Раздела 1 Сведений ф. 0503169 по кредиторской задолженности неверно отражены данные по состоянию на конец аналогичного периода прошлого финансового года.</w:t>
      </w:r>
    </w:p>
    <w:p w:rsidR="00527697" w:rsidRPr="000C0179" w:rsidRDefault="00527697" w:rsidP="007A06CF">
      <w:pPr>
        <w:tabs>
          <w:tab w:val="left" w:pos="709"/>
        </w:tabs>
        <w:ind w:right="265" w:firstLine="567"/>
        <w:jc w:val="both"/>
        <w:rPr>
          <w:rFonts w:eastAsia="Calibri"/>
          <w:i/>
          <w:sz w:val="26"/>
          <w:szCs w:val="26"/>
        </w:rPr>
      </w:pPr>
      <w:r w:rsidRPr="000C0179">
        <w:rPr>
          <w:rFonts w:eastAsia="Calibri"/>
          <w:i/>
          <w:sz w:val="26"/>
          <w:szCs w:val="26"/>
        </w:rPr>
        <w:t xml:space="preserve">В ходе экспертно-аналитического мероприятия МКУ Управлением культуры   форма представлена взамен, нарушение устранено.        </w:t>
      </w:r>
    </w:p>
    <w:p w:rsidR="00527697" w:rsidRPr="000C0179" w:rsidRDefault="00527697" w:rsidP="007A06CF">
      <w:pPr>
        <w:tabs>
          <w:tab w:val="left" w:pos="709"/>
        </w:tabs>
        <w:autoSpaceDE w:val="0"/>
        <w:autoSpaceDN w:val="0"/>
        <w:adjustRightInd w:val="0"/>
        <w:ind w:right="265" w:firstLine="567"/>
        <w:jc w:val="both"/>
        <w:rPr>
          <w:sz w:val="26"/>
          <w:szCs w:val="26"/>
        </w:rPr>
      </w:pPr>
      <w:r w:rsidRPr="000C0179">
        <w:rPr>
          <w:rFonts w:eastAsia="Calibri"/>
          <w:sz w:val="26"/>
          <w:szCs w:val="26"/>
        </w:rPr>
        <w:t xml:space="preserve">6. </w:t>
      </w:r>
      <w:r w:rsidRPr="000C0179">
        <w:rPr>
          <w:sz w:val="26"/>
          <w:szCs w:val="26"/>
        </w:rPr>
        <w:t xml:space="preserve">В </w:t>
      </w:r>
      <w:hyperlink r:id="rId22" w:anchor="/document/12181732/entry/5031692" w:history="1">
        <w:r w:rsidRPr="000C0179">
          <w:rPr>
            <w:sz w:val="26"/>
            <w:szCs w:val="26"/>
          </w:rPr>
          <w:t>графах 3</w:t>
        </w:r>
      </w:hyperlink>
      <w:r w:rsidRPr="000C0179">
        <w:rPr>
          <w:sz w:val="26"/>
          <w:szCs w:val="26"/>
        </w:rPr>
        <w:t>, 10, 13  Сведений ф.0503169  не отражена информация по счету 303.07 в сумме 854,16 руб., по счету 303.10 в сумме 3 668,95 руб., как о долгосрочной дебиторской задолженности.</w:t>
      </w:r>
    </w:p>
    <w:p w:rsidR="00527697" w:rsidRPr="000C0179" w:rsidRDefault="00527697" w:rsidP="007A06CF">
      <w:pPr>
        <w:ind w:right="265" w:firstLine="567"/>
        <w:jc w:val="both"/>
        <w:rPr>
          <w:rFonts w:eastAsia="Calibri"/>
          <w:bCs/>
          <w:sz w:val="26"/>
          <w:szCs w:val="26"/>
        </w:rPr>
      </w:pPr>
      <w:r w:rsidRPr="000C0179">
        <w:rPr>
          <w:rFonts w:eastAsia="Calibri"/>
          <w:bCs/>
          <w:sz w:val="26"/>
          <w:szCs w:val="26"/>
        </w:rPr>
        <w:t>7. Учетной политикой Учреждения не утвержден рабочий п</w:t>
      </w:r>
      <w:r w:rsidR="000C0179">
        <w:rPr>
          <w:rFonts w:eastAsia="Calibri"/>
          <w:bCs/>
          <w:sz w:val="26"/>
          <w:szCs w:val="26"/>
        </w:rPr>
        <w:t>лан счетов бухгалтерского учета.</w:t>
      </w:r>
    </w:p>
    <w:p w:rsidR="00527697" w:rsidRPr="000C0179" w:rsidRDefault="00527697" w:rsidP="007A06CF">
      <w:pPr>
        <w:ind w:right="265" w:firstLine="567"/>
        <w:jc w:val="both"/>
        <w:rPr>
          <w:rFonts w:eastAsia="Calibri"/>
          <w:sz w:val="26"/>
          <w:szCs w:val="26"/>
        </w:rPr>
      </w:pPr>
      <w:r w:rsidRPr="000C0179">
        <w:rPr>
          <w:rFonts w:eastAsia="Calibri"/>
          <w:sz w:val="26"/>
          <w:szCs w:val="26"/>
        </w:rPr>
        <w:t>8. Учетная политика не размещена на официальном сайте Учреждения.</w:t>
      </w:r>
    </w:p>
    <w:p w:rsidR="00527697" w:rsidRPr="000C0179" w:rsidRDefault="00527697" w:rsidP="007A06CF">
      <w:pPr>
        <w:tabs>
          <w:tab w:val="left" w:pos="567"/>
          <w:tab w:val="left" w:pos="709"/>
        </w:tabs>
        <w:ind w:right="265" w:firstLine="567"/>
        <w:jc w:val="both"/>
        <w:rPr>
          <w:sz w:val="26"/>
          <w:szCs w:val="26"/>
        </w:rPr>
      </w:pPr>
      <w:r w:rsidRPr="000C0179">
        <w:rPr>
          <w:rFonts w:eastAsia="Calibri"/>
          <w:sz w:val="26"/>
          <w:szCs w:val="26"/>
        </w:rPr>
        <w:t>9. По</w:t>
      </w:r>
      <w:r w:rsidR="000C0179">
        <w:rPr>
          <w:rFonts w:eastAsia="Calibri"/>
          <w:sz w:val="26"/>
          <w:szCs w:val="26"/>
        </w:rPr>
        <w:t xml:space="preserve"> строке 241 Баланса</w:t>
      </w:r>
      <w:r w:rsidRPr="000C0179">
        <w:rPr>
          <w:rFonts w:eastAsia="Calibri"/>
          <w:sz w:val="26"/>
          <w:szCs w:val="26"/>
        </w:rPr>
        <w:t xml:space="preserve"> произведено</w:t>
      </w:r>
      <w:r w:rsidRPr="000C0179">
        <w:rPr>
          <w:sz w:val="26"/>
          <w:szCs w:val="26"/>
        </w:rPr>
        <w:t xml:space="preserve"> уточнение долгосрочной задолженности на 01.01.2021 года по счету 020400000 «Финансовые вложения» в сумме 59 500 455,09 руб., однако пересчет данного показателя отчетности в бухгалтерском учете не осуществлен, вследствие чего данный показатель не нашел отражение в графе 8 раздела 1 Сведений (ф. 0503173) по коду причины 05 "Пересчеты показателей отчетности".</w:t>
      </w:r>
    </w:p>
    <w:p w:rsidR="00527697" w:rsidRPr="000C0179" w:rsidRDefault="00527697" w:rsidP="007A06CF">
      <w:pPr>
        <w:ind w:right="265" w:firstLine="567"/>
        <w:jc w:val="both"/>
        <w:rPr>
          <w:rFonts w:eastAsia="Calibri"/>
          <w:sz w:val="26"/>
          <w:szCs w:val="26"/>
        </w:rPr>
      </w:pPr>
      <w:r w:rsidRPr="000C0179">
        <w:rPr>
          <w:rFonts w:eastAsia="Calibri"/>
          <w:sz w:val="26"/>
          <w:szCs w:val="26"/>
        </w:rPr>
        <w:t>10. В Сведениях ф. 0503175 в разделах 1 и 2 отражены показатели неисполненных обязательств, размер которых составляет менее 500 000 рублей.</w:t>
      </w:r>
    </w:p>
    <w:p w:rsidR="00527697" w:rsidRPr="000C0179" w:rsidRDefault="00527697" w:rsidP="007A06CF">
      <w:pPr>
        <w:ind w:right="265" w:firstLine="567"/>
        <w:jc w:val="both"/>
        <w:rPr>
          <w:rFonts w:eastAsia="Calibri"/>
          <w:i/>
          <w:sz w:val="26"/>
          <w:szCs w:val="26"/>
        </w:rPr>
      </w:pPr>
      <w:r w:rsidRPr="000C0179">
        <w:rPr>
          <w:rFonts w:eastAsia="Calibri"/>
          <w:i/>
          <w:sz w:val="26"/>
          <w:szCs w:val="26"/>
        </w:rPr>
        <w:t>Представлены изменения в ф. 05031</w:t>
      </w:r>
      <w:r w:rsidR="000C0179">
        <w:rPr>
          <w:rFonts w:eastAsia="Calibri"/>
          <w:i/>
          <w:sz w:val="26"/>
          <w:szCs w:val="26"/>
        </w:rPr>
        <w:t>75</w:t>
      </w:r>
      <w:r w:rsidRPr="000C0179">
        <w:rPr>
          <w:rFonts w:eastAsia="Calibri"/>
          <w:i/>
          <w:sz w:val="26"/>
          <w:szCs w:val="26"/>
        </w:rPr>
        <w:t>,  нарушение устранено.</w:t>
      </w:r>
    </w:p>
    <w:p w:rsidR="00527697" w:rsidRPr="000C0179" w:rsidRDefault="00527697" w:rsidP="007A06CF">
      <w:pPr>
        <w:ind w:right="265" w:firstLine="567"/>
        <w:jc w:val="both"/>
        <w:rPr>
          <w:rFonts w:eastAsia="Calibri"/>
          <w:sz w:val="26"/>
          <w:szCs w:val="26"/>
        </w:rPr>
      </w:pPr>
      <w:r w:rsidRPr="000C0179">
        <w:rPr>
          <w:rFonts w:eastAsia="Calibri"/>
          <w:sz w:val="26"/>
          <w:szCs w:val="26"/>
        </w:rPr>
        <w:t xml:space="preserve">11. Дебиторская задолженность, образованная на 01.01.2021г. при расчетах </w:t>
      </w:r>
      <w:r w:rsidR="00650029">
        <w:rPr>
          <w:rFonts w:eastAsia="Calibri"/>
          <w:sz w:val="26"/>
          <w:szCs w:val="26"/>
        </w:rPr>
        <w:t>с ФСС</w:t>
      </w:r>
      <w:r w:rsidRPr="000C0179">
        <w:rPr>
          <w:rFonts w:eastAsia="Calibri"/>
          <w:sz w:val="26"/>
          <w:szCs w:val="26"/>
        </w:rPr>
        <w:t xml:space="preserve"> РФ в части превышения произведенных работодателем выплат пособий, по которым в 2021 году предусмотрено возмещение в связи с переходом на осуществление прямых выплат в сумме 297 267,06 руб. не отражена как дебиторская задолженность по доходам на счете 1.209.36 "Расчеты по доходам бюджета от возврата дебиторской задолженности прошлых лет" по состоянию на 01.01.2021г.  </w:t>
      </w:r>
    </w:p>
    <w:p w:rsidR="00527697" w:rsidRPr="000C0179" w:rsidRDefault="00527697" w:rsidP="007A06CF">
      <w:pPr>
        <w:ind w:right="265" w:firstLine="567"/>
        <w:jc w:val="both"/>
        <w:rPr>
          <w:rFonts w:eastAsia="Calibri"/>
          <w:sz w:val="26"/>
          <w:szCs w:val="26"/>
        </w:rPr>
      </w:pPr>
      <w:r w:rsidRPr="000C0179">
        <w:rPr>
          <w:rFonts w:eastAsia="Calibri"/>
          <w:sz w:val="26"/>
          <w:szCs w:val="26"/>
        </w:rPr>
        <w:t>12. Дебиторская задолженность в сумме 2 367,33 руб., числящаяся на счете 1.206.23.000 «</w:t>
      </w:r>
      <w:r w:rsidRPr="000C0179">
        <w:rPr>
          <w:sz w:val="26"/>
          <w:szCs w:val="26"/>
        </w:rPr>
        <w:t>Расчеты по авансам по коммунальным услугам»</w:t>
      </w:r>
      <w:r w:rsidRPr="000C0179">
        <w:rPr>
          <w:rFonts w:eastAsia="Calibri"/>
          <w:sz w:val="26"/>
          <w:szCs w:val="26"/>
        </w:rPr>
        <w:t>на конец 2021 года не перенесена на соответствующий счет аналитического учета счета 020930000 "Расчеты по компенсации затрат".</w:t>
      </w:r>
    </w:p>
    <w:p w:rsidR="00527697" w:rsidRPr="000C0179" w:rsidRDefault="000C0179" w:rsidP="007A06CF">
      <w:pPr>
        <w:ind w:right="265" w:firstLine="567"/>
        <w:jc w:val="both"/>
        <w:rPr>
          <w:rFonts w:eastAsia="Calibri"/>
          <w:i/>
          <w:sz w:val="26"/>
          <w:szCs w:val="26"/>
        </w:rPr>
      </w:pPr>
      <w:r>
        <w:rPr>
          <w:rFonts w:eastAsia="Calibri"/>
          <w:i/>
          <w:sz w:val="26"/>
          <w:szCs w:val="26"/>
        </w:rPr>
        <w:t xml:space="preserve">Представлены </w:t>
      </w:r>
      <w:r w:rsidR="00527697" w:rsidRPr="000C0179">
        <w:rPr>
          <w:rFonts w:eastAsia="Calibri"/>
          <w:i/>
          <w:sz w:val="26"/>
          <w:szCs w:val="26"/>
        </w:rPr>
        <w:t>бухгалтерские справки ф.0504833 от 31.03.2022г. №00000</w:t>
      </w:r>
      <w:r>
        <w:rPr>
          <w:rFonts w:eastAsia="Calibri"/>
          <w:i/>
          <w:sz w:val="26"/>
          <w:szCs w:val="26"/>
        </w:rPr>
        <w:t>015, от 31.03.2022г. №00000016</w:t>
      </w:r>
      <w:r w:rsidR="00527697" w:rsidRPr="000C0179">
        <w:rPr>
          <w:rFonts w:eastAsia="Calibri"/>
          <w:i/>
          <w:sz w:val="26"/>
          <w:szCs w:val="26"/>
        </w:rPr>
        <w:t>,нарушение устранено.</w:t>
      </w:r>
    </w:p>
    <w:p w:rsidR="00527697" w:rsidRPr="000C0179" w:rsidRDefault="00527697" w:rsidP="007A06CF">
      <w:pPr>
        <w:ind w:right="265" w:firstLine="567"/>
        <w:jc w:val="both"/>
        <w:rPr>
          <w:rFonts w:eastAsia="Calibri"/>
          <w:sz w:val="26"/>
          <w:szCs w:val="26"/>
        </w:rPr>
      </w:pPr>
      <w:r w:rsidRPr="000C0179">
        <w:rPr>
          <w:rFonts w:eastAsia="Calibri"/>
          <w:sz w:val="26"/>
          <w:szCs w:val="26"/>
        </w:rPr>
        <w:t>13. Официальный интерн</w:t>
      </w:r>
      <w:r w:rsidR="000C0179">
        <w:rPr>
          <w:rFonts w:eastAsia="Calibri"/>
          <w:sz w:val="26"/>
          <w:szCs w:val="26"/>
        </w:rPr>
        <w:t>ет сайт,</w:t>
      </w:r>
      <w:r w:rsidRPr="000C0179">
        <w:rPr>
          <w:rFonts w:eastAsia="Calibri"/>
          <w:sz w:val="26"/>
          <w:szCs w:val="26"/>
        </w:rPr>
        <w:t xml:space="preserve"> не нашел отражения в бюджетной отчетности Управления культуры за 2021 год.</w:t>
      </w:r>
    </w:p>
    <w:p w:rsidR="00B72899" w:rsidRPr="000C0179" w:rsidRDefault="001C1A25" w:rsidP="007A06CF">
      <w:pPr>
        <w:ind w:right="265" w:firstLine="567"/>
        <w:jc w:val="both"/>
        <w:rPr>
          <w:sz w:val="26"/>
          <w:szCs w:val="26"/>
        </w:rPr>
      </w:pPr>
      <w:r w:rsidRPr="000C0179">
        <w:rPr>
          <w:rFonts w:eastAsia="Calibri"/>
          <w:i/>
          <w:sz w:val="26"/>
          <w:szCs w:val="26"/>
        </w:rPr>
        <w:t>Представлена</w:t>
      </w:r>
      <w:r w:rsidR="00527697" w:rsidRPr="000C0179">
        <w:rPr>
          <w:rFonts w:eastAsia="Calibri"/>
          <w:i/>
          <w:sz w:val="26"/>
          <w:szCs w:val="26"/>
        </w:rPr>
        <w:t xml:space="preserve"> бухгалтерская справка ф.0504833 от 31.03.2022г. №00000007, нарушение устранено.</w:t>
      </w:r>
    </w:p>
    <w:p w:rsidR="00B72899" w:rsidRPr="00B72899" w:rsidRDefault="00B72899" w:rsidP="007A06CF">
      <w:pPr>
        <w:ind w:right="265" w:firstLine="567"/>
        <w:rPr>
          <w:b/>
          <w:bCs/>
          <w:i/>
          <w:sz w:val="26"/>
          <w:szCs w:val="26"/>
          <w:u w:val="single"/>
        </w:rPr>
      </w:pPr>
    </w:p>
    <w:p w:rsidR="00B72899" w:rsidRPr="005229B6" w:rsidRDefault="00331C87" w:rsidP="007A06CF">
      <w:pPr>
        <w:ind w:right="265" w:firstLine="567"/>
        <w:jc w:val="center"/>
        <w:rPr>
          <w:b/>
          <w:i/>
          <w:sz w:val="26"/>
          <w:szCs w:val="26"/>
        </w:rPr>
      </w:pPr>
      <w:r>
        <w:rPr>
          <w:b/>
          <w:bCs/>
          <w:i/>
          <w:sz w:val="26"/>
          <w:szCs w:val="26"/>
        </w:rPr>
        <w:t>Комитет по имуществу и земельным отношениям</w:t>
      </w:r>
      <w:r w:rsidR="00B72899" w:rsidRPr="00642B87">
        <w:rPr>
          <w:b/>
          <w:i/>
          <w:sz w:val="26"/>
          <w:szCs w:val="26"/>
        </w:rPr>
        <w:t xml:space="preserve"> администрации Бре</w:t>
      </w:r>
      <w:r w:rsidR="005229B6">
        <w:rPr>
          <w:b/>
          <w:i/>
          <w:sz w:val="26"/>
          <w:szCs w:val="26"/>
        </w:rPr>
        <w:t xml:space="preserve">динского муниципального района </w:t>
      </w:r>
    </w:p>
    <w:p w:rsidR="00331C87" w:rsidRPr="005229B6" w:rsidRDefault="00331C87" w:rsidP="007A06CF">
      <w:pPr>
        <w:ind w:right="265" w:firstLine="567"/>
        <w:jc w:val="both"/>
        <w:rPr>
          <w:sz w:val="26"/>
          <w:szCs w:val="26"/>
        </w:rPr>
      </w:pPr>
      <w:r w:rsidRPr="005229B6">
        <w:rPr>
          <w:sz w:val="26"/>
          <w:szCs w:val="26"/>
        </w:rPr>
        <w:t>1. Допущенные переплаты по НДФЛ, прочим платежам в бюджет, по страховым взносам в общей сумме -</w:t>
      </w:r>
      <w:r w:rsidR="00623859">
        <w:rPr>
          <w:sz w:val="26"/>
          <w:szCs w:val="26"/>
        </w:rPr>
        <w:t xml:space="preserve"> </w:t>
      </w:r>
      <w:r w:rsidRPr="005229B6">
        <w:rPr>
          <w:sz w:val="26"/>
          <w:szCs w:val="26"/>
        </w:rPr>
        <w:t>188 237,95 руб. по состоянию на 01.01.2022 года не соответствуют принципу эффективности расходования бюджетных средств.</w:t>
      </w:r>
    </w:p>
    <w:p w:rsidR="00331C87" w:rsidRPr="005229B6" w:rsidRDefault="00331C87" w:rsidP="007A06CF">
      <w:pPr>
        <w:ind w:right="265" w:firstLine="567"/>
        <w:jc w:val="both"/>
        <w:rPr>
          <w:rFonts w:eastAsia="Calibri"/>
          <w:sz w:val="26"/>
          <w:szCs w:val="26"/>
        </w:rPr>
      </w:pPr>
      <w:r w:rsidRPr="005229B6">
        <w:rPr>
          <w:rFonts w:eastAsia="Calibri"/>
          <w:sz w:val="26"/>
          <w:szCs w:val="26"/>
        </w:rPr>
        <w:lastRenderedPageBreak/>
        <w:t>2. Уплата пени по транспортному налогу в сумме 1 173,40 руб. не соответствует принципу результативности и эффективности использования бюджетных средств.</w:t>
      </w:r>
    </w:p>
    <w:p w:rsidR="00331C87" w:rsidRPr="005229B6" w:rsidRDefault="00331C87" w:rsidP="007A06CF">
      <w:pPr>
        <w:ind w:right="265" w:firstLine="567"/>
        <w:jc w:val="both"/>
        <w:rPr>
          <w:rFonts w:eastAsia="Calibri"/>
          <w:sz w:val="26"/>
          <w:szCs w:val="26"/>
        </w:rPr>
      </w:pPr>
      <w:r w:rsidRPr="005229B6">
        <w:rPr>
          <w:rFonts w:eastAsia="Calibri"/>
          <w:sz w:val="26"/>
          <w:szCs w:val="26"/>
        </w:rPr>
        <w:t>3. Не представлены и информация о них не отражена в текстовой части Пояснительной записки следующие формы Пояснительной записки: Отчет о бюдже</w:t>
      </w:r>
      <w:r w:rsidR="005229B6">
        <w:rPr>
          <w:rFonts w:eastAsia="Calibri"/>
          <w:sz w:val="26"/>
          <w:szCs w:val="26"/>
        </w:rPr>
        <w:t>тных обязательствах</w:t>
      </w:r>
      <w:r w:rsidRPr="005229B6">
        <w:rPr>
          <w:rFonts w:eastAsia="Calibri"/>
          <w:sz w:val="26"/>
          <w:szCs w:val="26"/>
        </w:rPr>
        <w:t>, Сведения об исполнении текстовых статей зак</w:t>
      </w:r>
      <w:r w:rsidR="005229B6">
        <w:rPr>
          <w:rFonts w:eastAsia="Calibri"/>
          <w:sz w:val="26"/>
          <w:szCs w:val="26"/>
        </w:rPr>
        <w:t>она (решения) о бюджете</w:t>
      </w:r>
      <w:r w:rsidRPr="005229B6">
        <w:rPr>
          <w:rFonts w:eastAsia="Calibri"/>
          <w:sz w:val="26"/>
          <w:szCs w:val="26"/>
        </w:rPr>
        <w:t>, Сведения о проведе</w:t>
      </w:r>
      <w:r w:rsidR="005229B6">
        <w:rPr>
          <w:rFonts w:eastAsia="Calibri"/>
          <w:sz w:val="26"/>
          <w:szCs w:val="26"/>
        </w:rPr>
        <w:t>нии инвентаризации</w:t>
      </w:r>
      <w:r w:rsidRPr="005229B6">
        <w:rPr>
          <w:rFonts w:eastAsia="Calibri"/>
          <w:sz w:val="26"/>
          <w:szCs w:val="26"/>
        </w:rPr>
        <w:t>,</w:t>
      </w:r>
      <w:r w:rsidR="004A73E0">
        <w:rPr>
          <w:rFonts w:eastAsia="Calibri"/>
          <w:sz w:val="26"/>
          <w:szCs w:val="26"/>
        </w:rPr>
        <w:t xml:space="preserve"> </w:t>
      </w:r>
      <w:r w:rsidRPr="005229B6">
        <w:rPr>
          <w:rFonts w:eastAsia="Calibri"/>
          <w:sz w:val="26"/>
          <w:szCs w:val="26"/>
        </w:rPr>
        <w:t>Сведения об</w:t>
      </w:r>
      <w:r w:rsidR="005229B6">
        <w:rPr>
          <w:rFonts w:eastAsia="Calibri"/>
          <w:sz w:val="26"/>
          <w:szCs w:val="26"/>
        </w:rPr>
        <w:t xml:space="preserve"> исполнении бюджета</w:t>
      </w:r>
      <w:r w:rsidRPr="005229B6">
        <w:rPr>
          <w:rFonts w:eastAsia="Calibri"/>
          <w:sz w:val="26"/>
          <w:szCs w:val="26"/>
        </w:rPr>
        <w:t>, Сведения об исполнении мероприятий в рамк</w:t>
      </w:r>
      <w:r w:rsidR="005229B6">
        <w:rPr>
          <w:rFonts w:eastAsia="Calibri"/>
          <w:sz w:val="26"/>
          <w:szCs w:val="26"/>
        </w:rPr>
        <w:t>ах целевых программ</w:t>
      </w:r>
      <w:r w:rsidRPr="005229B6">
        <w:rPr>
          <w:rFonts w:eastAsia="Calibri"/>
          <w:sz w:val="26"/>
          <w:szCs w:val="26"/>
        </w:rPr>
        <w:t>, Сведения о финансовых вложениях получателя бюджетных средств, администратора источников финансирован</w:t>
      </w:r>
      <w:r w:rsidR="005229B6">
        <w:rPr>
          <w:rFonts w:eastAsia="Calibri"/>
          <w:sz w:val="26"/>
          <w:szCs w:val="26"/>
        </w:rPr>
        <w:t>ия дефицита бюджета</w:t>
      </w:r>
      <w:r w:rsidRPr="005229B6">
        <w:rPr>
          <w:rFonts w:eastAsia="Calibri"/>
          <w:sz w:val="26"/>
          <w:szCs w:val="26"/>
        </w:rPr>
        <w:t>, Сведения о принятых и неисполненных обязательствах получател</w:t>
      </w:r>
      <w:r w:rsidR="005229B6">
        <w:rPr>
          <w:rFonts w:eastAsia="Calibri"/>
          <w:sz w:val="26"/>
          <w:szCs w:val="26"/>
        </w:rPr>
        <w:t>я бюджетных средств</w:t>
      </w:r>
      <w:r w:rsidRPr="005229B6">
        <w:rPr>
          <w:rFonts w:eastAsia="Calibri"/>
          <w:sz w:val="26"/>
          <w:szCs w:val="26"/>
        </w:rPr>
        <w:t xml:space="preserve">,   Сведения об исполнении судебных решений по </w:t>
      </w:r>
      <w:r w:rsidR="005229B6">
        <w:rPr>
          <w:rFonts w:eastAsia="Calibri"/>
          <w:sz w:val="26"/>
          <w:szCs w:val="26"/>
        </w:rPr>
        <w:t>денежным обязательствам бюджета,</w:t>
      </w:r>
      <w:r w:rsidRPr="005229B6">
        <w:rPr>
          <w:rFonts w:eastAsia="Calibri"/>
          <w:sz w:val="26"/>
          <w:szCs w:val="26"/>
        </w:rPr>
        <w:t xml:space="preserve"> н</w:t>
      </w:r>
      <w:r w:rsidR="005229B6">
        <w:rPr>
          <w:rFonts w:eastAsia="Calibri"/>
          <w:i/>
          <w:sz w:val="26"/>
          <w:szCs w:val="26"/>
        </w:rPr>
        <w:t>арушения устранены.</w:t>
      </w:r>
    </w:p>
    <w:p w:rsidR="00331C87" w:rsidRPr="005229B6" w:rsidRDefault="00331C87" w:rsidP="007A06CF">
      <w:pPr>
        <w:tabs>
          <w:tab w:val="left" w:pos="709"/>
        </w:tabs>
        <w:ind w:right="265" w:firstLine="567"/>
        <w:jc w:val="both"/>
        <w:rPr>
          <w:rFonts w:eastAsia="Calibri"/>
          <w:sz w:val="26"/>
          <w:szCs w:val="26"/>
        </w:rPr>
      </w:pPr>
      <w:r w:rsidRPr="005229B6">
        <w:rPr>
          <w:rFonts w:eastAsia="Calibri"/>
          <w:sz w:val="26"/>
          <w:szCs w:val="26"/>
        </w:rPr>
        <w:t>4. В составе Пояснительной записки представлена Таблица 1, тогда как изменения направлений деятельности субъекта бюджетной отчетности за отчетн</w:t>
      </w:r>
      <w:r w:rsidR="005229B6">
        <w:rPr>
          <w:rFonts w:eastAsia="Calibri"/>
          <w:sz w:val="26"/>
          <w:szCs w:val="26"/>
        </w:rPr>
        <w:t>ый год отсутствуют</w:t>
      </w:r>
      <w:r w:rsidR="00B85C85" w:rsidRPr="005229B6">
        <w:rPr>
          <w:rFonts w:eastAsia="Calibri"/>
          <w:sz w:val="26"/>
          <w:szCs w:val="26"/>
        </w:rPr>
        <w:t>.</w:t>
      </w:r>
    </w:p>
    <w:p w:rsidR="00331C87" w:rsidRPr="005229B6" w:rsidRDefault="00331C87" w:rsidP="007A06CF">
      <w:pPr>
        <w:tabs>
          <w:tab w:val="left" w:pos="709"/>
        </w:tabs>
        <w:ind w:right="265" w:firstLine="567"/>
        <w:jc w:val="both"/>
        <w:rPr>
          <w:rFonts w:eastAsia="Calibri"/>
          <w:sz w:val="26"/>
          <w:szCs w:val="26"/>
        </w:rPr>
      </w:pPr>
      <w:r w:rsidRPr="005229B6">
        <w:rPr>
          <w:rFonts w:eastAsia="Calibri"/>
          <w:sz w:val="26"/>
          <w:szCs w:val="26"/>
        </w:rPr>
        <w:t>5. Наименование таблицы № 4 не соответствуют наименованию, утвержденному Инструкцией № 191н - «Сведения об основных положениях учетной политики», а также данные, отраженные в Таблице N 4, не соответствует Инструкции № 191н, а именно,  информация по соответствующим графам Таблицы № 4 представлена не в соответствии с Прило</w:t>
      </w:r>
      <w:r w:rsidR="00B85C85" w:rsidRPr="005229B6">
        <w:rPr>
          <w:rFonts w:eastAsia="Calibri"/>
          <w:sz w:val="26"/>
          <w:szCs w:val="26"/>
        </w:rPr>
        <w:t>жением № 2 к Инструкции № 191н.</w:t>
      </w:r>
    </w:p>
    <w:p w:rsidR="00331C87" w:rsidRPr="005229B6" w:rsidRDefault="00331C87" w:rsidP="007A06CF">
      <w:pPr>
        <w:tabs>
          <w:tab w:val="left" w:pos="709"/>
        </w:tabs>
        <w:ind w:right="265" w:firstLine="567"/>
        <w:jc w:val="both"/>
        <w:rPr>
          <w:rFonts w:eastAsia="Calibri"/>
          <w:sz w:val="26"/>
          <w:szCs w:val="26"/>
        </w:rPr>
      </w:pPr>
      <w:r w:rsidRPr="005229B6">
        <w:rPr>
          <w:rFonts w:eastAsia="Calibri"/>
          <w:sz w:val="26"/>
          <w:szCs w:val="26"/>
        </w:rPr>
        <w:t>6. Сведения об остатках денежных средств на счетах получателя бюджетных средств ф. 0503178 в составе годовой отчетности не представлены, тогда как на счете 020111000 по состоянию на 01.01.2022 отражен остаток средств во временном распоряжении на конец отчетного периода в сумме - 16 909,47 руб.</w:t>
      </w:r>
    </w:p>
    <w:p w:rsidR="00331C87" w:rsidRPr="005229B6" w:rsidRDefault="00331C87" w:rsidP="007A06CF">
      <w:pPr>
        <w:tabs>
          <w:tab w:val="left" w:pos="709"/>
        </w:tabs>
        <w:ind w:right="265" w:firstLine="567"/>
        <w:jc w:val="both"/>
        <w:rPr>
          <w:rFonts w:eastAsia="Calibri"/>
          <w:sz w:val="26"/>
          <w:szCs w:val="26"/>
        </w:rPr>
      </w:pPr>
      <w:r w:rsidRPr="005229B6">
        <w:rPr>
          <w:rFonts w:eastAsia="Calibri"/>
          <w:sz w:val="26"/>
          <w:szCs w:val="26"/>
        </w:rPr>
        <w:t>7. В Пояснительной записке отражено, что Сведения о результатах деятельности ф.0503162  не представлены, т.к. не имеют числовых значений, однако ф.0503162, начиная с бюджетной отче</w:t>
      </w:r>
      <w:r w:rsidR="00B85C85" w:rsidRPr="005229B6">
        <w:rPr>
          <w:rFonts w:eastAsia="Calibri"/>
          <w:sz w:val="26"/>
          <w:szCs w:val="26"/>
        </w:rPr>
        <w:t>тности 2020 года, утратила силу.</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8. Наименования разделов Пояснительной записки ф. 0503160 не соответствуют наименованиям, </w:t>
      </w:r>
      <w:r w:rsidR="00B85C85" w:rsidRPr="005229B6">
        <w:rPr>
          <w:rFonts w:eastAsia="Calibri"/>
          <w:sz w:val="26"/>
          <w:szCs w:val="26"/>
        </w:rPr>
        <w:t>утвержденным Инструкцией № 191н</w:t>
      </w:r>
      <w:r w:rsidRPr="005229B6">
        <w:rPr>
          <w:rFonts w:eastAsia="Calibri"/>
          <w:i/>
          <w:sz w:val="26"/>
          <w:szCs w:val="26"/>
        </w:rPr>
        <w:t>нарушение устранено 11.04.2022г</w:t>
      </w:r>
      <w:r w:rsidRPr="005229B6">
        <w:rPr>
          <w:rFonts w:eastAsia="Calibri"/>
          <w:sz w:val="26"/>
          <w:szCs w:val="26"/>
        </w:rPr>
        <w:t>.</w:t>
      </w:r>
    </w:p>
    <w:p w:rsidR="00331C87" w:rsidRPr="005229B6" w:rsidRDefault="00331C87" w:rsidP="007A06CF">
      <w:pPr>
        <w:ind w:right="265" w:firstLine="567"/>
        <w:jc w:val="both"/>
        <w:rPr>
          <w:rFonts w:eastAsia="Calibri"/>
          <w:sz w:val="26"/>
          <w:szCs w:val="26"/>
        </w:rPr>
      </w:pPr>
      <w:r w:rsidRPr="005229B6">
        <w:rPr>
          <w:rFonts w:eastAsia="Calibri"/>
          <w:sz w:val="26"/>
          <w:szCs w:val="26"/>
        </w:rPr>
        <w:t>9. Графы 5 (ИНН Эмитента), 6 (наименование Эмитента) Сведений о ф</w:t>
      </w:r>
      <w:r w:rsidR="005229B6">
        <w:rPr>
          <w:rFonts w:eastAsia="Calibri"/>
          <w:sz w:val="26"/>
          <w:szCs w:val="26"/>
        </w:rPr>
        <w:t>инансовых вложениях ф.0503171 КУиЗО</w:t>
      </w:r>
      <w:r w:rsidR="00B85C85" w:rsidRPr="005229B6">
        <w:rPr>
          <w:rFonts w:eastAsia="Calibri"/>
          <w:sz w:val="26"/>
          <w:szCs w:val="26"/>
        </w:rPr>
        <w:t xml:space="preserve"> не заполнены.</w:t>
      </w:r>
    </w:p>
    <w:p w:rsidR="00331C87" w:rsidRPr="005229B6" w:rsidRDefault="00331C87" w:rsidP="007A06CF">
      <w:pPr>
        <w:ind w:right="265" w:firstLine="567"/>
        <w:jc w:val="both"/>
        <w:rPr>
          <w:color w:val="000000"/>
          <w:sz w:val="26"/>
          <w:szCs w:val="26"/>
          <w:shd w:val="clear" w:color="auto" w:fill="FFFFFF"/>
        </w:rPr>
      </w:pPr>
      <w:r w:rsidRPr="005229B6">
        <w:rPr>
          <w:rFonts w:eastAsia="Calibri"/>
          <w:sz w:val="26"/>
          <w:szCs w:val="26"/>
        </w:rPr>
        <w:t xml:space="preserve">10. Установлено расхождение данных Главной книги ф. 0504072 по счетам </w:t>
      </w:r>
      <w:r w:rsidRPr="005229B6">
        <w:rPr>
          <w:rFonts w:eastAsia="Calibri"/>
          <w:sz w:val="26"/>
          <w:szCs w:val="26"/>
          <w:shd w:val="clear" w:color="auto" w:fill="FFFFFF"/>
        </w:rPr>
        <w:t xml:space="preserve">1.504.000 "Сметные (плановые, прогнозные) назначения", </w:t>
      </w:r>
      <w:hyperlink r:id="rId23" w:anchor="/document/12180897/entry/507000" w:history="1">
        <w:r w:rsidRPr="005229B6">
          <w:rPr>
            <w:rFonts w:eastAsia="Calibri"/>
            <w:sz w:val="26"/>
            <w:szCs w:val="26"/>
            <w:shd w:val="clear" w:color="auto" w:fill="FFFFFF"/>
          </w:rPr>
          <w:t>1.507.000</w:t>
        </w:r>
      </w:hyperlink>
      <w:r w:rsidRPr="005229B6">
        <w:rPr>
          <w:rFonts w:eastAsia="Calibri"/>
          <w:sz w:val="26"/>
          <w:szCs w:val="26"/>
          <w:shd w:val="clear" w:color="auto" w:fill="FFFFFF"/>
        </w:rPr>
        <w:t xml:space="preserve"> "Утвержденный объем финансового обеспечения" </w:t>
      </w:r>
      <w:r w:rsidRPr="005229B6">
        <w:rPr>
          <w:rFonts w:eastAsia="Calibri"/>
          <w:sz w:val="26"/>
          <w:szCs w:val="26"/>
        </w:rPr>
        <w:t xml:space="preserve">и </w:t>
      </w:r>
      <w:r w:rsidRPr="005229B6">
        <w:rPr>
          <w:rFonts w:eastAsia="Calibri"/>
          <w:sz w:val="26"/>
          <w:szCs w:val="26"/>
          <w:shd w:val="clear" w:color="auto" w:fill="FFFFFF"/>
        </w:rPr>
        <w:t xml:space="preserve">показателей, отраженных в графе 4 раздела </w:t>
      </w:r>
      <w:hyperlink r:id="rId24" w:anchor="/document/12181732/entry/50312701" w:history="1">
        <w:r w:rsidRPr="005229B6">
          <w:rPr>
            <w:rFonts w:eastAsia="Calibri"/>
            <w:sz w:val="26"/>
            <w:szCs w:val="26"/>
            <w:shd w:val="clear" w:color="auto" w:fill="FFFFFF"/>
          </w:rPr>
          <w:t>"Доходы бюджета"</w:t>
        </w:r>
      </w:hyperlink>
      <w:r w:rsidRPr="005229B6">
        <w:rPr>
          <w:rFonts w:eastAsia="Calibri"/>
          <w:sz w:val="26"/>
          <w:szCs w:val="26"/>
        </w:rPr>
        <w:t xml:space="preserve"> ф. 0503127 – </w:t>
      </w:r>
      <w:r w:rsidRPr="005229B6">
        <w:rPr>
          <w:rFonts w:eastAsia="Calibri"/>
          <w:i/>
          <w:sz w:val="26"/>
          <w:szCs w:val="26"/>
        </w:rPr>
        <w:t>10 000,00 руб.</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Предста</w:t>
      </w:r>
      <w:r w:rsidR="005229B6">
        <w:rPr>
          <w:rFonts w:eastAsia="Calibri"/>
          <w:i/>
          <w:sz w:val="26"/>
          <w:szCs w:val="26"/>
        </w:rPr>
        <w:t>влена главная книга за 2021 год,</w:t>
      </w:r>
      <w:r w:rsidRPr="005229B6">
        <w:rPr>
          <w:rFonts w:eastAsia="Calibri"/>
          <w:i/>
          <w:sz w:val="26"/>
          <w:szCs w:val="26"/>
        </w:rPr>
        <w:t xml:space="preserve"> нарушение устранено.</w:t>
      </w:r>
    </w:p>
    <w:p w:rsidR="00331C87" w:rsidRPr="005229B6" w:rsidRDefault="00331C87" w:rsidP="007A06CF">
      <w:pPr>
        <w:ind w:right="265" w:firstLine="567"/>
        <w:jc w:val="both"/>
        <w:rPr>
          <w:rFonts w:eastAsia="Calibri"/>
          <w:i/>
          <w:sz w:val="26"/>
          <w:szCs w:val="26"/>
        </w:rPr>
      </w:pPr>
      <w:r w:rsidRPr="005229B6">
        <w:rPr>
          <w:rFonts w:eastAsia="Calibri"/>
          <w:sz w:val="26"/>
          <w:szCs w:val="26"/>
        </w:rPr>
        <w:t xml:space="preserve">11.  Установлено несоответствие итогового показателя утвержденных бюджетных назначений графы 3 раздела 1 «Доходы бюджета» Сведений об исполнении бюджета ф. 0503164 итоговому показателю графы 4 раздела 1 «Доходы бюджета» отчета ф. 0503127 - </w:t>
      </w:r>
      <w:r w:rsidR="00B85C85" w:rsidRPr="005229B6">
        <w:rPr>
          <w:rFonts w:eastAsia="Calibri"/>
          <w:sz w:val="26"/>
          <w:szCs w:val="26"/>
        </w:rPr>
        <w:t xml:space="preserve"> расхождение 14 834 200,00 руб.</w:t>
      </w:r>
      <w:r w:rsidR="004A73E0">
        <w:rPr>
          <w:rFonts w:eastAsia="Calibri"/>
          <w:sz w:val="26"/>
          <w:szCs w:val="26"/>
        </w:rPr>
        <w:t xml:space="preserve"> </w:t>
      </w:r>
      <w:r w:rsidRPr="005229B6">
        <w:rPr>
          <w:rFonts w:eastAsia="Calibri"/>
          <w:i/>
          <w:sz w:val="26"/>
          <w:szCs w:val="26"/>
        </w:rPr>
        <w:t>нарушение</w:t>
      </w:r>
      <w:r w:rsidR="004A73E0">
        <w:rPr>
          <w:rFonts w:eastAsia="Calibri"/>
          <w:i/>
          <w:sz w:val="26"/>
          <w:szCs w:val="26"/>
        </w:rPr>
        <w:t xml:space="preserve"> </w:t>
      </w:r>
      <w:r w:rsidRPr="005229B6">
        <w:rPr>
          <w:rFonts w:eastAsia="Calibri"/>
          <w:i/>
          <w:sz w:val="26"/>
          <w:szCs w:val="26"/>
        </w:rPr>
        <w:t>устранено 20.04.2022г.</w:t>
      </w:r>
    </w:p>
    <w:p w:rsidR="00331C87" w:rsidRPr="005229B6" w:rsidRDefault="00331C87" w:rsidP="007A06CF">
      <w:pPr>
        <w:ind w:right="265" w:firstLine="567"/>
        <w:jc w:val="both"/>
        <w:rPr>
          <w:sz w:val="26"/>
          <w:szCs w:val="26"/>
          <w:shd w:val="clear" w:color="auto" w:fill="FFFFFF"/>
        </w:rPr>
      </w:pPr>
      <w:r w:rsidRPr="005229B6">
        <w:rPr>
          <w:sz w:val="26"/>
          <w:szCs w:val="26"/>
          <w:shd w:val="clear" w:color="auto" w:fill="FFFFFF"/>
        </w:rPr>
        <w:lastRenderedPageBreak/>
        <w:t xml:space="preserve">12. </w:t>
      </w:r>
      <w:r w:rsidRPr="005229B6">
        <w:rPr>
          <w:sz w:val="26"/>
          <w:szCs w:val="26"/>
        </w:rPr>
        <w:t xml:space="preserve">Данные графы 5 раздела 2 «Расходы бюджета» Отчета ф. 0503127 </w:t>
      </w:r>
      <w:r w:rsidRPr="005229B6">
        <w:rPr>
          <w:sz w:val="26"/>
          <w:szCs w:val="26"/>
          <w:shd w:val="clear" w:color="auto" w:fill="FFFFFF"/>
        </w:rPr>
        <w:t xml:space="preserve">в части лимитов бюджетных обязательств, доведенных как получателю бюджетных средств за отчетный период не соответствуют кредитовому обороту счета 1.501.13 «Лимиты бюджетных обязательств получателей бюджетных средств текущего финансового года» - </w:t>
      </w:r>
      <w:r w:rsidRPr="005229B6">
        <w:rPr>
          <w:i/>
          <w:sz w:val="26"/>
          <w:szCs w:val="26"/>
          <w:shd w:val="clear" w:color="auto" w:fill="FFFFFF"/>
        </w:rPr>
        <w:t>0,40 руб.</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Представлена главная книга за 2</w:t>
      </w:r>
      <w:r w:rsidR="005229B6">
        <w:rPr>
          <w:rFonts w:eastAsia="Calibri"/>
          <w:i/>
          <w:sz w:val="26"/>
          <w:szCs w:val="26"/>
        </w:rPr>
        <w:t>021 год</w:t>
      </w:r>
      <w:r w:rsidRPr="005229B6">
        <w:rPr>
          <w:rFonts w:eastAsia="Calibri"/>
          <w:i/>
          <w:sz w:val="26"/>
          <w:szCs w:val="26"/>
        </w:rPr>
        <w:t>, нарушение устранено.</w:t>
      </w:r>
    </w:p>
    <w:p w:rsidR="00331C87" w:rsidRPr="005229B6" w:rsidRDefault="00331C87" w:rsidP="007A06CF">
      <w:pPr>
        <w:ind w:right="265" w:firstLine="567"/>
        <w:jc w:val="both"/>
        <w:rPr>
          <w:rFonts w:eastAsia="Calibri"/>
          <w:sz w:val="26"/>
          <w:szCs w:val="26"/>
        </w:rPr>
      </w:pPr>
      <w:r w:rsidRPr="005229B6">
        <w:rPr>
          <w:sz w:val="26"/>
          <w:szCs w:val="26"/>
          <w:shd w:val="clear" w:color="auto" w:fill="FFFFFF"/>
        </w:rPr>
        <w:t>13.</w:t>
      </w:r>
      <w:r w:rsidRPr="005229B6">
        <w:rPr>
          <w:rFonts w:eastAsia="Calibri"/>
          <w:sz w:val="26"/>
          <w:szCs w:val="26"/>
        </w:rPr>
        <w:t xml:space="preserve"> Данные графы 6 Отчета о финансовых резул</w:t>
      </w:r>
      <w:r w:rsidR="00B85C85" w:rsidRPr="005229B6">
        <w:rPr>
          <w:rFonts w:eastAsia="Calibri"/>
          <w:sz w:val="26"/>
          <w:szCs w:val="26"/>
        </w:rPr>
        <w:t xml:space="preserve">ьтатах деятельности </w:t>
      </w:r>
      <w:r w:rsidRPr="005229B6">
        <w:rPr>
          <w:rFonts w:eastAsia="Calibri"/>
          <w:sz w:val="26"/>
          <w:szCs w:val="26"/>
        </w:rPr>
        <w:t>ф. 0503121 за 2021 год, графы 2 Справки по заключению счетов бюджетного учета отчетного финансового го</w:t>
      </w:r>
      <w:r w:rsidR="005229B6">
        <w:rPr>
          <w:rFonts w:eastAsia="Calibri"/>
          <w:sz w:val="26"/>
          <w:szCs w:val="26"/>
        </w:rPr>
        <w:t xml:space="preserve">да ф. 0503110 не соответствуют </w:t>
      </w:r>
      <w:r w:rsidRPr="005229B6">
        <w:rPr>
          <w:rFonts w:eastAsia="Calibri"/>
          <w:sz w:val="26"/>
          <w:szCs w:val="26"/>
        </w:rPr>
        <w:t xml:space="preserve">данным главной книги ф. 0504072 по счету 1.401.20.000 – </w:t>
      </w:r>
      <w:r w:rsidRPr="005229B6">
        <w:rPr>
          <w:rFonts w:eastAsia="Calibri"/>
          <w:i/>
          <w:sz w:val="26"/>
          <w:szCs w:val="26"/>
        </w:rPr>
        <w:t>2 648 399,54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14. Заключительные обороты по счету 1.401.20.000, проведенные 31.12.2021 года  не соответствуют сумме заключительных оборотов по счету 1.401.20.000 по данным граф 5 и 6 Справки ф. 0503110 - </w:t>
      </w:r>
      <w:r w:rsidRPr="005229B6">
        <w:rPr>
          <w:rFonts w:eastAsia="Calibri"/>
          <w:i/>
          <w:sz w:val="26"/>
          <w:szCs w:val="26"/>
        </w:rPr>
        <w:t>16 609 576,52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15. Данные графы 7 раздела 1 Отчета ф. 0503128 принятые бюджетные обязательства не подтверждаются данными главной книги ф.0504072  по счету бюджетного учета 1.502.11.000 "Принятые обязательства" -  18 433 784,26 руб., данные графы 9 раздела 1 Отчета ф. 0503128 денежные обязательства не подтверждаются данными главной книги ф.0504072 по счету бюджетного учета 1.502.12.000 "Принятые денежные обязательства" -  </w:t>
      </w:r>
      <w:r w:rsidRPr="005229B6">
        <w:rPr>
          <w:rFonts w:eastAsia="Calibri"/>
          <w:i/>
          <w:sz w:val="26"/>
          <w:szCs w:val="26"/>
        </w:rPr>
        <w:t>3 571 835,06 руб.</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Представлена главная книга за 2</w:t>
      </w:r>
      <w:r w:rsidR="005229B6">
        <w:rPr>
          <w:rFonts w:eastAsia="Calibri"/>
          <w:i/>
          <w:sz w:val="26"/>
          <w:szCs w:val="26"/>
        </w:rPr>
        <w:t>021 год</w:t>
      </w:r>
      <w:r w:rsidRPr="005229B6">
        <w:rPr>
          <w:rFonts w:eastAsia="Calibri"/>
          <w:i/>
          <w:sz w:val="26"/>
          <w:szCs w:val="26"/>
        </w:rPr>
        <w:t>, нарушение устранено.</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16. Принятые бюджетные обязательства с применением конкурентных способов в графе 8 Отчета ф. 0503128 не отражены, в разделе 4 Сведений о принятых и неисполненных обязательствах получателя бюджетных </w:t>
      </w:r>
      <w:r w:rsidR="005229B6">
        <w:rPr>
          <w:rFonts w:eastAsia="Calibri"/>
          <w:sz w:val="26"/>
          <w:szCs w:val="26"/>
        </w:rPr>
        <w:t>средств</w:t>
      </w:r>
      <w:r w:rsidRPr="005229B6">
        <w:rPr>
          <w:rFonts w:eastAsia="Calibri"/>
          <w:sz w:val="26"/>
          <w:szCs w:val="26"/>
        </w:rPr>
        <w:t xml:space="preserve"> не отражена аналитическая информация на основании данных об экономии при заключении государственных (муниципальных) контрактов с при</w:t>
      </w:r>
      <w:r w:rsidR="00B85C85" w:rsidRPr="005229B6">
        <w:rPr>
          <w:rFonts w:eastAsia="Calibri"/>
          <w:sz w:val="26"/>
          <w:szCs w:val="26"/>
        </w:rPr>
        <w:t>менением конкурентных способов.</w:t>
      </w:r>
    </w:p>
    <w:p w:rsidR="00331C87" w:rsidRPr="005229B6" w:rsidRDefault="00331C87" w:rsidP="007A06CF">
      <w:pPr>
        <w:ind w:right="265" w:firstLine="567"/>
        <w:jc w:val="both"/>
        <w:rPr>
          <w:rFonts w:eastAsia="Calibri"/>
          <w:i/>
          <w:sz w:val="26"/>
          <w:szCs w:val="26"/>
        </w:rPr>
      </w:pPr>
      <w:r w:rsidRPr="005229B6">
        <w:rPr>
          <w:rFonts w:eastAsia="Calibri"/>
          <w:sz w:val="26"/>
          <w:szCs w:val="26"/>
        </w:rPr>
        <w:t>17. В строках 700 и 800 графы 4 раздела 3 «Обязательства финансовых годов, следующих за текущим (отчетным) финансовым годом» Отчета ф. 0503128 не отражена сумма обязательств по расходам финансовых годов, следующих за текущим (отчетным) финансовым го</w:t>
      </w:r>
      <w:r w:rsidR="005229B6">
        <w:rPr>
          <w:rFonts w:eastAsia="Calibri"/>
          <w:sz w:val="26"/>
          <w:szCs w:val="26"/>
        </w:rPr>
        <w:t>дом в сумме – 58 866,7 тыс.руб.</w:t>
      </w:r>
      <w:r w:rsidRPr="005229B6">
        <w:rPr>
          <w:rFonts w:eastAsia="Calibri"/>
          <w:i/>
          <w:sz w:val="26"/>
          <w:szCs w:val="26"/>
        </w:rPr>
        <w:t>нарушение</w:t>
      </w:r>
      <w:r w:rsidR="00623859">
        <w:rPr>
          <w:rFonts w:eastAsia="Calibri"/>
          <w:i/>
          <w:sz w:val="26"/>
          <w:szCs w:val="26"/>
        </w:rPr>
        <w:t xml:space="preserve"> </w:t>
      </w:r>
      <w:r w:rsidRPr="005229B6">
        <w:rPr>
          <w:rFonts w:eastAsia="Calibri"/>
          <w:i/>
          <w:sz w:val="26"/>
          <w:szCs w:val="26"/>
        </w:rPr>
        <w:t>устранено 11.04.2022г.</w:t>
      </w:r>
    </w:p>
    <w:p w:rsidR="00331C87" w:rsidRPr="005229B6" w:rsidRDefault="00331C87" w:rsidP="007A06CF">
      <w:pPr>
        <w:ind w:right="265" w:firstLine="567"/>
        <w:jc w:val="both"/>
        <w:rPr>
          <w:rFonts w:eastAsia="Calibri"/>
          <w:i/>
          <w:sz w:val="26"/>
          <w:szCs w:val="26"/>
        </w:rPr>
      </w:pPr>
      <w:r w:rsidRPr="005229B6">
        <w:rPr>
          <w:rFonts w:eastAsia="Calibri"/>
          <w:sz w:val="26"/>
          <w:szCs w:val="26"/>
        </w:rPr>
        <w:t xml:space="preserve">18. В Сведениях об исполнении бюджета (ф. 0503164) графы 8, 9 – причины отклонений от планового процента Сведений ф.0503164 </w:t>
      </w:r>
      <w:r w:rsidR="005229B6">
        <w:rPr>
          <w:rFonts w:eastAsia="Calibri"/>
          <w:sz w:val="26"/>
          <w:szCs w:val="26"/>
        </w:rPr>
        <w:t>КУиЗО</w:t>
      </w:r>
      <w:r w:rsidRPr="005229B6">
        <w:rPr>
          <w:rFonts w:eastAsia="Calibri"/>
          <w:sz w:val="26"/>
          <w:szCs w:val="26"/>
        </w:rPr>
        <w:t>не заполнены</w:t>
      </w:r>
      <w:r w:rsidR="005229B6">
        <w:rPr>
          <w:rFonts w:eastAsia="Calibri"/>
          <w:sz w:val="26"/>
          <w:szCs w:val="26"/>
        </w:rPr>
        <w:t>,</w:t>
      </w:r>
      <w:r w:rsidRPr="005229B6">
        <w:rPr>
          <w:rFonts w:eastAsia="Calibri"/>
          <w:i/>
          <w:sz w:val="26"/>
          <w:szCs w:val="26"/>
        </w:rPr>
        <w:t xml:space="preserve"> устранено 20.04.2022г.</w:t>
      </w:r>
    </w:p>
    <w:p w:rsidR="00331C87" w:rsidRPr="005229B6" w:rsidRDefault="00331C87" w:rsidP="007A06CF">
      <w:pPr>
        <w:ind w:right="265" w:firstLine="567"/>
        <w:jc w:val="both"/>
        <w:rPr>
          <w:rFonts w:eastAsia="Calibri"/>
          <w:i/>
          <w:sz w:val="26"/>
          <w:szCs w:val="26"/>
        </w:rPr>
      </w:pPr>
      <w:r w:rsidRPr="005229B6">
        <w:rPr>
          <w:rFonts w:eastAsia="Calibri"/>
          <w:sz w:val="26"/>
          <w:szCs w:val="26"/>
        </w:rPr>
        <w:t>19. Не отражены в графе 9 Сведений (</w:t>
      </w:r>
      <w:hyperlink r:id="rId25" w:anchor="/document/12181732/entry/50317301" w:history="1">
        <w:r w:rsidRPr="005229B6">
          <w:rPr>
            <w:rFonts w:eastAsia="Calibri"/>
            <w:sz w:val="26"/>
            <w:szCs w:val="26"/>
          </w:rPr>
          <w:t>ф. 0503173</w:t>
        </w:r>
      </w:hyperlink>
      <w:r w:rsidRPr="005229B6">
        <w:rPr>
          <w:rFonts w:eastAsia="Calibri"/>
          <w:sz w:val="26"/>
          <w:szCs w:val="26"/>
        </w:rPr>
        <w:t>) по коду причины 06 "Иные причины, предусмотренные законо</w:t>
      </w:r>
      <w:r w:rsidR="00650029">
        <w:rPr>
          <w:rFonts w:eastAsia="Calibri"/>
          <w:sz w:val="26"/>
          <w:szCs w:val="26"/>
        </w:rPr>
        <w:t>дательством РФ</w:t>
      </w:r>
      <w:r w:rsidRPr="005229B6">
        <w:rPr>
          <w:rFonts w:eastAsia="Calibri"/>
          <w:sz w:val="26"/>
          <w:szCs w:val="26"/>
        </w:rPr>
        <w:t xml:space="preserve">" значение равное нулю (в формате 0,00) по счетам бухгалтерского учета 205.21, 205.23, 205.29, 205.81, 206.21, 302.21, 302.23, 302.25, 303.01, 303.02, 303.04, 303.06, 303.07, 303.10 исходящие остатки на 31.12.2020г. в связи со </w:t>
      </w:r>
      <w:r w:rsidR="00B85C85" w:rsidRPr="005229B6">
        <w:rPr>
          <w:rFonts w:eastAsia="Calibri"/>
          <w:sz w:val="26"/>
          <w:szCs w:val="26"/>
        </w:rPr>
        <w:t>сменой институциональных единиц.</w:t>
      </w:r>
    </w:p>
    <w:p w:rsidR="00331C87" w:rsidRPr="005229B6" w:rsidRDefault="00650029" w:rsidP="007A06CF">
      <w:pPr>
        <w:ind w:right="265" w:firstLine="567"/>
        <w:jc w:val="both"/>
        <w:rPr>
          <w:rFonts w:eastAsia="Calibri"/>
          <w:i/>
          <w:sz w:val="26"/>
          <w:szCs w:val="26"/>
        </w:rPr>
      </w:pPr>
      <w:r>
        <w:rPr>
          <w:rFonts w:eastAsia="Calibri"/>
          <w:i/>
          <w:sz w:val="26"/>
          <w:szCs w:val="26"/>
        </w:rPr>
        <w:t>В ходе проверки</w:t>
      </w:r>
      <w:r w:rsidR="00331C87" w:rsidRPr="005229B6">
        <w:rPr>
          <w:rFonts w:eastAsia="Calibri"/>
          <w:i/>
          <w:sz w:val="26"/>
          <w:szCs w:val="26"/>
        </w:rPr>
        <w:t xml:space="preserve"> представлена уточненная ф.0503173, нарушение устранено.</w:t>
      </w:r>
    </w:p>
    <w:p w:rsidR="00331C87" w:rsidRPr="005229B6" w:rsidRDefault="00331C87" w:rsidP="007A06CF">
      <w:pPr>
        <w:ind w:right="265" w:firstLine="567"/>
        <w:jc w:val="both"/>
        <w:rPr>
          <w:rFonts w:eastAsia="Calibri"/>
          <w:sz w:val="26"/>
          <w:szCs w:val="26"/>
          <w:shd w:val="clear" w:color="auto" w:fill="FFFFFF"/>
        </w:rPr>
      </w:pPr>
      <w:r w:rsidRPr="005229B6">
        <w:rPr>
          <w:rFonts w:eastAsia="Calibri"/>
          <w:sz w:val="26"/>
          <w:szCs w:val="26"/>
          <w:shd w:val="clear" w:color="auto" w:fill="FFFFFF"/>
        </w:rPr>
        <w:t xml:space="preserve">20. В графе 12 </w:t>
      </w:r>
      <w:r w:rsidRPr="005229B6">
        <w:rPr>
          <w:rFonts w:eastAsia="Calibri"/>
          <w:sz w:val="26"/>
          <w:szCs w:val="26"/>
        </w:rPr>
        <w:t xml:space="preserve">Раздела 1 Сведений ф. 0503169 </w:t>
      </w:r>
      <w:r w:rsidRPr="005229B6">
        <w:rPr>
          <w:rFonts w:eastAsia="Calibri"/>
          <w:sz w:val="26"/>
          <w:szCs w:val="26"/>
          <w:shd w:val="clear" w:color="auto" w:fill="FFFFFF"/>
        </w:rPr>
        <w:t xml:space="preserve">по соответствующим </w:t>
      </w:r>
      <w:hyperlink r:id="rId26" w:anchor="/document/12181732/entry/50316903" w:history="1">
        <w:r w:rsidRPr="005229B6">
          <w:rPr>
            <w:rFonts w:eastAsia="Calibri"/>
            <w:sz w:val="26"/>
            <w:szCs w:val="26"/>
            <w:shd w:val="clear" w:color="auto" w:fill="FFFFFF"/>
          </w:rPr>
          <w:t>строкам</w:t>
        </w:r>
      </w:hyperlink>
      <w:r w:rsidRPr="005229B6">
        <w:rPr>
          <w:rFonts w:eastAsia="Calibri"/>
          <w:sz w:val="26"/>
          <w:szCs w:val="26"/>
          <w:shd w:val="clear" w:color="auto" w:fill="FFFFFF"/>
        </w:rPr>
        <w:t xml:space="preserve"> "Итого по синтетическому коду" не отражены данные по состоянию на конец аналогичного пе</w:t>
      </w:r>
      <w:r w:rsidR="00B85C85" w:rsidRPr="005229B6">
        <w:rPr>
          <w:rFonts w:eastAsia="Calibri"/>
          <w:sz w:val="26"/>
          <w:szCs w:val="26"/>
          <w:shd w:val="clear" w:color="auto" w:fill="FFFFFF"/>
        </w:rPr>
        <w:t>риода прошлого финансового года.</w:t>
      </w:r>
    </w:p>
    <w:p w:rsidR="00331C87" w:rsidRPr="005229B6" w:rsidRDefault="00331C87" w:rsidP="007A06CF">
      <w:pPr>
        <w:ind w:right="265" w:firstLine="567"/>
        <w:jc w:val="both"/>
        <w:rPr>
          <w:rFonts w:eastAsia="Calibri"/>
          <w:i/>
          <w:sz w:val="26"/>
          <w:szCs w:val="26"/>
        </w:rPr>
      </w:pPr>
      <w:r w:rsidRPr="005229B6">
        <w:rPr>
          <w:rFonts w:eastAsia="Calibri"/>
          <w:i/>
          <w:sz w:val="26"/>
          <w:szCs w:val="26"/>
          <w:shd w:val="clear" w:color="auto" w:fill="FFFFFF"/>
        </w:rPr>
        <w:t>Представлены Сведения ф.0503169 с из</w:t>
      </w:r>
      <w:r w:rsidR="005229B6">
        <w:rPr>
          <w:rFonts w:eastAsia="Calibri"/>
          <w:i/>
          <w:sz w:val="26"/>
          <w:szCs w:val="26"/>
          <w:shd w:val="clear" w:color="auto" w:fill="FFFFFF"/>
        </w:rPr>
        <w:t>менениями</w:t>
      </w:r>
      <w:r w:rsidRPr="005229B6">
        <w:rPr>
          <w:rFonts w:eastAsia="Calibri"/>
          <w:i/>
          <w:sz w:val="26"/>
          <w:szCs w:val="26"/>
          <w:shd w:val="clear" w:color="auto" w:fill="FFFFFF"/>
        </w:rPr>
        <w:t>.</w:t>
      </w:r>
    </w:p>
    <w:p w:rsidR="00331C87" w:rsidRPr="005229B6" w:rsidRDefault="00331C87" w:rsidP="007A06CF">
      <w:pPr>
        <w:ind w:right="265" w:firstLine="567"/>
        <w:jc w:val="both"/>
        <w:rPr>
          <w:rFonts w:eastAsia="Calibri"/>
          <w:sz w:val="26"/>
          <w:szCs w:val="26"/>
        </w:rPr>
      </w:pPr>
      <w:r w:rsidRPr="005229B6">
        <w:rPr>
          <w:rFonts w:eastAsia="Calibri"/>
          <w:sz w:val="26"/>
          <w:szCs w:val="26"/>
        </w:rPr>
        <w:lastRenderedPageBreak/>
        <w:t>21. Данными главной книги ф.0504072, оборотно-сальдовых ведомостей на соответствующих счетах аналитического учета счета</w:t>
      </w:r>
      <w:r w:rsidRPr="005229B6">
        <w:rPr>
          <w:rFonts w:eastAsia="Calibri"/>
          <w:sz w:val="26"/>
          <w:szCs w:val="26"/>
          <w:shd w:val="clear" w:color="auto" w:fill="FFFFFF"/>
        </w:rPr>
        <w:t xml:space="preserve"> 1.205</w:t>
      </w:r>
      <w:r w:rsidRPr="005229B6">
        <w:rPr>
          <w:rFonts w:eastAsia="Calibri"/>
          <w:sz w:val="26"/>
          <w:szCs w:val="26"/>
        </w:rPr>
        <w:t xml:space="preserve"> «</w:t>
      </w:r>
      <w:r w:rsidRPr="005229B6">
        <w:rPr>
          <w:rFonts w:eastAsia="Calibri"/>
          <w:sz w:val="26"/>
          <w:szCs w:val="26"/>
          <w:shd w:val="clear" w:color="auto" w:fill="FFFFFF"/>
        </w:rPr>
        <w:t xml:space="preserve">Расчеты по доходам» </w:t>
      </w:r>
      <w:r w:rsidRPr="005229B6">
        <w:rPr>
          <w:rFonts w:eastAsia="Calibri"/>
          <w:sz w:val="26"/>
          <w:szCs w:val="26"/>
        </w:rPr>
        <w:t>не подтверждается дебиторская и кредит</w:t>
      </w:r>
      <w:r w:rsidR="00B85C85" w:rsidRPr="005229B6">
        <w:rPr>
          <w:rFonts w:eastAsia="Calibri"/>
          <w:sz w:val="26"/>
          <w:szCs w:val="26"/>
        </w:rPr>
        <w:t>орская задолженность по доходам.</w:t>
      </w:r>
    </w:p>
    <w:p w:rsidR="00331C87" w:rsidRPr="005229B6" w:rsidRDefault="00331C87" w:rsidP="00623859">
      <w:pPr>
        <w:ind w:right="265" w:firstLine="567"/>
        <w:jc w:val="both"/>
        <w:rPr>
          <w:rFonts w:eastAsia="Calibri"/>
          <w:sz w:val="26"/>
          <w:szCs w:val="26"/>
          <w:shd w:val="clear" w:color="auto" w:fill="FFFFFF"/>
        </w:rPr>
      </w:pPr>
      <w:r w:rsidRPr="005229B6">
        <w:rPr>
          <w:rFonts w:eastAsia="Calibri"/>
          <w:sz w:val="26"/>
          <w:szCs w:val="26"/>
          <w:shd w:val="clear" w:color="auto" w:fill="FFFFFF"/>
        </w:rPr>
        <w:t>22. По налогу на добавленную стоимость</w:t>
      </w:r>
      <w:r w:rsidRPr="005229B6">
        <w:rPr>
          <w:rFonts w:eastAsia="Calibri"/>
          <w:sz w:val="26"/>
          <w:szCs w:val="26"/>
        </w:rPr>
        <w:t xml:space="preserve"> (счет 1.303.04) п</w:t>
      </w:r>
      <w:r w:rsidRPr="005229B6">
        <w:rPr>
          <w:rFonts w:eastAsia="Calibri"/>
          <w:sz w:val="26"/>
          <w:szCs w:val="26"/>
          <w:shd w:val="clear" w:color="auto" w:fill="FFFFFF"/>
        </w:rPr>
        <w:t>о состоянию на 01.01.2022 года числится переплата в сумме 0,48 руб., что не подтверждается актом сверки с ИФНС № 2022-5591 от 01.01.2022 по которому переплата по данному налогу числится в сумме 6 864,82 руб. (начислений и уплаты налога в течение 2021 года не производилось).</w:t>
      </w:r>
    </w:p>
    <w:p w:rsidR="00331C87" w:rsidRPr="005229B6" w:rsidRDefault="00331C87" w:rsidP="007A06CF">
      <w:pPr>
        <w:ind w:right="265" w:firstLine="567"/>
        <w:jc w:val="both"/>
        <w:rPr>
          <w:rFonts w:eastAsia="Calibri"/>
          <w:sz w:val="26"/>
          <w:szCs w:val="26"/>
          <w:shd w:val="clear" w:color="auto" w:fill="FFFFFF"/>
        </w:rPr>
      </w:pPr>
      <w:r w:rsidRPr="005229B6">
        <w:rPr>
          <w:rFonts w:eastAsia="Calibri"/>
          <w:sz w:val="26"/>
          <w:szCs w:val="26"/>
          <w:shd w:val="clear" w:color="auto" w:fill="FFFFFF"/>
        </w:rPr>
        <w:t>В графах 3, 10, 13  ф.0503169  не отражена информация по счету 303.04 в сумме</w:t>
      </w:r>
      <w:r w:rsidRPr="005229B6">
        <w:rPr>
          <w:rFonts w:eastAsia="Calibri"/>
          <w:i/>
          <w:sz w:val="26"/>
          <w:szCs w:val="26"/>
          <w:shd w:val="clear" w:color="auto" w:fill="FFFFFF"/>
        </w:rPr>
        <w:t xml:space="preserve"> 6 864,82 руб.</w:t>
      </w:r>
      <w:r w:rsidRPr="005229B6">
        <w:rPr>
          <w:rFonts w:eastAsia="Calibri"/>
          <w:sz w:val="26"/>
          <w:szCs w:val="26"/>
          <w:shd w:val="clear" w:color="auto" w:fill="FFFFFF"/>
        </w:rPr>
        <w:t xml:space="preserve"> к</w:t>
      </w:r>
      <w:r w:rsidR="005229B6">
        <w:rPr>
          <w:rFonts w:eastAsia="Calibri"/>
          <w:sz w:val="26"/>
          <w:szCs w:val="26"/>
          <w:shd w:val="clear" w:color="auto" w:fill="FFFFFF"/>
        </w:rPr>
        <w:t>ак о долгосрочной задолженности.</w:t>
      </w:r>
    </w:p>
    <w:p w:rsidR="00331C87" w:rsidRPr="005229B6" w:rsidRDefault="00331C87" w:rsidP="007A06CF">
      <w:pPr>
        <w:ind w:right="265" w:firstLine="567"/>
        <w:jc w:val="both"/>
        <w:rPr>
          <w:rFonts w:eastAsia="Calibri"/>
          <w:i/>
          <w:sz w:val="26"/>
          <w:szCs w:val="26"/>
          <w:shd w:val="clear" w:color="auto" w:fill="FFFFFF"/>
        </w:rPr>
      </w:pPr>
      <w:r w:rsidRPr="005229B6">
        <w:rPr>
          <w:rFonts w:eastAsia="Calibri"/>
          <w:i/>
          <w:sz w:val="26"/>
          <w:szCs w:val="26"/>
          <w:shd w:val="clear" w:color="auto" w:fill="FFFFFF"/>
        </w:rPr>
        <w:t xml:space="preserve">По состоянию на 20.04.22г. запрошен акт сверки с ИФНС, для подтверждения задолженности. </w:t>
      </w:r>
    </w:p>
    <w:p w:rsidR="00331C87" w:rsidRPr="005229B6" w:rsidRDefault="00331C87" w:rsidP="007A06CF">
      <w:pPr>
        <w:ind w:right="265" w:firstLine="567"/>
        <w:jc w:val="both"/>
        <w:rPr>
          <w:rFonts w:eastAsia="Calibri"/>
          <w:sz w:val="26"/>
          <w:szCs w:val="26"/>
          <w:shd w:val="clear" w:color="auto" w:fill="FFFFFF"/>
        </w:rPr>
      </w:pPr>
      <w:r w:rsidRPr="005229B6">
        <w:rPr>
          <w:rFonts w:eastAsia="Calibri"/>
          <w:sz w:val="26"/>
          <w:szCs w:val="26"/>
        </w:rPr>
        <w:t xml:space="preserve">23. Данными акта сверки с ИФНС, налоговыми декларациями не подтверждается дебиторская и кредиторская задолженность </w:t>
      </w:r>
      <w:r w:rsidRPr="005229B6">
        <w:rPr>
          <w:rFonts w:eastAsia="Calibri"/>
          <w:sz w:val="26"/>
          <w:szCs w:val="26"/>
          <w:shd w:val="clear" w:color="auto" w:fill="FFFFFF"/>
        </w:rPr>
        <w:t>по счету 1.303.00.000 «Расчеты по платежам в бюджеты»</w:t>
      </w:r>
      <w:r w:rsidRPr="005229B6">
        <w:rPr>
          <w:rFonts w:eastAsia="Calibri"/>
          <w:sz w:val="26"/>
          <w:szCs w:val="26"/>
        </w:rPr>
        <w:t>: д</w:t>
      </w:r>
      <w:r w:rsidRPr="005229B6">
        <w:rPr>
          <w:rFonts w:eastAsia="Calibri"/>
          <w:sz w:val="26"/>
          <w:szCs w:val="26"/>
          <w:shd w:val="clear" w:color="auto" w:fill="FFFFFF"/>
        </w:rPr>
        <w:t xml:space="preserve">ебиторская задолженность в сумме </w:t>
      </w:r>
      <w:r w:rsidRPr="005229B6">
        <w:rPr>
          <w:rFonts w:eastAsia="Calibri"/>
          <w:sz w:val="26"/>
          <w:szCs w:val="26"/>
        </w:rPr>
        <w:t>406 745,81 руб., к</w:t>
      </w:r>
      <w:r w:rsidRPr="005229B6">
        <w:rPr>
          <w:rFonts w:eastAsia="Calibri"/>
          <w:sz w:val="26"/>
          <w:szCs w:val="26"/>
          <w:shd w:val="clear" w:color="auto" w:fill="FFFFFF"/>
        </w:rPr>
        <w:t xml:space="preserve">редиторская задолженность в сумме  2 186,67 руб. </w:t>
      </w:r>
    </w:p>
    <w:p w:rsidR="00331C87" w:rsidRPr="005229B6" w:rsidRDefault="00331C87" w:rsidP="007A06CF">
      <w:pPr>
        <w:ind w:right="265" w:firstLine="567"/>
        <w:jc w:val="both"/>
        <w:rPr>
          <w:rFonts w:eastAsia="Calibri"/>
          <w:i/>
          <w:sz w:val="26"/>
          <w:szCs w:val="26"/>
          <w:shd w:val="clear" w:color="auto" w:fill="FFFFFF"/>
        </w:rPr>
      </w:pPr>
      <w:r w:rsidRPr="005229B6">
        <w:rPr>
          <w:rFonts w:eastAsia="Calibri"/>
          <w:i/>
          <w:sz w:val="26"/>
          <w:szCs w:val="26"/>
          <w:shd w:val="clear" w:color="auto" w:fill="FFFFFF"/>
        </w:rPr>
        <w:t xml:space="preserve">По состоянию на 20.04.22г. запрошен акт сверки с ИФНС, для подтверждения задолженности. </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24. По счетам ф. 0503169  (1.206.21.000 в сумме 16 567,50 руб., 1.302.21.000 в сумме </w:t>
      </w:r>
      <w:r w:rsidRPr="005229B6">
        <w:rPr>
          <w:color w:val="000000"/>
          <w:sz w:val="26"/>
          <w:szCs w:val="26"/>
        </w:rPr>
        <w:t xml:space="preserve">2 243,99 </w:t>
      </w:r>
      <w:r w:rsidRPr="005229B6">
        <w:rPr>
          <w:rFonts w:eastAsia="Calibri"/>
          <w:sz w:val="26"/>
          <w:szCs w:val="26"/>
        </w:rPr>
        <w:t>руб., 1.302.23.000 в сумме 220 233,61 руб., 1.302.25.000 в сумме 205 345,56 руб., 1.302.26.000 в сумме  8 028,08 руб., 1.302.34.000 в сумме 22 854,76 руб.) подтвердить обоснованность и реальность кредиторской задолженности на 01.01.2022г. не представляется возможным, в связи с непредставлением актов сверок вз</w:t>
      </w:r>
      <w:r w:rsidR="00B85C85" w:rsidRPr="005229B6">
        <w:rPr>
          <w:rFonts w:eastAsia="Calibri"/>
          <w:sz w:val="26"/>
          <w:szCs w:val="26"/>
        </w:rPr>
        <w:t>аимных расчетов с контрагентами.</w:t>
      </w:r>
    </w:p>
    <w:p w:rsidR="00331C87" w:rsidRPr="005229B6" w:rsidRDefault="00331C87" w:rsidP="007A06CF">
      <w:pPr>
        <w:ind w:right="265" w:firstLine="567"/>
        <w:jc w:val="both"/>
        <w:rPr>
          <w:rFonts w:eastAsia="Calibri"/>
          <w:sz w:val="26"/>
          <w:szCs w:val="26"/>
          <w:shd w:val="clear" w:color="auto" w:fill="FFFFFF"/>
        </w:rPr>
      </w:pPr>
      <w:r w:rsidRPr="005229B6">
        <w:rPr>
          <w:rFonts w:eastAsia="Calibri"/>
          <w:sz w:val="26"/>
          <w:szCs w:val="26"/>
          <w:shd w:val="clear" w:color="auto" w:fill="FFFFFF"/>
        </w:rPr>
        <w:t xml:space="preserve">25. В графах 3, 10, 13  Сведений ф.0503169 по счету 208.21 не отражена информация о долгосрочной задолженности в сумме 0,60 руб. (задолженности, срок исполнения которой на отчетную дату превышает 12 месяцев), так же в этой сумме в графах 4, 11, 14 не отражена информация о просроченной кредиторской задолженности (неисполненной задолженности, срок </w:t>
      </w:r>
      <w:r w:rsidR="00B85C85" w:rsidRPr="005229B6">
        <w:rPr>
          <w:rFonts w:eastAsia="Calibri"/>
          <w:sz w:val="26"/>
          <w:szCs w:val="26"/>
          <w:shd w:val="clear" w:color="auto" w:fill="FFFFFF"/>
        </w:rPr>
        <w:t xml:space="preserve"> исполнения которой - 2019 год).</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26. Показатели, отраженные в графе 3 актива и пассива Баланса ф. 0503130 не подтверждаются данными главной книги ф. 0504072 на начало отчетного периода по счетам 0.108.00, 0.205.00, 0.302.00, 0.208.21, 0.401.40 в сумме 64 958 261,1 руб., показатели, отраженные в графах 6 и 8 актива и пассива Баланса ф. 0503130 не подтверждаются данными главной книги ф. 0504072 на конец отчетного периода по счетам 0.101.00, 0.103.00, 0.106.00, 0.108.00, 0.205.00, 0.206.00, 0.208.00,0.303.00, 0.302.00 в сумме 10 457 887,23 руб. </w:t>
      </w:r>
    </w:p>
    <w:p w:rsidR="00331C87" w:rsidRPr="005229B6" w:rsidRDefault="00331C87" w:rsidP="007A06CF">
      <w:pPr>
        <w:ind w:right="265" w:firstLine="567"/>
        <w:jc w:val="both"/>
        <w:rPr>
          <w:rFonts w:eastAsia="Calibri"/>
          <w:sz w:val="26"/>
          <w:szCs w:val="26"/>
        </w:rPr>
      </w:pPr>
      <w:r w:rsidRPr="005229B6">
        <w:rPr>
          <w:rFonts w:eastAsia="Calibri"/>
          <w:sz w:val="26"/>
          <w:szCs w:val="26"/>
        </w:rPr>
        <w:t>Таким образом, включение Комитетом в бюджетную отчетность показателей, характеризующих объекты бухгалтерского учета и не подтвержденных данными главной книгой ф. 0504072 является грубым нарушением требований к бухгалтерскому учету, в том числе к составлению либо представлению бюджетной или бухгалт</w:t>
      </w:r>
      <w:r w:rsidR="005229B6">
        <w:rPr>
          <w:rFonts w:eastAsia="Calibri"/>
          <w:sz w:val="26"/>
          <w:szCs w:val="26"/>
        </w:rPr>
        <w:t>ерской (финансовой) отчетности.</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Представлена главная книга за 2021 год, остатки на 01.01.2022г. приведены в соответствие с балансом Ф.0503130 на 01.01</w:t>
      </w:r>
      <w:r w:rsidR="005229B6">
        <w:rPr>
          <w:rFonts w:eastAsia="Calibri"/>
          <w:i/>
          <w:sz w:val="26"/>
          <w:szCs w:val="26"/>
        </w:rPr>
        <w:t>.2022г</w:t>
      </w:r>
      <w:r w:rsidRPr="005229B6">
        <w:rPr>
          <w:rFonts w:eastAsia="Calibri"/>
          <w:i/>
          <w:sz w:val="26"/>
          <w:szCs w:val="26"/>
        </w:rPr>
        <w:t>.</w:t>
      </w:r>
    </w:p>
    <w:p w:rsidR="00331C87" w:rsidRPr="005229B6" w:rsidRDefault="008725F7" w:rsidP="007A06CF">
      <w:pPr>
        <w:ind w:right="265" w:firstLine="567"/>
        <w:jc w:val="both"/>
        <w:rPr>
          <w:rFonts w:eastAsia="Calibri"/>
          <w:sz w:val="26"/>
          <w:szCs w:val="26"/>
        </w:rPr>
      </w:pPr>
      <w:r>
        <w:rPr>
          <w:rFonts w:eastAsia="Calibri"/>
          <w:sz w:val="26"/>
          <w:szCs w:val="26"/>
        </w:rPr>
        <w:lastRenderedPageBreak/>
        <w:t>27. УК</w:t>
      </w:r>
      <w:r>
        <w:rPr>
          <w:rStyle w:val="a5"/>
          <w:rFonts w:eastAsia="Calibri"/>
          <w:sz w:val="26"/>
          <w:szCs w:val="26"/>
        </w:rPr>
        <w:footnoteReference w:id="8"/>
      </w:r>
      <w:r>
        <w:rPr>
          <w:rFonts w:eastAsia="Calibri"/>
          <w:sz w:val="26"/>
          <w:szCs w:val="26"/>
        </w:rPr>
        <w:t xml:space="preserve"> БМР, УСЗН БМР</w:t>
      </w:r>
      <w:r w:rsidR="00331C87" w:rsidRPr="005229B6">
        <w:rPr>
          <w:rFonts w:eastAsia="Calibri"/>
          <w:sz w:val="26"/>
          <w:szCs w:val="26"/>
        </w:rPr>
        <w:t xml:space="preserve"> в Справках ф.0503125 отразили безвозмездное получение нефинансовых активов от Комитета в суммах </w:t>
      </w:r>
      <w:r w:rsidR="00331C87" w:rsidRPr="005229B6">
        <w:rPr>
          <w:rFonts w:eastAsia="Calibri"/>
          <w:i/>
          <w:sz w:val="26"/>
          <w:szCs w:val="26"/>
        </w:rPr>
        <w:t>21 700,21 руб. и 60 405,21</w:t>
      </w:r>
      <w:r w:rsidR="00331C87" w:rsidRPr="005229B6">
        <w:rPr>
          <w:rFonts w:eastAsia="Calibri"/>
          <w:sz w:val="26"/>
          <w:szCs w:val="26"/>
        </w:rPr>
        <w:t xml:space="preserve"> руб. соответственно, однако в Справке ф. 0503125 Комитета данные суммы не отражены и в по</w:t>
      </w:r>
      <w:r w:rsidR="00B85C85" w:rsidRPr="005229B6">
        <w:rPr>
          <w:rFonts w:eastAsia="Calibri"/>
          <w:sz w:val="26"/>
          <w:szCs w:val="26"/>
        </w:rPr>
        <w:t>яснительной записке не раскрыты.</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28. Перед составлением годовой бухгалтерской отчетности не проведена инвентаризация нематериальных активов, финансовых вложений, незавершенного производства, кассы, денежных средств на лицевом счете по учету средств, находящихся во временном распоряжении, расчетов с бюджетом, покупателями, поставщиками, подотчетными лицами, работниками, депонентами, другими дебиторами и кредиторами, резервов предстоящих расходов </w:t>
      </w:r>
      <w:r w:rsidR="00B85C85" w:rsidRPr="005229B6">
        <w:rPr>
          <w:rFonts w:eastAsia="Calibri"/>
          <w:sz w:val="26"/>
          <w:szCs w:val="26"/>
        </w:rPr>
        <w:t>и платежей, забалансовых счетов.</w:t>
      </w:r>
    </w:p>
    <w:p w:rsidR="00331C87" w:rsidRPr="005229B6" w:rsidRDefault="00331C87" w:rsidP="007A06CF">
      <w:pPr>
        <w:tabs>
          <w:tab w:val="left" w:pos="709"/>
        </w:tabs>
        <w:ind w:right="265" w:firstLine="567"/>
        <w:jc w:val="both"/>
        <w:rPr>
          <w:rFonts w:eastAsia="Calibri"/>
          <w:sz w:val="26"/>
          <w:szCs w:val="26"/>
        </w:rPr>
      </w:pPr>
      <w:r w:rsidRPr="005229B6">
        <w:rPr>
          <w:rFonts w:eastAsia="Calibri"/>
          <w:sz w:val="26"/>
          <w:szCs w:val="26"/>
        </w:rPr>
        <w:t>29. В Справке о наличии имущества и обязательств на забалансовых счетах в составе Баланса ф. 0503130, в разделе 3 «Движение материальных ценностей на забалансовых счетах» Сведений ф. 0503168 не отражены показатели по учету имущества на забалансовом счете 21 "Основные средства в эксплуатации" по  состоянию на 01.01.2021 и на 01.01.2022 в сумме 41 944,45 руб</w:t>
      </w:r>
      <w:r w:rsidRPr="005229B6">
        <w:rPr>
          <w:rFonts w:eastAsia="Calibri"/>
          <w:b/>
          <w:sz w:val="26"/>
          <w:szCs w:val="26"/>
        </w:rPr>
        <w:t>.</w:t>
      </w:r>
      <w:r w:rsidRPr="005229B6">
        <w:rPr>
          <w:rFonts w:eastAsia="Calibri"/>
          <w:sz w:val="26"/>
          <w:szCs w:val="26"/>
        </w:rPr>
        <w:t xml:space="preserve">, тогда как по данным оборотно-сальдовой ведомости по состоянию на 01.01.2021 и на 01.01.2022 имеется остаток. </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Таким образом, при сдаче годовой бюджетной отчетности Комитета строка 210 Справки о наличии имущества и обязательств на забалансовых счетах в составе Баланса (ф. 0503130) по состоянию на 01.01.2021 и на 01.01.2022, строка 850 раздела 3 «Движение материальных ценностей на забалансовых счетах» </w:t>
      </w:r>
      <w:r w:rsidR="009679AA">
        <w:rPr>
          <w:rFonts w:eastAsia="Calibri"/>
          <w:sz w:val="26"/>
          <w:szCs w:val="26"/>
        </w:rPr>
        <w:t xml:space="preserve">Сведений  </w:t>
      </w:r>
      <w:r w:rsidRPr="005229B6">
        <w:rPr>
          <w:rFonts w:eastAsia="Calibri"/>
          <w:sz w:val="26"/>
          <w:szCs w:val="26"/>
        </w:rPr>
        <w:t xml:space="preserve">ф. 0503168  искажены в общей сумме 41 944,45 руб. или 100 процентов, что является грубым нарушением требований к бухгалтерскому учету, в том числе к составлению либо представлению бюджетной или бухгалтерской (финансовой) отчетности, </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В ходе экспертно-аналитического мероприятия 29.03.2022г. Справка о наличии имущества и обязательств на забалансовых счетах, прилагаемых к Балансу ф.0503130, Сведения ф. 0503168 представлены взамен, нарушение устранено.</w:t>
      </w:r>
    </w:p>
    <w:p w:rsidR="00331C87" w:rsidRPr="005229B6" w:rsidRDefault="00331C87" w:rsidP="007A06CF">
      <w:pPr>
        <w:ind w:right="265" w:firstLine="567"/>
        <w:jc w:val="both"/>
        <w:rPr>
          <w:rFonts w:eastAsia="Calibri"/>
          <w:sz w:val="26"/>
          <w:szCs w:val="26"/>
        </w:rPr>
      </w:pPr>
      <w:r w:rsidRPr="005229B6">
        <w:rPr>
          <w:rFonts w:eastAsia="Calibri"/>
          <w:sz w:val="26"/>
          <w:szCs w:val="26"/>
        </w:rPr>
        <w:t>30. Данные Сведений ф.0503168 сверены с данными главной книги ф.0504072 за 2021 год в результате установлены расхождения:</w:t>
      </w:r>
    </w:p>
    <w:p w:rsidR="00331C87" w:rsidRPr="005229B6" w:rsidRDefault="00331C87" w:rsidP="007A06CF">
      <w:pPr>
        <w:ind w:right="265" w:firstLine="567"/>
        <w:jc w:val="both"/>
        <w:rPr>
          <w:rFonts w:eastAsia="Calibri"/>
          <w:sz w:val="26"/>
          <w:szCs w:val="26"/>
        </w:rPr>
      </w:pPr>
      <w:r w:rsidRPr="005229B6">
        <w:rPr>
          <w:rFonts w:eastAsia="Calibri"/>
          <w:sz w:val="26"/>
          <w:szCs w:val="26"/>
        </w:rPr>
        <w:t>-поступление по счету 101.00 расхождение в сумме 305 826,04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-выбытие по счету 101.00 расхождение в сумме 409 233,43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-остаток на 01.01.2022 по счету 101.00 расхождение в сумме 103 407,39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-выбытия по счету 106.00 расхождение в сумме 103 407,39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-остаток на 01.01.2022 по счету 106.00 расхождение в сумме 103 407,39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-поступление по счету 103.00 расхождение в сумме 562 150 858,89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-выбытия по счету 103.00 расхождение в сумме 572 870 526,47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-остаток на 01.01.2022 по счету 103.00 расхождение в сумме 3 693 034,84 руб.;</w:t>
      </w:r>
    </w:p>
    <w:p w:rsidR="00331C87" w:rsidRPr="005229B6" w:rsidRDefault="00331C87" w:rsidP="007A06CF">
      <w:pPr>
        <w:ind w:right="265" w:firstLine="567"/>
        <w:jc w:val="both"/>
        <w:rPr>
          <w:rFonts w:eastAsia="Calibri"/>
          <w:sz w:val="26"/>
          <w:szCs w:val="26"/>
        </w:rPr>
      </w:pPr>
      <w:r w:rsidRPr="005229B6">
        <w:rPr>
          <w:rFonts w:eastAsia="Calibri"/>
          <w:i/>
          <w:sz w:val="26"/>
          <w:szCs w:val="26"/>
        </w:rPr>
        <w:lastRenderedPageBreak/>
        <w:t>-</w:t>
      </w:r>
      <w:r w:rsidRPr="005229B6">
        <w:rPr>
          <w:rFonts w:eastAsia="Calibri"/>
          <w:sz w:val="26"/>
          <w:szCs w:val="26"/>
        </w:rPr>
        <w:t xml:space="preserve">безвозмездное поступление имущества казны по счету 108.51 не соответствует данным Отчета ф.0305125 </w:t>
      </w:r>
      <w:r w:rsidR="00650029">
        <w:rPr>
          <w:rFonts w:eastAsia="Calibri"/>
          <w:sz w:val="26"/>
          <w:szCs w:val="26"/>
        </w:rPr>
        <w:t>расхождение 217 725 710,71 руб.</w:t>
      </w:r>
      <w:r w:rsidRPr="005229B6">
        <w:rPr>
          <w:rFonts w:eastAsia="Calibri"/>
          <w:sz w:val="26"/>
          <w:szCs w:val="26"/>
        </w:rPr>
        <w:t>-</w:t>
      </w:r>
      <w:r w:rsidR="004A73E0">
        <w:rPr>
          <w:rFonts w:eastAsia="Calibri"/>
          <w:sz w:val="26"/>
          <w:szCs w:val="26"/>
        </w:rPr>
        <w:t xml:space="preserve"> </w:t>
      </w:r>
      <w:r w:rsidRPr="005229B6">
        <w:rPr>
          <w:rFonts w:eastAsia="Calibri"/>
          <w:sz w:val="26"/>
          <w:szCs w:val="26"/>
        </w:rPr>
        <w:t>расхождение данных в пояснительной записке не отражено;</w:t>
      </w:r>
    </w:p>
    <w:p w:rsidR="00331C87" w:rsidRPr="005229B6" w:rsidRDefault="00331C87" w:rsidP="007A06CF">
      <w:pPr>
        <w:ind w:right="265" w:firstLine="567"/>
        <w:jc w:val="both"/>
        <w:rPr>
          <w:rFonts w:eastAsia="Calibri"/>
          <w:sz w:val="26"/>
          <w:szCs w:val="26"/>
        </w:rPr>
      </w:pPr>
      <w:r w:rsidRPr="005229B6">
        <w:rPr>
          <w:rFonts w:eastAsia="Calibri"/>
          <w:sz w:val="26"/>
          <w:szCs w:val="26"/>
        </w:rPr>
        <w:t>-безвозмездное выбытие имущества казны по счету 108.51 не соответствует данным Отчета ф.0305125 расхождение 2 517 454,76 руб. – расхождение данных в пояснительной записке не отражено;</w:t>
      </w:r>
    </w:p>
    <w:p w:rsidR="00331C87" w:rsidRPr="005229B6" w:rsidRDefault="00331C87" w:rsidP="007A06CF">
      <w:pPr>
        <w:ind w:right="265" w:firstLine="567"/>
        <w:jc w:val="both"/>
        <w:rPr>
          <w:rFonts w:eastAsia="Calibri"/>
          <w:sz w:val="26"/>
          <w:szCs w:val="26"/>
        </w:rPr>
      </w:pPr>
      <w:r w:rsidRPr="005229B6">
        <w:rPr>
          <w:rFonts w:eastAsia="Calibri"/>
          <w:sz w:val="26"/>
          <w:szCs w:val="26"/>
        </w:rPr>
        <w:t>-безвозмездное поступление имущества казны по счету 108.52 не соответствует данным Отчета ф.0305125 расхождение 20 000,00 руб. -</w:t>
      </w:r>
      <w:r w:rsidR="00623859">
        <w:rPr>
          <w:rFonts w:eastAsia="Calibri"/>
          <w:sz w:val="26"/>
          <w:szCs w:val="26"/>
        </w:rPr>
        <w:t xml:space="preserve"> </w:t>
      </w:r>
      <w:r w:rsidRPr="005229B6">
        <w:rPr>
          <w:rFonts w:eastAsia="Calibri"/>
          <w:sz w:val="26"/>
          <w:szCs w:val="26"/>
        </w:rPr>
        <w:t>расхождение данных в пояснительной записке не отражено;</w:t>
      </w:r>
    </w:p>
    <w:p w:rsidR="00331C87" w:rsidRPr="005229B6" w:rsidRDefault="00331C87" w:rsidP="007A06CF">
      <w:pPr>
        <w:ind w:right="265" w:firstLine="567"/>
        <w:jc w:val="both"/>
        <w:rPr>
          <w:rFonts w:eastAsia="Calibri"/>
          <w:sz w:val="26"/>
          <w:szCs w:val="26"/>
        </w:rPr>
      </w:pPr>
      <w:r w:rsidRPr="005229B6">
        <w:rPr>
          <w:rFonts w:eastAsia="Calibri"/>
          <w:sz w:val="26"/>
          <w:szCs w:val="26"/>
        </w:rPr>
        <w:t>-выбытие по счету 108.52 расхождение в сумме 731 500,0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-остаток имущества казны по состоянию на 01.01.2022г. по счету 108.52 расхождение в сумме 367 000,0 руб. </w:t>
      </w:r>
    </w:p>
    <w:p w:rsidR="00331C87" w:rsidRPr="005229B6" w:rsidRDefault="00331C87" w:rsidP="007A06CF">
      <w:pPr>
        <w:ind w:right="265" w:firstLine="567"/>
        <w:jc w:val="both"/>
        <w:rPr>
          <w:rFonts w:eastAsia="Calibri"/>
          <w:sz w:val="26"/>
          <w:szCs w:val="26"/>
        </w:rPr>
      </w:pPr>
      <w:r w:rsidRPr="005229B6">
        <w:rPr>
          <w:rFonts w:eastAsia="Calibri"/>
          <w:sz w:val="26"/>
          <w:szCs w:val="26"/>
        </w:rPr>
        <w:t>31. Земельные участки, по которым собственность не разграничена, вовлеченные в хозяйственный оборот посредством сдачи в аренду не отражены на забалансовом счете 25 «Имущество, переданное в возмездное пользование (аренду)».</w:t>
      </w:r>
    </w:p>
    <w:p w:rsidR="00331C87" w:rsidRPr="005229B6" w:rsidRDefault="00331C87" w:rsidP="007A06CF">
      <w:pPr>
        <w:ind w:right="265" w:firstLine="567"/>
        <w:jc w:val="both"/>
        <w:rPr>
          <w:rFonts w:eastAsia="Calibri"/>
          <w:sz w:val="26"/>
          <w:szCs w:val="26"/>
        </w:rPr>
      </w:pPr>
      <w:r w:rsidRPr="005229B6">
        <w:rPr>
          <w:rFonts w:eastAsia="Calibri"/>
          <w:sz w:val="26"/>
          <w:szCs w:val="26"/>
        </w:rPr>
        <w:t>В результате при формировании и представлении годовой бюджетной отчетности за 2021 год данные по переданным в аренду земельным участкам, по которым собственность не разграничена, вовлеченные в хозяйственный оборот не отражены по строке 250 Справки о наличии имущества и обязательств на заба</w:t>
      </w:r>
      <w:r w:rsidR="0040435F">
        <w:rPr>
          <w:rFonts w:eastAsia="Calibri"/>
          <w:sz w:val="26"/>
          <w:szCs w:val="26"/>
        </w:rPr>
        <w:t xml:space="preserve">лансовых счетах, прилагаемой к </w:t>
      </w:r>
      <w:r w:rsidRPr="005229B6">
        <w:rPr>
          <w:rFonts w:eastAsia="Calibri"/>
          <w:sz w:val="26"/>
          <w:szCs w:val="26"/>
        </w:rPr>
        <w:t>Балансу (ф. 0503130) Комитета и строке 890 раздела 3 «Движение материальных ценностей на забала</w:t>
      </w:r>
      <w:r w:rsidR="00CC6922" w:rsidRPr="005229B6">
        <w:rPr>
          <w:rFonts w:eastAsia="Calibri"/>
          <w:sz w:val="26"/>
          <w:szCs w:val="26"/>
        </w:rPr>
        <w:t>нсовых счетах» Сведений</w:t>
      </w:r>
      <w:r w:rsidR="009F4A67">
        <w:rPr>
          <w:rFonts w:eastAsia="Calibri"/>
          <w:sz w:val="26"/>
          <w:szCs w:val="26"/>
        </w:rPr>
        <w:t xml:space="preserve"> </w:t>
      </w:r>
      <w:r w:rsidRPr="005229B6">
        <w:rPr>
          <w:rFonts w:eastAsia="Calibri"/>
          <w:sz w:val="26"/>
          <w:szCs w:val="26"/>
        </w:rPr>
        <w:t>ф. 0503168 на 01.01.2022г. в сумме 1 691 443 958,84 руб.</w:t>
      </w:r>
    </w:p>
    <w:p w:rsidR="00331C87" w:rsidRPr="005229B6" w:rsidRDefault="00331C87" w:rsidP="007A06CF">
      <w:pPr>
        <w:ind w:right="265" w:firstLine="567"/>
        <w:jc w:val="both"/>
        <w:rPr>
          <w:rFonts w:eastAsia="Calibri"/>
          <w:sz w:val="26"/>
          <w:szCs w:val="26"/>
        </w:rPr>
      </w:pPr>
      <w:r w:rsidRPr="005229B6">
        <w:rPr>
          <w:rFonts w:eastAsia="Calibri"/>
          <w:sz w:val="26"/>
          <w:szCs w:val="26"/>
        </w:rPr>
        <w:t>Таким образом, при сдаче годовой бюджетной отчетности Комитета по состоянию на 01.01.2022:</w:t>
      </w:r>
    </w:p>
    <w:p w:rsidR="00331C87" w:rsidRPr="005229B6" w:rsidRDefault="00331C87" w:rsidP="007A06CF">
      <w:pPr>
        <w:ind w:right="265" w:firstLine="567"/>
        <w:jc w:val="both"/>
        <w:rPr>
          <w:rFonts w:eastAsia="Calibri"/>
          <w:sz w:val="26"/>
          <w:szCs w:val="26"/>
        </w:rPr>
      </w:pPr>
      <w:r w:rsidRPr="005229B6">
        <w:rPr>
          <w:rFonts w:eastAsia="Calibri"/>
          <w:sz w:val="26"/>
          <w:szCs w:val="26"/>
        </w:rPr>
        <w:t>-строка 250 Справки о наличии имущества и обязательств на забалансовых счетах к Балансу (ф.0503130) искажена более чем на 10 процентов в общей сумме 1 691 443 958,84 руб. или 98,6 процента (1 691 443 958,84 руб. /1 715 110 052,18 руб. *100),</w:t>
      </w:r>
    </w:p>
    <w:p w:rsidR="00331C87" w:rsidRPr="005229B6" w:rsidRDefault="00331C87" w:rsidP="007A06CF">
      <w:pPr>
        <w:ind w:right="265" w:firstLine="567"/>
        <w:jc w:val="both"/>
        <w:rPr>
          <w:rFonts w:eastAsia="Calibri"/>
          <w:sz w:val="26"/>
          <w:szCs w:val="26"/>
        </w:rPr>
      </w:pPr>
      <w:r w:rsidRPr="005229B6">
        <w:rPr>
          <w:rFonts w:eastAsia="Calibri"/>
          <w:sz w:val="26"/>
          <w:szCs w:val="26"/>
        </w:rPr>
        <w:t>-строка 890 граф 5 и 7 раздела 3 «Движение материальных ценностей на забалансовых счетах» Сведений ф. 0503168 искажена более чем на 10 процентов в общей сумме 1 691 443 958,84 руб. или 98,6 процента  (1 691 443 958,84 руб. /1 715 110 052,18 руб. *100), что является грубым нарушением требований к бухгалтерскому учету, в том числе к составлению либо представлению бюджетной или бухгалт</w:t>
      </w:r>
      <w:r w:rsidR="009679AA">
        <w:rPr>
          <w:rFonts w:eastAsia="Calibri"/>
          <w:sz w:val="26"/>
          <w:szCs w:val="26"/>
        </w:rPr>
        <w:t>ерской (финансовой) отчетности.</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В ходе экспертно-аналити</w:t>
      </w:r>
      <w:r w:rsidR="0040435F">
        <w:rPr>
          <w:rFonts w:eastAsia="Calibri"/>
          <w:i/>
          <w:sz w:val="26"/>
          <w:szCs w:val="26"/>
        </w:rPr>
        <w:t>ческого мероприятия</w:t>
      </w:r>
      <w:r w:rsidRPr="005229B6">
        <w:rPr>
          <w:rFonts w:eastAsia="Calibri"/>
          <w:i/>
          <w:sz w:val="26"/>
          <w:szCs w:val="26"/>
        </w:rPr>
        <w:t xml:space="preserve"> Справка о наличии имущества и обязательств на забалансовых счетах, прилагаемых к Балансу (ф.0503130), Сведения ф. 0503168 представлены взамен, нарушение устранено.</w:t>
      </w:r>
    </w:p>
    <w:p w:rsidR="00331C87" w:rsidRPr="005229B6" w:rsidRDefault="00331C87" w:rsidP="007A06CF">
      <w:pPr>
        <w:ind w:right="265" w:firstLine="567"/>
        <w:jc w:val="both"/>
        <w:rPr>
          <w:rFonts w:eastAsia="Calibri"/>
          <w:sz w:val="26"/>
          <w:szCs w:val="26"/>
        </w:rPr>
      </w:pPr>
      <w:r w:rsidRPr="005229B6">
        <w:rPr>
          <w:rFonts w:eastAsia="Calibri"/>
          <w:sz w:val="26"/>
          <w:szCs w:val="26"/>
        </w:rPr>
        <w:t>32. По счету 1.401.20.000 в</w:t>
      </w:r>
      <w:r w:rsidR="004A73E0">
        <w:rPr>
          <w:rFonts w:eastAsia="Calibri"/>
          <w:sz w:val="26"/>
          <w:szCs w:val="26"/>
        </w:rPr>
        <w:t xml:space="preserve"> главной книге</w:t>
      </w:r>
      <w:r w:rsidRPr="005229B6">
        <w:rPr>
          <w:rFonts w:eastAsia="Calibri"/>
          <w:sz w:val="26"/>
          <w:szCs w:val="26"/>
        </w:rPr>
        <w:t xml:space="preserve"> ф. 0504072 имеется остаток средств на начало года в сумме </w:t>
      </w:r>
      <w:r w:rsidRPr="005229B6">
        <w:rPr>
          <w:rFonts w:eastAsia="Calibri"/>
          <w:i/>
          <w:sz w:val="26"/>
          <w:szCs w:val="26"/>
        </w:rPr>
        <w:t>16 288 509,90 руб.,</w:t>
      </w:r>
      <w:r w:rsidRPr="005229B6">
        <w:rPr>
          <w:rFonts w:eastAsia="Calibri"/>
          <w:sz w:val="26"/>
          <w:szCs w:val="26"/>
        </w:rPr>
        <w:t xml:space="preserve"> тогда как счет предназначен для учета рас</w:t>
      </w:r>
      <w:r w:rsidR="00B85C85" w:rsidRPr="005229B6">
        <w:rPr>
          <w:rFonts w:eastAsia="Calibri"/>
          <w:sz w:val="26"/>
          <w:szCs w:val="26"/>
        </w:rPr>
        <w:t>ходов текущего финансового года.</w:t>
      </w:r>
    </w:p>
    <w:p w:rsidR="00331C87" w:rsidRPr="005229B6" w:rsidRDefault="00331C87" w:rsidP="007A06CF">
      <w:pPr>
        <w:ind w:right="265" w:firstLine="567"/>
        <w:jc w:val="both"/>
        <w:rPr>
          <w:rFonts w:eastAsia="Calibri"/>
          <w:sz w:val="26"/>
          <w:szCs w:val="26"/>
          <w:shd w:val="clear" w:color="auto" w:fill="FFFFFF"/>
        </w:rPr>
      </w:pPr>
      <w:r w:rsidRPr="005229B6">
        <w:rPr>
          <w:rFonts w:eastAsia="Calibri"/>
          <w:sz w:val="26"/>
          <w:szCs w:val="26"/>
          <w:shd w:val="clear" w:color="auto" w:fill="FFFFFF"/>
        </w:rPr>
        <w:t xml:space="preserve">33. Не приняты меры по погашению долгосрочной кредиторской задолженности, кредиторская задолженность, не востребованная кредиторами (не подтвержденная по результатам инвентаризации кредитором) по счету 208.21 в сумме </w:t>
      </w:r>
      <w:r w:rsidRPr="005229B6">
        <w:rPr>
          <w:rFonts w:eastAsia="Calibri"/>
          <w:i/>
          <w:sz w:val="26"/>
          <w:szCs w:val="26"/>
          <w:shd w:val="clear" w:color="auto" w:fill="FFFFFF"/>
        </w:rPr>
        <w:t>0,60 руб.,</w:t>
      </w:r>
      <w:r w:rsidRPr="005229B6">
        <w:rPr>
          <w:rFonts w:eastAsia="Calibri"/>
          <w:sz w:val="26"/>
          <w:szCs w:val="26"/>
          <w:shd w:val="clear" w:color="auto" w:fill="FFFFFF"/>
        </w:rPr>
        <w:t xml:space="preserve"> не списана с балансового счета и не принята на забалансовый счет 20 "Задолженность,</w:t>
      </w:r>
      <w:r w:rsidR="00B85C85" w:rsidRPr="005229B6">
        <w:rPr>
          <w:rFonts w:eastAsia="Calibri"/>
          <w:sz w:val="26"/>
          <w:szCs w:val="26"/>
          <w:shd w:val="clear" w:color="auto" w:fill="FFFFFF"/>
        </w:rPr>
        <w:t xml:space="preserve"> не востребованная кредиторами".</w:t>
      </w:r>
    </w:p>
    <w:p w:rsidR="00331C87" w:rsidRPr="005229B6" w:rsidRDefault="00331C87" w:rsidP="007A06CF">
      <w:pPr>
        <w:ind w:right="265" w:firstLine="567"/>
        <w:jc w:val="both"/>
        <w:rPr>
          <w:rFonts w:eastAsia="Calibri"/>
          <w:sz w:val="26"/>
          <w:szCs w:val="26"/>
        </w:rPr>
      </w:pPr>
      <w:r w:rsidRPr="005229B6">
        <w:rPr>
          <w:rFonts w:eastAsia="Calibri"/>
          <w:sz w:val="26"/>
          <w:szCs w:val="26"/>
        </w:rPr>
        <w:lastRenderedPageBreak/>
        <w:t xml:space="preserve">34. Внутреннее перемещение объектов имущества казны переданных в концессию не отражено на соответствующих счетах аналитического учета счета 110890000 "Нефинансовые активы, составляющие казну в концессии" на общую сумму 39 810 020,27 руб., в том числе недвижимое имущество концедента, составляющего казну – 37 637 430,27 руб., движимое имущество концедента, составляющего казну – 2 172 590,00 руб. </w:t>
      </w:r>
    </w:p>
    <w:p w:rsidR="00331C87" w:rsidRPr="005229B6" w:rsidRDefault="00331C87" w:rsidP="007A06CF">
      <w:pPr>
        <w:ind w:right="265" w:firstLine="567"/>
        <w:jc w:val="both"/>
        <w:rPr>
          <w:rFonts w:eastAsia="Calibri"/>
          <w:sz w:val="26"/>
          <w:szCs w:val="26"/>
        </w:rPr>
      </w:pPr>
      <w:r w:rsidRPr="005229B6">
        <w:rPr>
          <w:rFonts w:eastAsia="Calibri"/>
          <w:sz w:val="26"/>
          <w:szCs w:val="26"/>
        </w:rPr>
        <w:t>Таким образом, при сдаче годовой бюджетной отчетности Комитета по состоянию на 01.01.2022:</w:t>
      </w:r>
    </w:p>
    <w:p w:rsidR="00331C87" w:rsidRPr="005229B6" w:rsidRDefault="00331C87" w:rsidP="007A06CF">
      <w:pPr>
        <w:ind w:right="265" w:firstLine="567"/>
        <w:jc w:val="both"/>
        <w:rPr>
          <w:rFonts w:eastAsia="Calibri"/>
          <w:sz w:val="26"/>
          <w:szCs w:val="26"/>
        </w:rPr>
      </w:pPr>
      <w:r w:rsidRPr="005229B6">
        <w:rPr>
          <w:rFonts w:eastAsia="Calibri"/>
          <w:sz w:val="26"/>
          <w:szCs w:val="26"/>
        </w:rPr>
        <w:t>-строка 540 графы 11 раздела 2 «Нефинансовые активы, составляющие имущество казны» Сведений ф. 0503168 искажена в общей сумме  39 810 020,27 руб. или 100 процентов, в том числе: строка 541 «Недвижимое имущество концедента, составляющего казну» искажена на – 37 637 430,27 руб., строка 542 «Движимое имущество концедента, составляющего казну» искажена на – 2 172 590,00 руб., что является грубым нарушением требований к бухгалтерскому учету, в том числе к составлению либо представлению бюджетной или бухгалт</w:t>
      </w:r>
      <w:r w:rsidR="00AB72F0">
        <w:rPr>
          <w:rFonts w:eastAsia="Calibri"/>
          <w:sz w:val="26"/>
          <w:szCs w:val="26"/>
        </w:rPr>
        <w:t>ерской (финансовой) отчетности.</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Представлены бухгалтерские справки от 20.04.2022 №00000001, №0000</w:t>
      </w:r>
      <w:r w:rsidR="0040435F">
        <w:rPr>
          <w:rFonts w:eastAsia="Calibri"/>
          <w:i/>
          <w:sz w:val="26"/>
          <w:szCs w:val="26"/>
        </w:rPr>
        <w:t>0002</w:t>
      </w:r>
      <w:r w:rsidR="00AB72F0">
        <w:rPr>
          <w:rFonts w:eastAsia="Calibri"/>
          <w:i/>
          <w:sz w:val="26"/>
          <w:szCs w:val="26"/>
        </w:rPr>
        <w:t xml:space="preserve"> по недвижимому имуществу.</w:t>
      </w:r>
    </w:p>
    <w:p w:rsidR="00331C87" w:rsidRPr="005229B6" w:rsidRDefault="00331C87" w:rsidP="007A06CF">
      <w:pPr>
        <w:ind w:right="265" w:firstLine="567"/>
        <w:jc w:val="both"/>
        <w:rPr>
          <w:rFonts w:eastAsia="Calibri"/>
          <w:sz w:val="26"/>
          <w:szCs w:val="26"/>
        </w:rPr>
      </w:pPr>
      <w:r w:rsidRPr="005229B6">
        <w:rPr>
          <w:rFonts w:eastAsia="Calibri"/>
          <w:sz w:val="26"/>
          <w:szCs w:val="26"/>
        </w:rPr>
        <w:t>35. Бухгалтерская программа 1С:Бухгалтерия Комитетом не</w:t>
      </w:r>
      <w:r w:rsidR="00B85C85" w:rsidRPr="005229B6">
        <w:rPr>
          <w:rFonts w:eastAsia="Calibri"/>
          <w:sz w:val="26"/>
          <w:szCs w:val="26"/>
        </w:rPr>
        <w:t xml:space="preserve"> принята к бухгалтерскому учету.</w:t>
      </w:r>
    </w:p>
    <w:p w:rsidR="00331C87" w:rsidRPr="005229B6" w:rsidRDefault="00331C87" w:rsidP="007A06CF">
      <w:pPr>
        <w:ind w:right="265" w:firstLine="567"/>
        <w:jc w:val="both"/>
        <w:rPr>
          <w:rFonts w:eastAsia="Calibri"/>
          <w:i/>
          <w:sz w:val="26"/>
          <w:szCs w:val="26"/>
        </w:rPr>
      </w:pPr>
      <w:r w:rsidRPr="005229B6">
        <w:rPr>
          <w:rFonts w:eastAsia="Calibri"/>
          <w:i/>
          <w:sz w:val="26"/>
          <w:szCs w:val="26"/>
        </w:rPr>
        <w:t xml:space="preserve">Представлена бухгалтерская </w:t>
      </w:r>
      <w:r w:rsidR="00AB72F0">
        <w:rPr>
          <w:rFonts w:eastAsia="Calibri"/>
          <w:i/>
          <w:sz w:val="26"/>
          <w:szCs w:val="26"/>
        </w:rPr>
        <w:t>справка от 31.12.2021 №00000001.</w:t>
      </w:r>
    </w:p>
    <w:p w:rsidR="00331C87" w:rsidRPr="005229B6" w:rsidRDefault="00331C87" w:rsidP="007A06CF">
      <w:pPr>
        <w:ind w:right="265" w:firstLine="567"/>
        <w:jc w:val="both"/>
        <w:rPr>
          <w:rFonts w:eastAsia="Calibri"/>
          <w:sz w:val="26"/>
          <w:szCs w:val="26"/>
        </w:rPr>
      </w:pPr>
      <w:r w:rsidRPr="005229B6">
        <w:rPr>
          <w:rFonts w:eastAsia="Calibri"/>
          <w:sz w:val="26"/>
          <w:szCs w:val="26"/>
        </w:rPr>
        <w:t>36. Комитетом  в рабочий план счетов, утвержденных учетной политикой Учреждения не включены счета 1.401.27, 1.401.41 фактически используемые в финансово-х</w:t>
      </w:r>
      <w:r w:rsidR="00B85C85" w:rsidRPr="005229B6">
        <w:rPr>
          <w:rFonts w:eastAsia="Calibri"/>
          <w:sz w:val="26"/>
          <w:szCs w:val="26"/>
        </w:rPr>
        <w:t>озяйственной деятельности.</w:t>
      </w:r>
    </w:p>
    <w:p w:rsidR="00331C87" w:rsidRPr="005229B6" w:rsidRDefault="00331C87" w:rsidP="007A06CF">
      <w:pPr>
        <w:ind w:right="265" w:firstLine="567"/>
        <w:jc w:val="both"/>
        <w:rPr>
          <w:rFonts w:eastAsia="Calibri"/>
          <w:sz w:val="26"/>
          <w:szCs w:val="26"/>
        </w:rPr>
      </w:pPr>
      <w:r w:rsidRPr="005229B6">
        <w:rPr>
          <w:rFonts w:eastAsia="Calibri"/>
          <w:sz w:val="26"/>
          <w:szCs w:val="26"/>
        </w:rPr>
        <w:t>37. Сведения ф.0503190 не подписаны лицом, ответственным за формирование аналитичес</w:t>
      </w:r>
      <w:r w:rsidR="00AB72F0">
        <w:rPr>
          <w:rFonts w:eastAsia="Calibri"/>
          <w:sz w:val="26"/>
          <w:szCs w:val="26"/>
        </w:rPr>
        <w:t>кой (управленческой) информации.</w:t>
      </w:r>
    </w:p>
    <w:p w:rsidR="00331C87" w:rsidRPr="005229B6" w:rsidRDefault="00331C87" w:rsidP="007A06CF">
      <w:pPr>
        <w:ind w:right="265" w:firstLine="567"/>
        <w:jc w:val="both"/>
        <w:rPr>
          <w:rFonts w:eastAsia="Calibri"/>
          <w:sz w:val="26"/>
          <w:szCs w:val="26"/>
        </w:rPr>
      </w:pPr>
      <w:r w:rsidRPr="005229B6">
        <w:rPr>
          <w:rFonts w:eastAsia="Calibri"/>
          <w:sz w:val="26"/>
          <w:szCs w:val="26"/>
        </w:rPr>
        <w:t>38. Дебиторская задолженность по счету 205.00 "Расчеты по доходам" не подразделена на краткосрочные и долгосрочные активы, с выделением по строке 251 Баланса</w:t>
      </w:r>
      <w:r w:rsidR="00B85C85" w:rsidRPr="005229B6">
        <w:rPr>
          <w:rFonts w:eastAsia="Calibri"/>
          <w:sz w:val="26"/>
          <w:szCs w:val="26"/>
        </w:rPr>
        <w:t xml:space="preserve"> ф.0503130 долгосрочных активов.</w:t>
      </w:r>
    </w:p>
    <w:p w:rsidR="00331C87" w:rsidRPr="005229B6" w:rsidRDefault="00331C87" w:rsidP="007A06CF">
      <w:pPr>
        <w:ind w:right="265" w:firstLine="567"/>
        <w:jc w:val="both"/>
        <w:rPr>
          <w:rFonts w:eastAsia="Calibri"/>
          <w:sz w:val="26"/>
          <w:szCs w:val="26"/>
        </w:rPr>
      </w:pPr>
      <w:r w:rsidRPr="005229B6">
        <w:rPr>
          <w:rFonts w:eastAsia="Calibri"/>
          <w:sz w:val="26"/>
          <w:szCs w:val="26"/>
        </w:rPr>
        <w:t>39. Резервы предстоящих расходов на оплату отпусков или компенсаций за неиспользованный отпуск, в том числе при увольнении, включая платежи на обязательное социальное страхование (отложенных обязательств по оплате отпусков за фактически отработанное время) на счете 1.401.60.000 «Резервы предс</w:t>
      </w:r>
      <w:r w:rsidR="00B85C85" w:rsidRPr="005229B6">
        <w:rPr>
          <w:rFonts w:eastAsia="Calibri"/>
          <w:sz w:val="26"/>
          <w:szCs w:val="26"/>
        </w:rPr>
        <w:t>тоящих расходов» не начислялись.</w:t>
      </w:r>
    </w:p>
    <w:p w:rsidR="00331C87" w:rsidRPr="005229B6" w:rsidRDefault="00331C87" w:rsidP="007A06CF">
      <w:pPr>
        <w:ind w:right="265" w:firstLine="567"/>
        <w:jc w:val="both"/>
        <w:rPr>
          <w:rFonts w:eastAsia="Calibri"/>
          <w:sz w:val="26"/>
          <w:szCs w:val="26"/>
          <w:shd w:val="clear" w:color="auto" w:fill="FFFFFF"/>
        </w:rPr>
      </w:pPr>
      <w:r w:rsidRPr="005229B6">
        <w:rPr>
          <w:rFonts w:eastAsia="Calibri"/>
          <w:sz w:val="26"/>
          <w:szCs w:val="26"/>
          <w:shd w:val="clear" w:color="auto" w:fill="FFFFFF"/>
        </w:rPr>
        <w:t>40. Объекты концессионных соглашений и иное передаваемое по концессионным соглашениям имущество не отражено обособленно в составе нефин</w:t>
      </w:r>
      <w:r w:rsidR="00B85C85" w:rsidRPr="005229B6">
        <w:rPr>
          <w:rFonts w:eastAsia="Calibri"/>
          <w:sz w:val="26"/>
          <w:szCs w:val="26"/>
          <w:shd w:val="clear" w:color="auto" w:fill="FFFFFF"/>
        </w:rPr>
        <w:t>ансовых активов имущества казны.</w:t>
      </w:r>
    </w:p>
    <w:p w:rsidR="00331C87" w:rsidRPr="005229B6" w:rsidRDefault="00331C87" w:rsidP="007A06CF">
      <w:pPr>
        <w:ind w:right="265" w:firstLine="567"/>
        <w:jc w:val="both"/>
        <w:rPr>
          <w:rFonts w:eastAsia="Calibri"/>
          <w:i/>
          <w:sz w:val="26"/>
          <w:szCs w:val="26"/>
        </w:rPr>
      </w:pPr>
      <w:r w:rsidRPr="005229B6">
        <w:rPr>
          <w:rFonts w:eastAsia="Calibri"/>
          <w:i/>
          <w:sz w:val="26"/>
          <w:szCs w:val="26"/>
        </w:rPr>
        <w:t>Представлены бухгалтерские справки от 2</w:t>
      </w:r>
      <w:r w:rsidR="0040435F">
        <w:rPr>
          <w:rFonts w:eastAsia="Calibri"/>
          <w:i/>
          <w:sz w:val="26"/>
          <w:szCs w:val="26"/>
        </w:rPr>
        <w:t xml:space="preserve">0.04.2022 №00000001, №00000002 </w:t>
      </w:r>
      <w:r w:rsidRPr="005229B6">
        <w:rPr>
          <w:rFonts w:eastAsia="Calibri"/>
          <w:i/>
          <w:sz w:val="26"/>
          <w:szCs w:val="26"/>
        </w:rPr>
        <w:t>по недвижимому</w:t>
      </w:r>
      <w:r w:rsidR="00AB72F0">
        <w:rPr>
          <w:rFonts w:eastAsia="Calibri"/>
          <w:i/>
          <w:sz w:val="26"/>
          <w:szCs w:val="26"/>
        </w:rPr>
        <w:t xml:space="preserve"> имуществу</w:t>
      </w:r>
      <w:r w:rsidRPr="005229B6">
        <w:rPr>
          <w:rFonts w:eastAsia="Calibri"/>
          <w:i/>
          <w:sz w:val="26"/>
          <w:szCs w:val="26"/>
        </w:rPr>
        <w:t>, нарушение устранено.</w:t>
      </w:r>
    </w:p>
    <w:p w:rsidR="00331C87" w:rsidRPr="005229B6" w:rsidRDefault="00CC6922" w:rsidP="007A06CF">
      <w:pPr>
        <w:ind w:right="265" w:firstLine="567"/>
        <w:jc w:val="both"/>
        <w:rPr>
          <w:rFonts w:eastAsia="Calibri"/>
          <w:sz w:val="26"/>
          <w:szCs w:val="26"/>
        </w:rPr>
      </w:pPr>
      <w:r w:rsidRPr="005229B6">
        <w:rPr>
          <w:rFonts w:eastAsia="Calibri"/>
          <w:sz w:val="26"/>
          <w:szCs w:val="26"/>
        </w:rPr>
        <w:t xml:space="preserve">41. </w:t>
      </w:r>
      <w:r w:rsidR="00331C87" w:rsidRPr="005229B6">
        <w:rPr>
          <w:rFonts w:eastAsia="Calibri"/>
          <w:sz w:val="26"/>
          <w:szCs w:val="26"/>
        </w:rPr>
        <w:t xml:space="preserve">По забалансовому счету 39 "Доходы от инвестиций на создание (реконструкцию) объекта концессии" отражение фактических объемов произведенных инвестиций на создание (реконструкцию) объектов теплоснабжения по </w:t>
      </w:r>
      <w:r w:rsidR="00331C87" w:rsidRPr="005229B6">
        <w:rPr>
          <w:rFonts w:eastAsia="Calibri"/>
          <w:sz w:val="26"/>
          <w:szCs w:val="26"/>
          <w:shd w:val="clear" w:color="auto" w:fill="FFFFFF"/>
        </w:rPr>
        <w:t>концессионному соглашению № 1 от 22.11.2017 года</w:t>
      </w:r>
      <w:r w:rsidR="00331C87" w:rsidRPr="005229B6">
        <w:rPr>
          <w:rFonts w:eastAsia="Calibri"/>
          <w:sz w:val="26"/>
          <w:szCs w:val="26"/>
        </w:rPr>
        <w:t xml:space="preserve"> с АО «Челябобл</w:t>
      </w:r>
      <w:r w:rsidR="00B85C85" w:rsidRPr="005229B6">
        <w:rPr>
          <w:rFonts w:eastAsia="Calibri"/>
          <w:sz w:val="26"/>
          <w:szCs w:val="26"/>
        </w:rPr>
        <w:t>коммунэнерго» не осуществлялось.</w:t>
      </w:r>
    </w:p>
    <w:p w:rsidR="00331C87" w:rsidRPr="005229B6" w:rsidRDefault="00331C87" w:rsidP="007A06CF">
      <w:pPr>
        <w:ind w:right="265" w:firstLine="567"/>
        <w:jc w:val="both"/>
        <w:rPr>
          <w:rFonts w:eastAsia="Calibri"/>
          <w:sz w:val="26"/>
          <w:szCs w:val="26"/>
        </w:rPr>
      </w:pPr>
      <w:r w:rsidRPr="005229B6">
        <w:rPr>
          <w:rFonts w:eastAsia="Calibri"/>
          <w:sz w:val="26"/>
          <w:szCs w:val="26"/>
        </w:rPr>
        <w:t xml:space="preserve">42. Инвестиции (предельный размер расходов) на реконструкцию </w:t>
      </w:r>
      <w:r w:rsidRPr="005229B6">
        <w:rPr>
          <w:rFonts w:eastAsia="Calibri"/>
          <w:sz w:val="26"/>
          <w:szCs w:val="26"/>
          <w:shd w:val="clear" w:color="auto" w:fill="FFFFFF"/>
        </w:rPr>
        <w:t xml:space="preserve">объектов водоснабжения по концессионному соглашению № 1 от 16.08.2021 года </w:t>
      </w:r>
      <w:r w:rsidR="00AB72F0">
        <w:rPr>
          <w:rFonts w:eastAsia="Calibri"/>
          <w:sz w:val="26"/>
          <w:szCs w:val="26"/>
        </w:rPr>
        <w:t xml:space="preserve">в сумме                 </w:t>
      </w:r>
      <w:r w:rsidR="00AB72F0">
        <w:rPr>
          <w:rFonts w:eastAsia="Calibri"/>
          <w:sz w:val="26"/>
          <w:szCs w:val="26"/>
        </w:rPr>
        <w:lastRenderedPageBreak/>
        <w:t>1</w:t>
      </w:r>
      <w:r w:rsidRPr="005229B6">
        <w:rPr>
          <w:rFonts w:eastAsia="Calibri"/>
          <w:sz w:val="26"/>
          <w:szCs w:val="26"/>
        </w:rPr>
        <w:t>560 000,00 руб. на забалансовом счете 38 "Сметная стоимость создания (реконструкции)</w:t>
      </w:r>
      <w:r w:rsidR="00B85C85" w:rsidRPr="005229B6">
        <w:rPr>
          <w:rFonts w:eastAsia="Calibri"/>
          <w:sz w:val="26"/>
          <w:szCs w:val="26"/>
        </w:rPr>
        <w:t xml:space="preserve"> объекта концессии" не отражены.</w:t>
      </w:r>
    </w:p>
    <w:p w:rsidR="00331C87" w:rsidRPr="005229B6" w:rsidRDefault="00331C87" w:rsidP="007A06CF">
      <w:pPr>
        <w:ind w:right="265" w:firstLine="567"/>
        <w:jc w:val="both"/>
        <w:rPr>
          <w:rFonts w:eastAsia="Calibri"/>
          <w:sz w:val="26"/>
          <w:szCs w:val="26"/>
        </w:rPr>
      </w:pPr>
      <w:r w:rsidRPr="005229B6">
        <w:rPr>
          <w:rFonts w:eastAsia="Calibri"/>
          <w:sz w:val="26"/>
          <w:szCs w:val="26"/>
        </w:rPr>
        <w:t>Таким образом, при сдаче годовой бюджетной отчетности Комитета строка 310 "Сметная стоимость создания (реконструкции) объекта концессии" Справки о наличии имущества и обязательств на забалансовых счетах в</w:t>
      </w:r>
      <w:r w:rsidR="00AB72F0">
        <w:rPr>
          <w:rFonts w:eastAsia="Calibri"/>
          <w:sz w:val="26"/>
          <w:szCs w:val="26"/>
        </w:rPr>
        <w:t xml:space="preserve"> составе Баланса </w:t>
      </w:r>
      <w:r w:rsidRPr="005229B6">
        <w:rPr>
          <w:rFonts w:eastAsia="Calibri"/>
          <w:sz w:val="26"/>
          <w:szCs w:val="26"/>
        </w:rPr>
        <w:t>(ф. 0503130) по состоянию на 01.01.2022 искажена в общей сумме 1 560 000 руб. или 100 процентов, что является грубым нарушением требований к бухгалтерскому учету, в том числе к составлению либо представлению бюджетной или бухгалт</w:t>
      </w:r>
      <w:r w:rsidR="00AB72F0">
        <w:rPr>
          <w:rFonts w:eastAsia="Calibri"/>
          <w:sz w:val="26"/>
          <w:szCs w:val="26"/>
        </w:rPr>
        <w:t>ерской (финансовой) отчетности.</w:t>
      </w:r>
    </w:p>
    <w:p w:rsidR="00331C87" w:rsidRPr="005229B6" w:rsidRDefault="00331C87" w:rsidP="007A06CF">
      <w:pPr>
        <w:ind w:right="265" w:firstLine="567"/>
        <w:jc w:val="both"/>
        <w:rPr>
          <w:rFonts w:eastAsia="Calibri"/>
          <w:i/>
          <w:sz w:val="26"/>
          <w:szCs w:val="26"/>
        </w:rPr>
      </w:pPr>
      <w:r w:rsidRPr="005229B6">
        <w:rPr>
          <w:rFonts w:eastAsia="Calibri"/>
          <w:i/>
          <w:sz w:val="26"/>
          <w:szCs w:val="26"/>
        </w:rPr>
        <w:t xml:space="preserve">Представлена бухгалтерская </w:t>
      </w:r>
      <w:r w:rsidR="00AB72F0">
        <w:rPr>
          <w:rFonts w:eastAsia="Calibri"/>
          <w:i/>
          <w:sz w:val="26"/>
          <w:szCs w:val="26"/>
        </w:rPr>
        <w:t>справка от 10.01.2022 №00000193.</w:t>
      </w:r>
    </w:p>
    <w:p w:rsidR="008B2ABB" w:rsidRPr="005229B6" w:rsidRDefault="00331C87" w:rsidP="007A06CF">
      <w:pPr>
        <w:ind w:right="265" w:firstLine="567"/>
        <w:jc w:val="both"/>
        <w:rPr>
          <w:rFonts w:eastAsia="Calibri"/>
          <w:sz w:val="26"/>
          <w:szCs w:val="26"/>
        </w:rPr>
      </w:pPr>
      <w:r w:rsidRPr="005229B6">
        <w:rPr>
          <w:rFonts w:eastAsia="Calibri"/>
          <w:sz w:val="26"/>
          <w:szCs w:val="26"/>
        </w:rPr>
        <w:t>43. В пояснительной записке причины неисполнения б</w:t>
      </w:r>
      <w:r w:rsidR="00B85C85" w:rsidRPr="005229B6">
        <w:rPr>
          <w:rFonts w:eastAsia="Calibri"/>
          <w:sz w:val="26"/>
          <w:szCs w:val="26"/>
        </w:rPr>
        <w:t>юджетных назначений не раскрыты.</w:t>
      </w:r>
    </w:p>
    <w:p w:rsidR="008B2ABB" w:rsidRPr="005229B6" w:rsidRDefault="008B2ABB" w:rsidP="007A06CF">
      <w:pPr>
        <w:ind w:right="265" w:firstLine="567"/>
        <w:jc w:val="both"/>
        <w:rPr>
          <w:rFonts w:eastAsia="Calibri"/>
          <w:sz w:val="26"/>
          <w:szCs w:val="26"/>
        </w:rPr>
      </w:pPr>
    </w:p>
    <w:p w:rsidR="008B2ABB" w:rsidRPr="00AB72F0" w:rsidRDefault="008B2ABB" w:rsidP="007A06CF">
      <w:pPr>
        <w:ind w:right="266" w:firstLine="567"/>
        <w:jc w:val="center"/>
        <w:rPr>
          <w:rFonts w:eastAsia="Calibri"/>
          <w:b/>
          <w:i/>
          <w:sz w:val="26"/>
          <w:szCs w:val="26"/>
        </w:rPr>
      </w:pPr>
      <w:r w:rsidRPr="008B2ABB">
        <w:rPr>
          <w:rFonts w:eastAsia="Calibri"/>
          <w:b/>
          <w:i/>
          <w:sz w:val="26"/>
          <w:szCs w:val="26"/>
        </w:rPr>
        <w:t>Контрольно-счетная</w:t>
      </w:r>
      <w:r>
        <w:rPr>
          <w:rFonts w:eastAsia="Calibri"/>
          <w:b/>
          <w:i/>
          <w:sz w:val="26"/>
          <w:szCs w:val="26"/>
        </w:rPr>
        <w:t xml:space="preserve"> палата Брединского муниципальн</w:t>
      </w:r>
      <w:r w:rsidRPr="008B2ABB">
        <w:rPr>
          <w:rFonts w:eastAsia="Calibri"/>
          <w:b/>
          <w:i/>
          <w:sz w:val="26"/>
          <w:szCs w:val="26"/>
        </w:rPr>
        <w:t>ого района.</w:t>
      </w:r>
    </w:p>
    <w:p w:rsidR="008B2ABB" w:rsidRPr="00AB72F0" w:rsidRDefault="008B2ABB" w:rsidP="007A06CF">
      <w:pPr>
        <w:ind w:right="265" w:firstLine="567"/>
        <w:jc w:val="both"/>
        <w:rPr>
          <w:sz w:val="26"/>
          <w:szCs w:val="26"/>
          <w:shd w:val="clear" w:color="auto" w:fill="FFFFFF"/>
        </w:rPr>
      </w:pPr>
      <w:r w:rsidRPr="00AB72F0">
        <w:rPr>
          <w:sz w:val="26"/>
          <w:szCs w:val="26"/>
        </w:rPr>
        <w:t xml:space="preserve">1. В текстовой части Пояснительной записки ф. 0503160 отражено, что в связи с отсутствием числовых показателей не представлена Таблица № 4, тогда как </w:t>
      </w:r>
      <w:r w:rsidRPr="00AB72F0">
        <w:rPr>
          <w:sz w:val="26"/>
          <w:szCs w:val="26"/>
          <w:shd w:val="clear" w:color="auto" w:fill="FFFFFF"/>
        </w:rPr>
        <w:t>в составе Пояснительной записки ф.0503160 сведения об основных положениях учетной политики должны быть приведены в Таблице № 4.</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экспертно-аналитического мероприятия</w:t>
      </w:r>
      <w:r w:rsidR="009F4A67">
        <w:rPr>
          <w:rFonts w:eastAsia="Calibri"/>
          <w:i/>
          <w:sz w:val="26"/>
          <w:szCs w:val="26"/>
        </w:rPr>
        <w:t xml:space="preserve"> </w:t>
      </w:r>
      <w:r w:rsidRPr="00AB72F0">
        <w:rPr>
          <w:rFonts w:eastAsia="Calibri"/>
          <w:i/>
          <w:sz w:val="26"/>
          <w:szCs w:val="26"/>
        </w:rPr>
        <w:t>Таблица № 4 представлена, нарушение  устранено.</w:t>
      </w:r>
    </w:p>
    <w:p w:rsidR="008B2ABB" w:rsidRPr="00AB72F0" w:rsidRDefault="008B2ABB" w:rsidP="007A06CF">
      <w:pPr>
        <w:ind w:right="265" w:firstLine="567"/>
        <w:jc w:val="both"/>
        <w:rPr>
          <w:sz w:val="26"/>
          <w:szCs w:val="26"/>
          <w:shd w:val="clear" w:color="auto" w:fill="FFFFFF"/>
        </w:rPr>
      </w:pPr>
      <w:r w:rsidRPr="00AB72F0">
        <w:rPr>
          <w:sz w:val="26"/>
          <w:szCs w:val="26"/>
        </w:rPr>
        <w:t xml:space="preserve">2.  </w:t>
      </w:r>
      <w:r w:rsidRPr="00AB72F0">
        <w:rPr>
          <w:rFonts w:eastAsia="Calibri"/>
          <w:sz w:val="26"/>
          <w:szCs w:val="26"/>
        </w:rPr>
        <w:t>В графе 9 Сведений (</w:t>
      </w:r>
      <w:hyperlink r:id="rId27" w:anchor="/document/12181732/entry/50317301" w:history="1">
        <w:r w:rsidRPr="00AB72F0">
          <w:rPr>
            <w:rFonts w:eastAsia="Calibri"/>
            <w:sz w:val="26"/>
            <w:szCs w:val="26"/>
          </w:rPr>
          <w:t>ф. 0503173</w:t>
        </w:r>
      </w:hyperlink>
      <w:r w:rsidRPr="00AB72F0">
        <w:rPr>
          <w:rFonts w:eastAsia="Calibri"/>
          <w:sz w:val="26"/>
          <w:szCs w:val="26"/>
        </w:rPr>
        <w:t>) по коду причины 06 "Иные причины, предусмотренные законо</w:t>
      </w:r>
      <w:r w:rsidR="00AB72F0">
        <w:rPr>
          <w:rFonts w:eastAsia="Calibri"/>
          <w:sz w:val="26"/>
          <w:szCs w:val="26"/>
        </w:rPr>
        <w:t>дательством РФ</w:t>
      </w:r>
      <w:r w:rsidRPr="00AB72F0">
        <w:rPr>
          <w:rFonts w:eastAsia="Calibri"/>
          <w:sz w:val="26"/>
          <w:szCs w:val="26"/>
        </w:rPr>
        <w:t>" не отражено значение равное нулю (в формате 0,00) по счетам бухгалтерского учета 302.21, 303.02, 303.07, 302.23 исходящие остатки на 31.12.2020г. в связи со сменой институциональных единиц.</w:t>
      </w:r>
    </w:p>
    <w:p w:rsidR="008B2ABB" w:rsidRPr="00AB72F0" w:rsidRDefault="008B2ABB" w:rsidP="007A06CF">
      <w:pPr>
        <w:ind w:right="265" w:firstLine="567"/>
        <w:jc w:val="both"/>
        <w:rPr>
          <w:color w:val="FF0000"/>
          <w:sz w:val="26"/>
          <w:szCs w:val="26"/>
          <w:shd w:val="clear" w:color="auto" w:fill="FFFFFF"/>
        </w:rPr>
      </w:pPr>
      <w:r w:rsidRPr="00AB72F0">
        <w:rPr>
          <w:rFonts w:eastAsia="Calibri"/>
          <w:i/>
          <w:sz w:val="26"/>
          <w:szCs w:val="26"/>
        </w:rPr>
        <w:t xml:space="preserve">В ходе экспертно-аналитического мероприятия форма представлена взамен, нарушение устранено.  </w:t>
      </w:r>
    </w:p>
    <w:p w:rsidR="00ED7D92" w:rsidRPr="00AB72F0" w:rsidRDefault="008B2ABB" w:rsidP="007A06CF">
      <w:pPr>
        <w:ind w:right="265" w:firstLine="567"/>
        <w:jc w:val="both"/>
        <w:rPr>
          <w:rFonts w:eastAsia="Calibri"/>
          <w:sz w:val="26"/>
          <w:szCs w:val="26"/>
        </w:rPr>
      </w:pPr>
      <w:r w:rsidRPr="00AB72F0">
        <w:rPr>
          <w:rFonts w:eastAsia="Calibri"/>
          <w:sz w:val="26"/>
          <w:szCs w:val="26"/>
        </w:rPr>
        <w:t>3. По строке 081 Баланса ф.0503130 «Материальные запасы, из них внеоборотные» отражена сумма на начало отчетного периода 9 545,49 руб., и на конец отчетного периода   14 259,55 руб., тогда как по данной строке заполняется показатель в части материальных запасов, предназначенных для целей формирования капитальных вложений, не для использования в целях потребления, реализации.</w:t>
      </w:r>
    </w:p>
    <w:p w:rsidR="00B72899" w:rsidRPr="00AB72F0" w:rsidRDefault="00B72899" w:rsidP="007A06CF">
      <w:pPr>
        <w:ind w:right="265" w:firstLine="567"/>
        <w:jc w:val="both"/>
        <w:rPr>
          <w:rFonts w:eastAsia="Calibri"/>
          <w:sz w:val="26"/>
          <w:szCs w:val="26"/>
          <w:lang w:eastAsia="en-US"/>
        </w:rPr>
      </w:pPr>
    </w:p>
    <w:p w:rsidR="008B2ABB" w:rsidRDefault="008B2ABB" w:rsidP="007A06CF">
      <w:pPr>
        <w:autoSpaceDE w:val="0"/>
        <w:autoSpaceDN w:val="0"/>
        <w:adjustRightInd w:val="0"/>
        <w:ind w:right="265" w:firstLine="567"/>
        <w:contextualSpacing/>
        <w:jc w:val="center"/>
        <w:rPr>
          <w:b/>
          <w:bCs/>
          <w:i/>
          <w:sz w:val="26"/>
          <w:szCs w:val="26"/>
        </w:rPr>
      </w:pPr>
      <w:r>
        <w:rPr>
          <w:b/>
          <w:bCs/>
          <w:i/>
          <w:sz w:val="26"/>
          <w:szCs w:val="26"/>
        </w:rPr>
        <w:t>Собрание депутатов Брединского муниципального района.</w:t>
      </w:r>
    </w:p>
    <w:p w:rsidR="008B2ABB" w:rsidRPr="00AB72F0" w:rsidRDefault="008B2ABB" w:rsidP="007A06CF">
      <w:pPr>
        <w:ind w:right="265" w:firstLine="567"/>
        <w:jc w:val="both"/>
        <w:rPr>
          <w:sz w:val="26"/>
          <w:szCs w:val="26"/>
          <w:shd w:val="clear" w:color="auto" w:fill="FFFFFF"/>
        </w:rPr>
      </w:pPr>
      <w:r w:rsidRPr="00AB72F0">
        <w:rPr>
          <w:sz w:val="26"/>
          <w:szCs w:val="26"/>
        </w:rPr>
        <w:t xml:space="preserve">1. В текстовой части Пояснительной записки ф. 0503160 отражено, что в связи с отсутствием числовых показателей не представлена Таблица № 4, тогда как </w:t>
      </w:r>
      <w:r w:rsidRPr="00AB72F0">
        <w:rPr>
          <w:sz w:val="26"/>
          <w:szCs w:val="26"/>
          <w:shd w:val="clear" w:color="auto" w:fill="FFFFFF"/>
        </w:rPr>
        <w:t>в составе Пояснительной записки ф.0503160 сведения об основных положениях учетной политики должны быть приведены в Таблице № 4</w:t>
      </w:r>
      <w:r w:rsidRPr="00AB72F0">
        <w:rPr>
          <w:sz w:val="26"/>
          <w:szCs w:val="26"/>
        </w:rPr>
        <w:t>.</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экспертно-аналитич</w:t>
      </w:r>
      <w:r w:rsidR="00AB72F0">
        <w:rPr>
          <w:rFonts w:eastAsia="Calibri"/>
          <w:i/>
          <w:sz w:val="26"/>
          <w:szCs w:val="26"/>
        </w:rPr>
        <w:t xml:space="preserve">еского мероприятия </w:t>
      </w:r>
      <w:r w:rsidRPr="00AB72F0">
        <w:rPr>
          <w:rFonts w:eastAsia="Calibri"/>
          <w:i/>
          <w:sz w:val="26"/>
          <w:szCs w:val="26"/>
        </w:rPr>
        <w:t>Таблица № 4 представлена, замечание устранено.</w:t>
      </w:r>
    </w:p>
    <w:p w:rsidR="008B2ABB" w:rsidRPr="00AB72F0" w:rsidRDefault="008B2ABB" w:rsidP="007A06CF">
      <w:pPr>
        <w:ind w:right="265" w:firstLine="567"/>
        <w:jc w:val="both"/>
        <w:rPr>
          <w:rFonts w:eastAsia="Calibri"/>
          <w:i/>
          <w:sz w:val="26"/>
          <w:szCs w:val="26"/>
        </w:rPr>
      </w:pPr>
      <w:r w:rsidRPr="00AB72F0">
        <w:rPr>
          <w:sz w:val="26"/>
          <w:szCs w:val="26"/>
        </w:rPr>
        <w:t xml:space="preserve">2. </w:t>
      </w:r>
      <w:r w:rsidRPr="00AB72F0">
        <w:rPr>
          <w:rFonts w:eastAsia="Calibri"/>
          <w:sz w:val="26"/>
          <w:szCs w:val="26"/>
        </w:rPr>
        <w:t>В графе 9 Сведений (</w:t>
      </w:r>
      <w:hyperlink r:id="rId28" w:anchor="/document/12181732/entry/50317301" w:history="1">
        <w:r w:rsidRPr="00AB72F0">
          <w:rPr>
            <w:rFonts w:eastAsia="Calibri"/>
            <w:sz w:val="26"/>
            <w:szCs w:val="26"/>
          </w:rPr>
          <w:t>ф. 0503173</w:t>
        </w:r>
      </w:hyperlink>
      <w:r w:rsidRPr="00AB72F0">
        <w:rPr>
          <w:rFonts w:eastAsia="Calibri"/>
          <w:sz w:val="26"/>
          <w:szCs w:val="26"/>
        </w:rPr>
        <w:t>) по коду причины 06 "Иные причины, предусмотренные законо</w:t>
      </w:r>
      <w:r w:rsidR="0040435F">
        <w:rPr>
          <w:rFonts w:eastAsia="Calibri"/>
          <w:sz w:val="26"/>
          <w:szCs w:val="26"/>
        </w:rPr>
        <w:t>дательством РФ</w:t>
      </w:r>
      <w:r w:rsidRPr="00AB72F0">
        <w:rPr>
          <w:rFonts w:eastAsia="Calibri"/>
          <w:sz w:val="26"/>
          <w:szCs w:val="26"/>
        </w:rPr>
        <w:t>" не отражено значение равное нулю (в формате 0,00) по счетам бухгалтерского учета 302.21, 303.05,  исходящие остатки на 31.12.2020г. в связи со сменой институциональных единиц.</w:t>
      </w:r>
    </w:p>
    <w:p w:rsidR="008B2ABB" w:rsidRPr="00AB72F0" w:rsidRDefault="008B2ABB" w:rsidP="007A06CF">
      <w:pPr>
        <w:ind w:right="265" w:firstLine="567"/>
        <w:jc w:val="both"/>
        <w:rPr>
          <w:rFonts w:eastAsia="Calibri"/>
          <w:i/>
          <w:sz w:val="26"/>
          <w:szCs w:val="26"/>
        </w:rPr>
      </w:pPr>
      <w:r w:rsidRPr="00AB72F0">
        <w:rPr>
          <w:rFonts w:eastAsia="Calibri"/>
          <w:i/>
          <w:sz w:val="26"/>
          <w:szCs w:val="26"/>
        </w:rPr>
        <w:lastRenderedPageBreak/>
        <w:t>В ходе экспертно-аналити</w:t>
      </w:r>
      <w:r w:rsidR="00AB72F0">
        <w:rPr>
          <w:rFonts w:eastAsia="Calibri"/>
          <w:i/>
          <w:sz w:val="26"/>
          <w:szCs w:val="26"/>
        </w:rPr>
        <w:t>ческого мероприятия</w:t>
      </w:r>
      <w:r w:rsidRPr="00AB72F0">
        <w:rPr>
          <w:rFonts w:eastAsia="Calibri"/>
          <w:i/>
          <w:sz w:val="26"/>
          <w:szCs w:val="26"/>
        </w:rPr>
        <w:t xml:space="preserve"> форма представлена взамен.</w:t>
      </w:r>
    </w:p>
    <w:p w:rsidR="008B2ABB" w:rsidRPr="00AB72F0" w:rsidRDefault="008B2ABB" w:rsidP="007A06CF">
      <w:pPr>
        <w:ind w:right="265" w:firstLine="567"/>
        <w:jc w:val="both"/>
        <w:rPr>
          <w:rFonts w:eastAsia="Calibri"/>
          <w:sz w:val="26"/>
          <w:szCs w:val="26"/>
        </w:rPr>
      </w:pPr>
      <w:r w:rsidRPr="00AB72F0">
        <w:rPr>
          <w:rFonts w:eastAsia="Calibri"/>
          <w:sz w:val="26"/>
          <w:szCs w:val="26"/>
        </w:rPr>
        <w:t>3. По строке 081 Баланса ф.0503130 «Материальные запасы, из ни</w:t>
      </w:r>
      <w:r w:rsidR="005D0E62">
        <w:rPr>
          <w:rFonts w:eastAsia="Calibri"/>
          <w:sz w:val="26"/>
          <w:szCs w:val="26"/>
        </w:rPr>
        <w:t xml:space="preserve">х внеоборотные» отражена сумма </w:t>
      </w:r>
      <w:r w:rsidRPr="00AB72F0">
        <w:rPr>
          <w:rFonts w:eastAsia="Calibri"/>
          <w:sz w:val="26"/>
          <w:szCs w:val="26"/>
        </w:rPr>
        <w:t>на начало – 97 655,65 руб. и на конец отчетного периода – 105 484,17 руб., тогда как по данной строке заполняется показатель в части материальных запасов, предназначенных для целей формирования капитальных вложений, но не для использования в целях потребления, реализации.</w:t>
      </w:r>
    </w:p>
    <w:p w:rsidR="008B2ABB" w:rsidRPr="00AB72F0" w:rsidRDefault="008B2ABB" w:rsidP="007A06CF">
      <w:pPr>
        <w:ind w:right="265" w:firstLine="567"/>
        <w:jc w:val="both"/>
        <w:rPr>
          <w:rFonts w:eastAsiaTheme="minorEastAsia" w:cstheme="minorBidi"/>
          <w:bCs/>
          <w:sz w:val="26"/>
          <w:szCs w:val="26"/>
        </w:rPr>
      </w:pPr>
    </w:p>
    <w:p w:rsidR="006E6F2F" w:rsidRPr="0040435F" w:rsidRDefault="00B72899" w:rsidP="007A06CF">
      <w:pPr>
        <w:snapToGrid w:val="0"/>
        <w:ind w:right="265" w:firstLine="567"/>
        <w:jc w:val="center"/>
        <w:rPr>
          <w:b/>
          <w:bCs/>
          <w:i/>
          <w:sz w:val="26"/>
          <w:szCs w:val="26"/>
        </w:rPr>
      </w:pPr>
      <w:r w:rsidRPr="00364DDF">
        <w:rPr>
          <w:b/>
          <w:bCs/>
          <w:i/>
          <w:sz w:val="26"/>
          <w:szCs w:val="26"/>
        </w:rPr>
        <w:t>Администрация Брединского муниципаль</w:t>
      </w:r>
      <w:r w:rsidR="0040435F">
        <w:rPr>
          <w:b/>
          <w:bCs/>
          <w:i/>
          <w:sz w:val="26"/>
          <w:szCs w:val="26"/>
        </w:rPr>
        <w:t>ного района Челябинской области</w:t>
      </w:r>
    </w:p>
    <w:p w:rsidR="008B2ABB" w:rsidRPr="00AB72F0" w:rsidRDefault="008B2ABB" w:rsidP="007A06CF">
      <w:pPr>
        <w:ind w:right="265" w:firstLine="567"/>
        <w:jc w:val="both"/>
        <w:rPr>
          <w:rFonts w:eastAsia="Calibri"/>
          <w:sz w:val="26"/>
          <w:szCs w:val="26"/>
        </w:rPr>
      </w:pPr>
      <w:r w:rsidRPr="00AB72F0">
        <w:rPr>
          <w:rFonts w:eastAsia="Calibri"/>
          <w:sz w:val="26"/>
          <w:szCs w:val="26"/>
          <w:shd w:val="clear" w:color="auto" w:fill="FFFFFF"/>
        </w:rPr>
        <w:t>1. В Сведениях об основных положениях учетной политики (</w:t>
      </w:r>
      <w:hyperlink r:id="rId29" w:anchor="/document/12181732/entry/503160884" w:history="1">
        <w:r w:rsidRPr="00AB72F0">
          <w:rPr>
            <w:rFonts w:eastAsia="Calibri"/>
            <w:sz w:val="26"/>
            <w:szCs w:val="26"/>
            <w:shd w:val="clear" w:color="auto" w:fill="FFFFFF"/>
          </w:rPr>
          <w:t>Таблица N 4</w:t>
        </w:r>
      </w:hyperlink>
      <w:r w:rsidRPr="00AB72F0">
        <w:rPr>
          <w:rFonts w:eastAsia="Calibri"/>
          <w:sz w:val="26"/>
          <w:szCs w:val="26"/>
          <w:shd w:val="clear" w:color="auto" w:fill="FFFFFF"/>
        </w:rPr>
        <w:t xml:space="preserve">) не раскрыты методы оценки и отражения в учете </w:t>
      </w:r>
      <w:r w:rsidRPr="00AB72F0">
        <w:rPr>
          <w:rFonts w:eastAsia="Calibri"/>
          <w:sz w:val="26"/>
          <w:szCs w:val="26"/>
        </w:rPr>
        <w:t xml:space="preserve">по счетам 0.101.000 «Основные средства», </w:t>
      </w:r>
      <w:r w:rsidR="00F475E6" w:rsidRPr="00AB72F0">
        <w:rPr>
          <w:rFonts w:eastAsia="Calibri"/>
          <w:sz w:val="26"/>
          <w:szCs w:val="26"/>
          <w:shd w:val="clear" w:color="auto" w:fill="FFFFFF"/>
        </w:rPr>
        <w:t>0.104.000 «Амортизация».</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rPr>
        <w:t>Таблица № 4 с измене</w:t>
      </w:r>
      <w:r w:rsidR="00AB72F0">
        <w:rPr>
          <w:rFonts w:eastAsia="Calibri"/>
          <w:i/>
          <w:sz w:val="26"/>
          <w:szCs w:val="26"/>
        </w:rPr>
        <w:t>ниями представлена,</w:t>
      </w:r>
      <w:r w:rsidRPr="00AB72F0">
        <w:rPr>
          <w:rFonts w:eastAsia="Calibri"/>
          <w:i/>
          <w:sz w:val="26"/>
          <w:szCs w:val="26"/>
        </w:rPr>
        <w:t xml:space="preserve"> нарушение устранено.</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shd w:val="clear" w:color="auto" w:fill="FFFFFF"/>
        </w:rPr>
        <w:t xml:space="preserve">2. </w:t>
      </w:r>
      <w:r w:rsidRPr="00AB72F0">
        <w:rPr>
          <w:rFonts w:eastAsia="Calibri"/>
          <w:sz w:val="26"/>
          <w:szCs w:val="26"/>
        </w:rPr>
        <w:t>Справка о суммах консолидируемых поступлений, подлежащих зачислению на счет бюджета (ф. 0503184), информация о не представлении формы отчетности не отражена в Поясни</w:t>
      </w:r>
      <w:r w:rsidR="00F475E6" w:rsidRPr="00AB72F0">
        <w:rPr>
          <w:rFonts w:eastAsia="Calibri"/>
          <w:sz w:val="26"/>
          <w:szCs w:val="26"/>
        </w:rPr>
        <w:t>тельной записке</w:t>
      </w:r>
      <w:r w:rsidRPr="00AB72F0">
        <w:rPr>
          <w:rFonts w:eastAsia="Calibri"/>
          <w:sz w:val="26"/>
          <w:szCs w:val="26"/>
          <w:shd w:val="clear" w:color="auto" w:fill="FFFFFF"/>
        </w:rPr>
        <w:t>.</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Поясни</w:t>
      </w:r>
      <w:r w:rsidR="00AB72F0">
        <w:rPr>
          <w:rFonts w:eastAsia="Calibri"/>
          <w:i/>
          <w:sz w:val="26"/>
          <w:szCs w:val="26"/>
          <w:shd w:val="clear" w:color="auto" w:fill="FFFFFF"/>
        </w:rPr>
        <w:t>тельная записка</w:t>
      </w:r>
      <w:r w:rsidRPr="00AB72F0">
        <w:rPr>
          <w:rFonts w:eastAsia="Calibri"/>
          <w:i/>
          <w:sz w:val="26"/>
          <w:szCs w:val="26"/>
          <w:shd w:val="clear" w:color="auto" w:fill="FFFFFF"/>
        </w:rPr>
        <w:t>, нарушение устранено.</w:t>
      </w:r>
    </w:p>
    <w:p w:rsidR="008B2ABB" w:rsidRPr="00AB72F0" w:rsidRDefault="008B2ABB" w:rsidP="007A06CF">
      <w:pPr>
        <w:ind w:right="265" w:firstLine="567"/>
        <w:jc w:val="both"/>
        <w:rPr>
          <w:rFonts w:eastAsia="Calibri"/>
          <w:color w:val="FF0000"/>
          <w:sz w:val="26"/>
          <w:szCs w:val="26"/>
        </w:rPr>
      </w:pPr>
      <w:r w:rsidRPr="00AB72F0">
        <w:rPr>
          <w:rFonts w:eastAsia="Calibri"/>
          <w:sz w:val="26"/>
          <w:szCs w:val="26"/>
        </w:rPr>
        <w:t>3. Не отражены в графе 9 Сведений (</w:t>
      </w:r>
      <w:hyperlink r:id="rId30" w:anchor="/document/12181732/entry/50317301" w:history="1">
        <w:r w:rsidRPr="00AB72F0">
          <w:rPr>
            <w:rFonts w:eastAsia="Calibri"/>
            <w:sz w:val="26"/>
            <w:szCs w:val="26"/>
          </w:rPr>
          <w:t>ф. 0503173</w:t>
        </w:r>
      </w:hyperlink>
      <w:r w:rsidRPr="00AB72F0">
        <w:rPr>
          <w:rFonts w:eastAsia="Calibri"/>
          <w:sz w:val="26"/>
          <w:szCs w:val="26"/>
        </w:rPr>
        <w:t>) по коду причины 06 "Иные причины, предусмотренные законо</w:t>
      </w:r>
      <w:r w:rsidR="005D0E62">
        <w:rPr>
          <w:rFonts w:eastAsia="Calibri"/>
          <w:sz w:val="26"/>
          <w:szCs w:val="26"/>
        </w:rPr>
        <w:t>дательством РФ</w:t>
      </w:r>
      <w:r w:rsidRPr="00AB72F0">
        <w:rPr>
          <w:rFonts w:eastAsia="Calibri"/>
          <w:sz w:val="26"/>
          <w:szCs w:val="26"/>
        </w:rPr>
        <w:t>" значение равное нулю (в формате 0,00) по счетам бухгалтерского учета 205.45, 206.21, 206.23, 206.41, 302.21.734, 302.23, 302.26, 302.34, 303.02, 303.05, 303.06, 303.07, 303.10, 303.12, 303.13 исходящие остатки на 31.12.2020г. в связи со сменой инст</w:t>
      </w:r>
      <w:r w:rsidR="00F475E6" w:rsidRPr="00AB72F0">
        <w:rPr>
          <w:rFonts w:eastAsia="Calibri"/>
          <w:sz w:val="26"/>
          <w:szCs w:val="26"/>
        </w:rPr>
        <w:t>итуциональных единиц</w:t>
      </w:r>
      <w:r w:rsidRPr="00AB72F0">
        <w:rPr>
          <w:rFonts w:eastAsia="Calibri"/>
          <w:sz w:val="26"/>
          <w:szCs w:val="26"/>
        </w:rPr>
        <w:t>.</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w:t>
      </w:r>
      <w:r w:rsidR="00AB72F0">
        <w:rPr>
          <w:rFonts w:eastAsia="Calibri"/>
          <w:i/>
          <w:sz w:val="26"/>
          <w:szCs w:val="26"/>
        </w:rPr>
        <w:t>ческого мероприятия</w:t>
      </w:r>
      <w:r w:rsidRPr="00AB72F0">
        <w:rPr>
          <w:rFonts w:eastAsia="Calibri"/>
          <w:i/>
          <w:sz w:val="26"/>
          <w:szCs w:val="26"/>
        </w:rPr>
        <w:t xml:space="preserve"> Администрация представила Сведения (</w:t>
      </w:r>
      <w:hyperlink r:id="rId31" w:anchor="/document/12181732/entry/50317301" w:history="1">
        <w:r w:rsidRPr="00AB72F0">
          <w:rPr>
            <w:rFonts w:eastAsia="Calibri"/>
            <w:i/>
            <w:sz w:val="26"/>
            <w:szCs w:val="26"/>
          </w:rPr>
          <w:t>ф. 0503173</w:t>
        </w:r>
      </w:hyperlink>
      <w:r w:rsidRPr="00AB72F0">
        <w:rPr>
          <w:rFonts w:eastAsia="Calibri"/>
          <w:i/>
          <w:sz w:val="26"/>
          <w:szCs w:val="26"/>
        </w:rPr>
        <w:t>), нарушение устранено.</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rPr>
        <w:t>4. В составе представленной формы 0503173 «Сведения об изменении остатков валюты баланса» отсутствует раздел 2 «</w:t>
      </w:r>
      <w:r w:rsidRPr="00AB72F0">
        <w:rPr>
          <w:rFonts w:eastAsia="Calibri"/>
          <w:sz w:val="26"/>
          <w:szCs w:val="26"/>
          <w:shd w:val="clear" w:color="auto" w:fill="FFFFFF"/>
        </w:rPr>
        <w:t xml:space="preserve">Изменения в связи с реорганизацией» и раздел 3 «Изменения по забалансовым счетам», что не соответствует Приложению </w:t>
      </w:r>
      <w:r w:rsidR="00D9284F">
        <w:rPr>
          <w:rFonts w:eastAsia="Calibri"/>
          <w:sz w:val="26"/>
          <w:szCs w:val="26"/>
          <w:shd w:val="clear" w:color="auto" w:fill="FFFFFF"/>
        </w:rPr>
        <w:t xml:space="preserve">         </w:t>
      </w:r>
      <w:r w:rsidRPr="00AB72F0">
        <w:rPr>
          <w:rFonts w:eastAsia="Calibri"/>
          <w:sz w:val="26"/>
          <w:szCs w:val="26"/>
          <w:shd w:val="clear" w:color="auto" w:fill="FFFFFF"/>
        </w:rPr>
        <w:t>№ 1 «Формы бюджетной отчетност</w:t>
      </w:r>
      <w:r w:rsidR="00AB72F0">
        <w:rPr>
          <w:rFonts w:eastAsia="Calibri"/>
          <w:sz w:val="26"/>
          <w:szCs w:val="26"/>
          <w:shd w:val="clear" w:color="auto" w:fill="FFFFFF"/>
        </w:rPr>
        <w:t xml:space="preserve">и» к Инструкции  </w:t>
      </w:r>
      <w:r w:rsidR="00F475E6" w:rsidRPr="00AB72F0">
        <w:rPr>
          <w:rFonts w:eastAsia="Calibri"/>
          <w:sz w:val="26"/>
          <w:szCs w:val="26"/>
          <w:shd w:val="clear" w:color="auto" w:fill="FFFFFF"/>
        </w:rPr>
        <w:t>№ 191н</w:t>
      </w:r>
      <w:r w:rsidRPr="00AB72F0">
        <w:rPr>
          <w:rFonts w:eastAsia="Calibri"/>
          <w:sz w:val="26"/>
          <w:szCs w:val="26"/>
          <w:shd w:val="clear" w:color="auto" w:fill="FFFFFF"/>
        </w:rPr>
        <w:t>.</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экспертно-аналитич</w:t>
      </w:r>
      <w:r w:rsidR="00AB72F0">
        <w:rPr>
          <w:rFonts w:eastAsia="Calibri"/>
          <w:i/>
          <w:sz w:val="26"/>
          <w:szCs w:val="26"/>
        </w:rPr>
        <w:t xml:space="preserve">еского мероприятия </w:t>
      </w:r>
      <w:r w:rsidRPr="00AB72F0">
        <w:rPr>
          <w:rFonts w:eastAsia="Calibri"/>
          <w:i/>
          <w:sz w:val="26"/>
          <w:szCs w:val="26"/>
        </w:rPr>
        <w:t>Администрация представила Сведения (</w:t>
      </w:r>
      <w:hyperlink r:id="rId32" w:anchor="/document/12181732/entry/50317301" w:history="1">
        <w:r w:rsidRPr="00AB72F0">
          <w:rPr>
            <w:rFonts w:eastAsia="Calibri"/>
            <w:i/>
            <w:sz w:val="26"/>
            <w:szCs w:val="26"/>
          </w:rPr>
          <w:t>ф. 0503173</w:t>
        </w:r>
      </w:hyperlink>
      <w:r w:rsidRPr="00AB72F0">
        <w:rPr>
          <w:rFonts w:eastAsia="Calibri"/>
          <w:i/>
          <w:sz w:val="26"/>
          <w:szCs w:val="26"/>
        </w:rPr>
        <w:t>), нарушение устранено.</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shd w:val="clear" w:color="auto" w:fill="FFFFFF"/>
        </w:rPr>
        <w:t xml:space="preserve">5. </w:t>
      </w:r>
      <w:r w:rsidRPr="00AB72F0">
        <w:rPr>
          <w:rFonts w:eastAsia="Calibri"/>
          <w:sz w:val="26"/>
          <w:szCs w:val="26"/>
        </w:rPr>
        <w:t xml:space="preserve">В составе Пояснительной записки к годовому отчету представлена </w:t>
      </w:r>
      <w:hyperlink r:id="rId33" w:anchor="/document/12181732/entry/503160884" w:history="1">
        <w:r w:rsidRPr="00AB72F0">
          <w:rPr>
            <w:rFonts w:eastAsia="Calibri"/>
            <w:sz w:val="26"/>
            <w:szCs w:val="26"/>
            <w:shd w:val="clear" w:color="auto" w:fill="FFFFFF"/>
          </w:rPr>
          <w:t>Таблица N </w:t>
        </w:r>
      </w:hyperlink>
      <w:r w:rsidRPr="00AB72F0">
        <w:rPr>
          <w:rFonts w:eastAsia="Calibri"/>
          <w:sz w:val="26"/>
          <w:szCs w:val="26"/>
        </w:rPr>
        <w:t>6</w:t>
      </w:r>
      <w:r w:rsidRPr="00AB72F0">
        <w:rPr>
          <w:rFonts w:eastAsia="Calibri"/>
          <w:sz w:val="26"/>
          <w:szCs w:val="26"/>
          <w:shd w:val="clear" w:color="auto" w:fill="FFFFFF"/>
        </w:rPr>
        <w:t xml:space="preserve"> при отсутствии выявленных расхождений по результатам проведенной инвентар</w:t>
      </w:r>
      <w:r w:rsidR="00F475E6" w:rsidRPr="00AB72F0">
        <w:rPr>
          <w:rFonts w:eastAsia="Calibri"/>
          <w:sz w:val="26"/>
          <w:szCs w:val="26"/>
          <w:shd w:val="clear" w:color="auto" w:fill="FFFFFF"/>
        </w:rPr>
        <w:t>изации имущества и обязательств.</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Пояснительная зап</w:t>
      </w:r>
      <w:r w:rsidR="00AB72F0">
        <w:rPr>
          <w:rFonts w:eastAsia="Calibri"/>
          <w:i/>
          <w:sz w:val="26"/>
          <w:szCs w:val="26"/>
          <w:shd w:val="clear" w:color="auto" w:fill="FFFFFF"/>
        </w:rPr>
        <w:t>иска</w:t>
      </w:r>
      <w:r w:rsidRPr="00AB72F0">
        <w:rPr>
          <w:rFonts w:eastAsia="Calibri"/>
          <w:i/>
          <w:sz w:val="26"/>
          <w:szCs w:val="26"/>
          <w:shd w:val="clear" w:color="auto" w:fill="FFFFFF"/>
        </w:rPr>
        <w:t>, в текстовой части  отражено проведение инвентаризации, нарушение устранено.</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shd w:val="clear" w:color="auto" w:fill="FFFFFF"/>
        </w:rPr>
        <w:t xml:space="preserve">6. </w:t>
      </w:r>
      <w:r w:rsidRPr="00AB72F0">
        <w:rPr>
          <w:rFonts w:eastAsia="Calibri"/>
          <w:sz w:val="26"/>
          <w:szCs w:val="26"/>
        </w:rPr>
        <w:t xml:space="preserve">В составе годового отчета Администрации отсутствует </w:t>
      </w:r>
      <w:r w:rsidRPr="00AB72F0">
        <w:rPr>
          <w:rFonts w:eastAsia="Calibri"/>
          <w:sz w:val="26"/>
          <w:szCs w:val="26"/>
          <w:shd w:val="clear" w:color="auto" w:fill="FFFFFF"/>
        </w:rPr>
        <w:t>Справка по консолидируемым расчетам (</w:t>
      </w:r>
      <w:hyperlink r:id="rId34" w:anchor="/document/12181732/entry/503125" w:history="1">
        <w:r w:rsidRPr="00AB72F0">
          <w:rPr>
            <w:rFonts w:eastAsia="Calibri"/>
            <w:sz w:val="26"/>
            <w:szCs w:val="26"/>
            <w:shd w:val="clear" w:color="auto" w:fill="FFFFFF"/>
          </w:rPr>
          <w:t>ф. 0503125</w:t>
        </w:r>
      </w:hyperlink>
      <w:r w:rsidRPr="00AB72F0">
        <w:rPr>
          <w:rFonts w:eastAsia="Calibri"/>
          <w:sz w:val="26"/>
          <w:szCs w:val="26"/>
          <w:shd w:val="clear" w:color="auto" w:fill="FFFFFF"/>
        </w:rPr>
        <w:t xml:space="preserve">) по счету 303.04 «Внутриведомственные расчеты», тогда как по данным  Главной книги ф. 0504072 по счету имеются обороты в сумме </w:t>
      </w:r>
      <w:r w:rsidRPr="00AB72F0">
        <w:rPr>
          <w:rFonts w:eastAsia="Calibri"/>
          <w:i/>
          <w:sz w:val="26"/>
          <w:szCs w:val="26"/>
          <w:shd w:val="clear" w:color="auto" w:fill="FFFFFF"/>
        </w:rPr>
        <w:t>59 996,23 руб.</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Справка ф.050</w:t>
      </w:r>
      <w:r w:rsidR="00223C28">
        <w:rPr>
          <w:rFonts w:eastAsia="Calibri"/>
          <w:i/>
          <w:sz w:val="26"/>
          <w:szCs w:val="26"/>
          <w:shd w:val="clear" w:color="auto" w:fill="FFFFFF"/>
        </w:rPr>
        <w:t>3125</w:t>
      </w:r>
      <w:r w:rsidRPr="00AB72F0">
        <w:rPr>
          <w:rFonts w:eastAsia="Calibri"/>
          <w:i/>
          <w:sz w:val="26"/>
          <w:szCs w:val="26"/>
          <w:shd w:val="clear" w:color="auto" w:fill="FFFFFF"/>
        </w:rPr>
        <w:t>, нарушение устранено.</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7. </w:t>
      </w:r>
      <w:r w:rsidRPr="00AB72F0">
        <w:rPr>
          <w:rFonts w:eastAsia="Calibri"/>
          <w:sz w:val="26"/>
          <w:szCs w:val="26"/>
          <w:shd w:val="clear" w:color="auto" w:fill="FFFFFF"/>
        </w:rPr>
        <w:t>Сверкой показателей, отраженных в графе 4 раздела </w:t>
      </w:r>
      <w:hyperlink r:id="rId35" w:anchor="/document/12181732/entry/50312701" w:history="1">
        <w:r w:rsidRPr="00AB72F0">
          <w:rPr>
            <w:rFonts w:eastAsia="Calibri"/>
            <w:sz w:val="26"/>
            <w:szCs w:val="26"/>
            <w:shd w:val="clear" w:color="auto" w:fill="FFFFFF"/>
          </w:rPr>
          <w:t>"Доходы бюджета"</w:t>
        </w:r>
      </w:hyperlink>
      <w:r w:rsidRPr="00AB72F0">
        <w:rPr>
          <w:rFonts w:eastAsia="Calibri"/>
          <w:sz w:val="26"/>
          <w:szCs w:val="26"/>
        </w:rPr>
        <w:t xml:space="preserve">   ф. 0503127</w:t>
      </w:r>
      <w:r w:rsidRPr="00AB72F0">
        <w:rPr>
          <w:rFonts w:eastAsia="Calibri"/>
          <w:sz w:val="26"/>
          <w:szCs w:val="26"/>
          <w:shd w:val="clear" w:color="auto" w:fill="FFFFFF"/>
        </w:rPr>
        <w:t xml:space="preserve"> и данных главной книги ф. 0504072 по счетам 1.504.11 "Сметные </w:t>
      </w:r>
      <w:r w:rsidRPr="00AB72F0">
        <w:rPr>
          <w:rFonts w:eastAsia="Calibri"/>
          <w:sz w:val="26"/>
          <w:szCs w:val="26"/>
          <w:shd w:val="clear" w:color="auto" w:fill="FFFFFF"/>
        </w:rPr>
        <w:lastRenderedPageBreak/>
        <w:t>(плановые, прогнозные) назначения", </w:t>
      </w:r>
      <w:hyperlink r:id="rId36" w:anchor="/document/12180897/entry/507000" w:history="1">
        <w:r w:rsidRPr="00AB72F0">
          <w:rPr>
            <w:rFonts w:eastAsia="Calibri"/>
            <w:sz w:val="26"/>
            <w:szCs w:val="26"/>
            <w:shd w:val="clear" w:color="auto" w:fill="FFFFFF"/>
          </w:rPr>
          <w:t>1.507.10</w:t>
        </w:r>
      </w:hyperlink>
      <w:r w:rsidRPr="00AB72F0">
        <w:rPr>
          <w:rFonts w:eastAsia="Calibri"/>
          <w:sz w:val="26"/>
          <w:szCs w:val="26"/>
          <w:shd w:val="clear" w:color="auto" w:fill="FFFFFF"/>
        </w:rPr>
        <w:t xml:space="preserve"> "Утвержденный объем финансового обеспечения", установлены расхождения на сумму </w:t>
      </w:r>
      <w:r w:rsidR="00223C28">
        <w:rPr>
          <w:rFonts w:eastAsia="Calibri"/>
          <w:i/>
          <w:sz w:val="26"/>
          <w:szCs w:val="26"/>
          <w:shd w:val="clear" w:color="auto" w:fill="FFFFFF"/>
        </w:rPr>
        <w:t>288 470,98 руб</w:t>
      </w:r>
      <w:r w:rsidRPr="00AB72F0">
        <w:rPr>
          <w:rFonts w:eastAsia="Calibri"/>
          <w:sz w:val="26"/>
          <w:szCs w:val="26"/>
          <w:shd w:val="clear" w:color="auto" w:fill="FFFFFF"/>
        </w:rPr>
        <w:t>.</w:t>
      </w:r>
    </w:p>
    <w:p w:rsidR="008B2ABB" w:rsidRPr="00AB72F0" w:rsidRDefault="008B2ABB" w:rsidP="007A06CF">
      <w:pPr>
        <w:shd w:val="clear" w:color="auto" w:fill="FFFFFF"/>
        <w:ind w:right="265" w:firstLine="567"/>
        <w:jc w:val="both"/>
        <w:rPr>
          <w:sz w:val="26"/>
          <w:szCs w:val="26"/>
        </w:rPr>
      </w:pPr>
      <w:r w:rsidRPr="00AB72F0">
        <w:rPr>
          <w:sz w:val="26"/>
          <w:szCs w:val="26"/>
        </w:rPr>
        <w:t>8. В Сведениях о финансовых вложениях получателя бюджетных средств, администратора источников финансирования дефицита бюджета ф.</w:t>
      </w:r>
      <w:r w:rsidR="00F0762E" w:rsidRPr="00AB72F0">
        <w:rPr>
          <w:sz w:val="26"/>
          <w:szCs w:val="26"/>
        </w:rPr>
        <w:t xml:space="preserve"> 0503171 по счету 1.204.34.000 </w:t>
      </w:r>
      <w:r w:rsidRPr="00AB72F0">
        <w:rPr>
          <w:sz w:val="26"/>
          <w:szCs w:val="26"/>
        </w:rPr>
        <w:t>в графе 5 не указан код по ИНН эмитента органа местного самоуправления, в графе 6 не</w:t>
      </w:r>
      <w:r w:rsidR="00F475E6" w:rsidRPr="00AB72F0">
        <w:rPr>
          <w:sz w:val="26"/>
          <w:szCs w:val="26"/>
        </w:rPr>
        <w:t xml:space="preserve"> отражено наименование эмитента.</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ф.0503171 с изменения</w:t>
      </w:r>
      <w:r w:rsidR="00223C28">
        <w:rPr>
          <w:rFonts w:eastAsia="Calibri"/>
          <w:i/>
          <w:sz w:val="26"/>
          <w:szCs w:val="26"/>
          <w:shd w:val="clear" w:color="auto" w:fill="FFFFFF"/>
        </w:rPr>
        <w:t>ми</w:t>
      </w:r>
      <w:r w:rsidR="00F0762E" w:rsidRPr="00AB72F0">
        <w:rPr>
          <w:rFonts w:eastAsia="Calibri"/>
          <w:i/>
          <w:sz w:val="26"/>
          <w:szCs w:val="26"/>
          <w:shd w:val="clear" w:color="auto" w:fill="FFFFFF"/>
        </w:rPr>
        <w:t xml:space="preserve">, </w:t>
      </w:r>
      <w:r w:rsidRPr="00AB72F0">
        <w:rPr>
          <w:rFonts w:eastAsia="Calibri"/>
          <w:i/>
          <w:sz w:val="26"/>
          <w:szCs w:val="26"/>
          <w:shd w:val="clear" w:color="auto" w:fill="FFFFFF"/>
        </w:rPr>
        <w:t>нарушение устранено.</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shd w:val="clear" w:color="auto" w:fill="FFFFFF"/>
        </w:rPr>
        <w:t>9. В пояснительной записке ф. 0503160 причины неисполнения бюджетных на</w:t>
      </w:r>
      <w:r w:rsidR="00634A3A" w:rsidRPr="00AB72F0">
        <w:rPr>
          <w:rFonts w:eastAsia="Calibri"/>
          <w:sz w:val="26"/>
          <w:szCs w:val="26"/>
          <w:shd w:val="clear" w:color="auto" w:fill="FFFFFF"/>
        </w:rPr>
        <w:t>значений по доходам не раскрыты.</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Пояснительная записка с изменени</w:t>
      </w:r>
      <w:r w:rsidR="00223C28">
        <w:rPr>
          <w:rFonts w:eastAsia="Calibri"/>
          <w:i/>
          <w:sz w:val="26"/>
          <w:szCs w:val="26"/>
          <w:shd w:val="clear" w:color="auto" w:fill="FFFFFF"/>
        </w:rPr>
        <w:t xml:space="preserve">ями, </w:t>
      </w:r>
      <w:r w:rsidRPr="00AB72F0">
        <w:rPr>
          <w:rFonts w:eastAsia="Calibri"/>
          <w:i/>
          <w:sz w:val="26"/>
          <w:szCs w:val="26"/>
          <w:shd w:val="clear" w:color="auto" w:fill="FFFFFF"/>
        </w:rPr>
        <w:t>нарушение устранено.</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sz w:val="26"/>
          <w:szCs w:val="26"/>
        </w:rPr>
        <w:t>10. Фактически начислено доходов (фактическое исполнение) по данным Отчета о финансовых результатах деятельности ф. 0503121 (далее ф. 0503121) не подтверждается данными Главной книги ф. 0504072 по счету 1.401.10.000 –</w:t>
      </w:r>
      <w:r w:rsidRPr="00AB72F0">
        <w:rPr>
          <w:rFonts w:eastAsia="Calibri"/>
          <w:i/>
          <w:sz w:val="26"/>
          <w:szCs w:val="26"/>
        </w:rPr>
        <w:t>8 388 629,17 руб</w:t>
      </w:r>
      <w:r w:rsidRPr="00AB72F0">
        <w:rPr>
          <w:rFonts w:eastAsia="Calibri"/>
          <w:sz w:val="26"/>
          <w:szCs w:val="26"/>
        </w:rPr>
        <w:t xml:space="preserve">. </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11. Итоговый показатель утвержденных бюджетных назначений графы 3 раздела 1 «Доходы бюджета» Сведений об исполнении бюджета ф. 0503164 не соответствует итоговому показателю графы 4 раздела 1 «Доходы бюджета» отчета  ф. 0503127  на сумму 166 148,00 руб. </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ф.0503164 с измен</w:t>
      </w:r>
      <w:r w:rsidR="00223C28">
        <w:rPr>
          <w:rFonts w:eastAsia="Calibri"/>
          <w:i/>
          <w:sz w:val="26"/>
          <w:szCs w:val="26"/>
          <w:shd w:val="clear" w:color="auto" w:fill="FFFFFF"/>
        </w:rPr>
        <w:t>ениями</w:t>
      </w:r>
      <w:r w:rsidRPr="00AB72F0">
        <w:rPr>
          <w:rFonts w:eastAsia="Calibri"/>
          <w:i/>
          <w:sz w:val="26"/>
          <w:szCs w:val="26"/>
          <w:shd w:val="clear" w:color="auto" w:fill="FFFFFF"/>
        </w:rPr>
        <w:t>,  нарушение устранено.</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12. Данные графы 9 Отчета ф. 0503127 не подтверждаются данными Главной книги ф. 0504072 за 2021 год по счету 1.304.05 на сумму </w:t>
      </w:r>
      <w:r w:rsidRPr="00AB72F0">
        <w:rPr>
          <w:rFonts w:eastAsia="Calibri"/>
          <w:i/>
          <w:sz w:val="26"/>
          <w:szCs w:val="26"/>
        </w:rPr>
        <w:t>1 095 655,63 руб</w:t>
      </w:r>
      <w:r w:rsidRPr="00AB72F0">
        <w:rPr>
          <w:rFonts w:eastAsia="Calibri"/>
          <w:sz w:val="26"/>
          <w:szCs w:val="26"/>
        </w:rPr>
        <w:t xml:space="preserve">. </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13. Фактические расходы Администрации по данным графы 6 Отчета о финансовых результатах деятельности ф. 0503121 за 2021 год не соответствует данным Главной книги ф.0504072 по счету 1.401.20 на сумму </w:t>
      </w:r>
      <w:r w:rsidRPr="00AB72F0">
        <w:rPr>
          <w:rFonts w:eastAsia="Calibri"/>
          <w:i/>
          <w:sz w:val="26"/>
          <w:szCs w:val="26"/>
        </w:rPr>
        <w:t>6 635 765,38 руб</w:t>
      </w:r>
      <w:r w:rsidRPr="00AB72F0">
        <w:rPr>
          <w:rFonts w:eastAsia="Calibri"/>
          <w:sz w:val="26"/>
          <w:szCs w:val="26"/>
        </w:rPr>
        <w:t>.</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14. Данные графы 7 раздела 1 Отчета ф. 0503128 принятые бюджетные обязательства не подтверждаются данными главной книги ф.0504072 по счету бюджетного учета 1.502.11 "Принятые обязательства" на сумму </w:t>
      </w:r>
      <w:r w:rsidRPr="00AB72F0">
        <w:rPr>
          <w:rFonts w:eastAsia="Calibri"/>
          <w:i/>
          <w:sz w:val="26"/>
          <w:szCs w:val="26"/>
        </w:rPr>
        <w:t xml:space="preserve">76 300 856,75 руб. </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15. Данные графы 9 раздела 1 Отчета ф. </w:t>
      </w:r>
      <w:r w:rsidR="005D0E62">
        <w:rPr>
          <w:rFonts w:eastAsia="Calibri"/>
          <w:sz w:val="26"/>
          <w:szCs w:val="26"/>
        </w:rPr>
        <w:t xml:space="preserve">0503128 денежные обязательства </w:t>
      </w:r>
      <w:r w:rsidRPr="00AB72F0">
        <w:rPr>
          <w:rFonts w:eastAsia="Calibri"/>
          <w:sz w:val="26"/>
          <w:szCs w:val="26"/>
        </w:rPr>
        <w:t xml:space="preserve">не подтверждаются данными главной книги ф.0504072 по счету бюджетного учета 1.502.12 "Принятые денежные обязательства" на сумму </w:t>
      </w:r>
      <w:r w:rsidRPr="00AB72F0">
        <w:rPr>
          <w:rFonts w:eastAsia="Calibri"/>
          <w:i/>
          <w:sz w:val="26"/>
          <w:szCs w:val="26"/>
        </w:rPr>
        <w:t>44 625 370,64 руб.</w:t>
      </w:r>
    </w:p>
    <w:p w:rsidR="008B2ABB" w:rsidRPr="00AB72F0" w:rsidRDefault="008B2ABB" w:rsidP="007A06CF">
      <w:pPr>
        <w:tabs>
          <w:tab w:val="left" w:pos="851"/>
        </w:tabs>
        <w:ind w:right="265" w:firstLine="567"/>
        <w:jc w:val="both"/>
        <w:rPr>
          <w:rFonts w:eastAsia="Calibri"/>
          <w:sz w:val="26"/>
          <w:szCs w:val="26"/>
          <w:shd w:val="clear" w:color="auto" w:fill="FFFFFF"/>
        </w:rPr>
      </w:pPr>
      <w:r w:rsidRPr="00AB72F0">
        <w:rPr>
          <w:rFonts w:eastAsia="Calibri"/>
          <w:sz w:val="26"/>
          <w:szCs w:val="26"/>
        </w:rPr>
        <w:t xml:space="preserve">16. В Отчете о движении денежных средств Ф.0503123 в разделе 1 «Поступления» не обоснованно отражены по строке 0502 сумма  422 503,25  руб.,   по строке 0507 сумма 95 539,15 руб., что не соответствует </w:t>
      </w:r>
      <w:r w:rsidRPr="00AB72F0">
        <w:rPr>
          <w:rFonts w:eastAsia="Calibri"/>
          <w:sz w:val="26"/>
          <w:szCs w:val="26"/>
          <w:shd w:val="clear" w:color="auto" w:fill="FFFFFF"/>
        </w:rPr>
        <w:t>показателям по счету </w:t>
      </w:r>
      <w:hyperlink r:id="rId37" w:anchor="/document/12180897/entry/21002000" w:history="1">
        <w:r w:rsidRPr="00AB72F0">
          <w:rPr>
            <w:rFonts w:eastAsia="Calibri"/>
            <w:sz w:val="26"/>
            <w:szCs w:val="26"/>
            <w:shd w:val="clear" w:color="auto" w:fill="FFFFFF"/>
          </w:rPr>
          <w:t>1.210.02</w:t>
        </w:r>
      </w:hyperlink>
      <w:r w:rsidRPr="00AB72F0">
        <w:rPr>
          <w:rFonts w:eastAsia="Calibri"/>
          <w:sz w:val="26"/>
          <w:szCs w:val="26"/>
          <w:shd w:val="clear" w:color="auto" w:fill="FFFFFF"/>
        </w:rPr>
        <w:t> "Расчеты с финансовым ор</w:t>
      </w:r>
      <w:r w:rsidR="00634A3A" w:rsidRPr="00AB72F0">
        <w:rPr>
          <w:rFonts w:eastAsia="Calibri"/>
          <w:sz w:val="26"/>
          <w:szCs w:val="26"/>
          <w:shd w:val="clear" w:color="auto" w:fill="FFFFFF"/>
        </w:rPr>
        <w:t>ганом по поступлениям в бюджет".</w:t>
      </w:r>
    </w:p>
    <w:p w:rsidR="008B2ABB" w:rsidRPr="00AB72F0" w:rsidRDefault="008B2ABB" w:rsidP="007A06CF">
      <w:pPr>
        <w:ind w:right="265" w:firstLine="567"/>
        <w:jc w:val="both"/>
        <w:rPr>
          <w:rFonts w:eastAsia="Calibri"/>
          <w:sz w:val="26"/>
          <w:szCs w:val="26"/>
        </w:rPr>
      </w:pPr>
      <w:r w:rsidRPr="00AB72F0">
        <w:rPr>
          <w:rFonts w:eastAsia="Calibri"/>
          <w:sz w:val="26"/>
          <w:szCs w:val="26"/>
        </w:rPr>
        <w:t>17. Перенос дебиторской задолженности со счета 1.303.02 на счет 1.209.36 не  произведен в межотчетный период  31.12.2020 года и не отражен в графе 9 в Сведениях об изменении оста</w:t>
      </w:r>
      <w:r w:rsidR="00634A3A" w:rsidRPr="00AB72F0">
        <w:rPr>
          <w:rFonts w:eastAsia="Calibri"/>
          <w:sz w:val="26"/>
          <w:szCs w:val="26"/>
        </w:rPr>
        <w:t>тков валюты баланса ф.0503173.</w:t>
      </w:r>
    </w:p>
    <w:p w:rsidR="008B2ABB" w:rsidRPr="00AB72F0" w:rsidRDefault="008B2ABB" w:rsidP="007A06CF">
      <w:pPr>
        <w:ind w:right="265" w:firstLine="567"/>
        <w:jc w:val="both"/>
        <w:rPr>
          <w:rFonts w:eastAsia="Calibri"/>
          <w:sz w:val="26"/>
          <w:szCs w:val="26"/>
        </w:rPr>
      </w:pPr>
      <w:r w:rsidRPr="00AB72F0">
        <w:rPr>
          <w:rFonts w:eastAsia="Calibri"/>
          <w:sz w:val="26"/>
          <w:szCs w:val="26"/>
        </w:rPr>
        <w:t>18. Права пользования нематериальными активами (права пользования программным обеспечением и базами данных) строка 293 в Сведениях ф.0503168 по состо</w:t>
      </w:r>
      <w:r w:rsidR="00634A3A" w:rsidRPr="00AB72F0">
        <w:rPr>
          <w:rFonts w:eastAsia="Calibri"/>
          <w:sz w:val="26"/>
          <w:szCs w:val="26"/>
        </w:rPr>
        <w:t>янию на 01.01.2022 не заполнена.</w:t>
      </w:r>
    </w:p>
    <w:p w:rsidR="008B2ABB" w:rsidRPr="00AB72F0" w:rsidRDefault="008B2ABB" w:rsidP="007A06CF">
      <w:pPr>
        <w:shd w:val="clear" w:color="auto" w:fill="FFFFFF"/>
        <w:ind w:right="265" w:firstLine="567"/>
        <w:jc w:val="both"/>
        <w:rPr>
          <w:sz w:val="26"/>
          <w:szCs w:val="26"/>
        </w:rPr>
      </w:pPr>
      <w:r w:rsidRPr="00AB72F0">
        <w:rPr>
          <w:sz w:val="26"/>
          <w:szCs w:val="26"/>
        </w:rPr>
        <w:t xml:space="preserve">19.  Изменение показателей вступительного баланса (показателей граф "На начало года" бухгалтерского баланса на 1 января 2022 г.) в части нефинансовых активов и финансового результата, связанное с формированием на 1 января 2021 </w:t>
      </w:r>
      <w:r w:rsidRPr="00AB72F0">
        <w:rPr>
          <w:sz w:val="26"/>
          <w:szCs w:val="26"/>
        </w:rPr>
        <w:lastRenderedPageBreak/>
        <w:t>г. показателя по </w:t>
      </w:r>
      <w:hyperlink r:id="rId38" w:anchor="/multilink/403336765/paragraph/17/number/0" w:history="1">
        <w:r w:rsidRPr="00AB72F0">
          <w:rPr>
            <w:sz w:val="26"/>
            <w:szCs w:val="26"/>
          </w:rPr>
          <w:t>счету 1 111 60 000</w:t>
        </w:r>
      </w:hyperlink>
      <w:r w:rsidRPr="00AB72F0">
        <w:rPr>
          <w:sz w:val="26"/>
          <w:szCs w:val="26"/>
        </w:rPr>
        <w:t> "Права польз</w:t>
      </w:r>
      <w:r w:rsidR="00F0762E" w:rsidRPr="00AB72F0">
        <w:rPr>
          <w:sz w:val="26"/>
          <w:szCs w:val="26"/>
        </w:rPr>
        <w:t xml:space="preserve">ования нематериальными активами </w:t>
      </w:r>
      <w:r w:rsidRPr="00AB72F0">
        <w:rPr>
          <w:sz w:val="26"/>
          <w:szCs w:val="26"/>
        </w:rPr>
        <w:t>(с неопределенным сроком полезного использования)", не отражены в Сведениях                 (</w:t>
      </w:r>
      <w:hyperlink r:id="rId39" w:anchor="/document/12181732/entry/50317301" w:history="1">
        <w:r w:rsidRPr="00AB72F0">
          <w:rPr>
            <w:sz w:val="26"/>
            <w:szCs w:val="26"/>
          </w:rPr>
          <w:t>ф. 0503173</w:t>
        </w:r>
      </w:hyperlink>
      <w:r w:rsidR="00634A3A" w:rsidRPr="00AB72F0">
        <w:rPr>
          <w:sz w:val="26"/>
          <w:szCs w:val="26"/>
        </w:rPr>
        <w:t>).</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экспертно-аналитическ</w:t>
      </w:r>
      <w:r w:rsidR="00223C28">
        <w:rPr>
          <w:rFonts w:eastAsia="Calibri"/>
          <w:i/>
          <w:sz w:val="26"/>
          <w:szCs w:val="26"/>
        </w:rPr>
        <w:t xml:space="preserve">ого мероприятия Администрацией </w:t>
      </w:r>
      <w:r w:rsidRPr="00AB72F0">
        <w:rPr>
          <w:rFonts w:eastAsia="Calibri"/>
          <w:i/>
          <w:sz w:val="26"/>
          <w:szCs w:val="26"/>
        </w:rPr>
        <w:t>принят к бухгалтерскому учету на счет 1 111 61 000 -  1 «С» программный продукт – 48 800,00 ру</w:t>
      </w:r>
      <w:r w:rsidR="00223C28">
        <w:rPr>
          <w:rFonts w:eastAsia="Calibri"/>
          <w:i/>
          <w:sz w:val="26"/>
          <w:szCs w:val="26"/>
        </w:rPr>
        <w:t>б., нарушение устранено</w:t>
      </w:r>
      <w:r w:rsidRPr="00AB72F0">
        <w:rPr>
          <w:rFonts w:eastAsia="Calibri"/>
          <w:i/>
          <w:sz w:val="26"/>
          <w:szCs w:val="26"/>
        </w:rPr>
        <w:t>.</w:t>
      </w:r>
    </w:p>
    <w:p w:rsidR="008B2ABB" w:rsidRPr="00AB72F0" w:rsidRDefault="008B2ABB" w:rsidP="007A06CF">
      <w:pPr>
        <w:ind w:right="265" w:firstLine="567"/>
        <w:jc w:val="both"/>
        <w:rPr>
          <w:rFonts w:eastAsia="Calibri"/>
          <w:sz w:val="26"/>
          <w:szCs w:val="26"/>
        </w:rPr>
      </w:pPr>
      <w:r w:rsidRPr="00AB72F0">
        <w:rPr>
          <w:rFonts w:eastAsia="Calibri"/>
          <w:sz w:val="26"/>
          <w:szCs w:val="26"/>
        </w:rPr>
        <w:t>20. В</w:t>
      </w:r>
      <w:r w:rsidRPr="00AB72F0">
        <w:rPr>
          <w:sz w:val="26"/>
          <w:szCs w:val="26"/>
        </w:rPr>
        <w:t xml:space="preserve"> ф. 0503169 </w:t>
      </w:r>
      <w:r w:rsidRPr="00AB72F0">
        <w:rPr>
          <w:rFonts w:eastAsia="Calibri"/>
          <w:sz w:val="26"/>
          <w:szCs w:val="26"/>
        </w:rPr>
        <w:t>н</w:t>
      </w:r>
      <w:r w:rsidRPr="00AB72F0">
        <w:rPr>
          <w:sz w:val="26"/>
          <w:szCs w:val="26"/>
        </w:rPr>
        <w:t>а 01.01.2021г. не отражена кредиторская задолжен</w:t>
      </w:r>
      <w:r w:rsidRPr="00AB72F0">
        <w:rPr>
          <w:rFonts w:eastAsia="Calibri"/>
          <w:sz w:val="26"/>
          <w:szCs w:val="26"/>
        </w:rPr>
        <w:t>ность по счету 1.303.05 по коду</w:t>
      </w:r>
      <w:r w:rsidRPr="00AB72F0">
        <w:rPr>
          <w:sz w:val="26"/>
          <w:szCs w:val="26"/>
        </w:rPr>
        <w:t xml:space="preserve"> 2 19 35930050000 150 в сумме 95 539,15 руб. перед Государственным комитетом по делам ЗАГС Челябинской области, что нашло отражение в Справке по консолидируемым расчетам ф.0503125. </w:t>
      </w:r>
      <w:r w:rsidRPr="00AB72F0">
        <w:rPr>
          <w:rFonts w:eastAsia="Calibri"/>
          <w:sz w:val="26"/>
          <w:szCs w:val="26"/>
        </w:rPr>
        <w:t>К</w:t>
      </w:r>
      <w:r w:rsidRPr="00AB72F0">
        <w:rPr>
          <w:sz w:val="26"/>
          <w:szCs w:val="26"/>
        </w:rPr>
        <w:t>редиторск</w:t>
      </w:r>
      <w:r w:rsidRPr="00AB72F0">
        <w:rPr>
          <w:rFonts w:eastAsia="Calibri"/>
          <w:sz w:val="26"/>
          <w:szCs w:val="26"/>
        </w:rPr>
        <w:t>ая</w:t>
      </w:r>
      <w:r w:rsidRPr="00AB72F0">
        <w:rPr>
          <w:sz w:val="26"/>
          <w:szCs w:val="26"/>
        </w:rPr>
        <w:t xml:space="preserve"> задолженность </w:t>
      </w:r>
      <w:r w:rsidRPr="00AB72F0">
        <w:rPr>
          <w:rFonts w:eastAsia="Calibri"/>
          <w:sz w:val="26"/>
          <w:szCs w:val="26"/>
        </w:rPr>
        <w:t>не отражена</w:t>
      </w:r>
      <w:r w:rsidR="009F4A67">
        <w:rPr>
          <w:rFonts w:eastAsia="Calibri"/>
          <w:sz w:val="26"/>
          <w:szCs w:val="26"/>
        </w:rPr>
        <w:t xml:space="preserve"> </w:t>
      </w:r>
      <w:r w:rsidRPr="00AB72F0">
        <w:rPr>
          <w:sz w:val="26"/>
          <w:szCs w:val="26"/>
        </w:rPr>
        <w:t>в графе 6 в Сведениях об изменении ос</w:t>
      </w:r>
      <w:r w:rsidR="00634A3A" w:rsidRPr="00AB72F0">
        <w:rPr>
          <w:sz w:val="26"/>
          <w:szCs w:val="26"/>
        </w:rPr>
        <w:t>татков валюты баланса ф.0503173.</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rPr>
        <w:t>21. Проверкой требований законодательства при проведении инвентаризации имущества и обязательств, сверки расчетов установлено</w:t>
      </w:r>
      <w:r w:rsidRPr="00AB72F0">
        <w:rPr>
          <w:rFonts w:eastAsia="Calibri"/>
          <w:sz w:val="26"/>
          <w:szCs w:val="26"/>
          <w:shd w:val="clear" w:color="auto" w:fill="FFFFFF"/>
        </w:rPr>
        <w:t xml:space="preserve"> отсутствие в предоставленном для проверки комплекте документов инвентаризационных описей ф. 0504086, ф. 0</w:t>
      </w:r>
      <w:r w:rsidR="00223C28">
        <w:rPr>
          <w:rFonts w:eastAsia="Calibri"/>
          <w:sz w:val="26"/>
          <w:szCs w:val="26"/>
          <w:shd w:val="clear" w:color="auto" w:fill="FFFFFF"/>
        </w:rPr>
        <w:t xml:space="preserve">504088, ф.0504089, ф. 0504091, </w:t>
      </w:r>
      <w:r w:rsidRPr="00AB72F0">
        <w:rPr>
          <w:rFonts w:eastAsia="Calibri"/>
          <w:sz w:val="26"/>
          <w:szCs w:val="26"/>
          <w:shd w:val="clear" w:color="auto" w:fill="FFFFFF"/>
        </w:rPr>
        <w:t xml:space="preserve">что не подтверждает суммы, отраженные в бухгалтерской отчетности по состоянию на 01.01.2022г.  </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Представлены инвентаризационны</w:t>
      </w:r>
      <w:r w:rsidR="00223C28">
        <w:rPr>
          <w:rFonts w:eastAsia="Calibri"/>
          <w:i/>
          <w:sz w:val="26"/>
          <w:szCs w:val="26"/>
          <w:shd w:val="clear" w:color="auto" w:fill="FFFFFF"/>
        </w:rPr>
        <w:t>е описи ф. 0504086, ф.0504089, ф. 0504091</w:t>
      </w:r>
      <w:r w:rsidRPr="00AB72F0">
        <w:rPr>
          <w:rFonts w:eastAsia="Calibri"/>
          <w:i/>
          <w:sz w:val="26"/>
          <w:szCs w:val="26"/>
          <w:shd w:val="clear" w:color="auto" w:fill="FFFFFF"/>
        </w:rPr>
        <w:t xml:space="preserve">. </w:t>
      </w:r>
    </w:p>
    <w:p w:rsidR="008B2ABB" w:rsidRPr="00AB72F0" w:rsidRDefault="008B2ABB" w:rsidP="007A06CF">
      <w:pPr>
        <w:ind w:right="265" w:firstLine="567"/>
        <w:jc w:val="both"/>
        <w:rPr>
          <w:rFonts w:eastAsia="Calibri"/>
          <w:sz w:val="26"/>
          <w:szCs w:val="26"/>
        </w:rPr>
      </w:pPr>
      <w:r w:rsidRPr="00AB72F0">
        <w:rPr>
          <w:rFonts w:eastAsia="Calibri"/>
          <w:sz w:val="26"/>
          <w:szCs w:val="26"/>
        </w:rPr>
        <w:t>22.  Данные Справки ф. 0503125 не подтверждаютс</w:t>
      </w:r>
      <w:r w:rsidR="00223C28">
        <w:rPr>
          <w:rFonts w:eastAsia="Calibri"/>
          <w:sz w:val="26"/>
          <w:szCs w:val="26"/>
        </w:rPr>
        <w:t xml:space="preserve">я данными Справки </w:t>
      </w:r>
      <w:r w:rsidRPr="00AB72F0">
        <w:rPr>
          <w:rFonts w:eastAsia="Calibri"/>
          <w:sz w:val="26"/>
          <w:szCs w:val="26"/>
        </w:rPr>
        <w:t>ф. 0503125 К</w:t>
      </w:r>
      <w:r w:rsidR="005D0E62">
        <w:rPr>
          <w:rFonts w:eastAsia="Calibri"/>
          <w:sz w:val="26"/>
          <w:szCs w:val="26"/>
        </w:rPr>
        <w:t>УиЗО</w:t>
      </w:r>
      <w:r w:rsidRPr="00AB72F0">
        <w:rPr>
          <w:rFonts w:eastAsia="Calibri"/>
          <w:sz w:val="26"/>
          <w:szCs w:val="26"/>
        </w:rPr>
        <w:t>, что свидетельствует об отсутствии между субъектами бюджетной отчетности произведенной сверки перед составлением Справки ф. 0503125 в части взаимосвязанных показате</w:t>
      </w:r>
      <w:r w:rsidR="00634A3A" w:rsidRPr="00AB72F0">
        <w:rPr>
          <w:rFonts w:eastAsia="Calibri"/>
          <w:sz w:val="26"/>
          <w:szCs w:val="26"/>
        </w:rPr>
        <w:t>лей по консолидируемым расчетам.</w:t>
      </w:r>
    </w:p>
    <w:p w:rsidR="008B2ABB" w:rsidRPr="00AB72F0" w:rsidRDefault="008B2ABB" w:rsidP="007A06CF">
      <w:pPr>
        <w:ind w:right="265" w:firstLine="567"/>
        <w:jc w:val="both"/>
        <w:rPr>
          <w:sz w:val="26"/>
          <w:szCs w:val="26"/>
        </w:rPr>
      </w:pPr>
      <w:r w:rsidRPr="00AB72F0">
        <w:rPr>
          <w:rFonts w:eastAsia="Calibri"/>
          <w:sz w:val="26"/>
          <w:szCs w:val="26"/>
        </w:rPr>
        <w:t xml:space="preserve">23. </w:t>
      </w:r>
      <w:r w:rsidRPr="00AB72F0">
        <w:rPr>
          <w:sz w:val="26"/>
          <w:szCs w:val="26"/>
        </w:rPr>
        <w:t>По счету 1.303.02 на 01.01.2021 года числилась дебиторская задолженность в сумме 481 785,23 руб.  В 2021 год</w:t>
      </w:r>
      <w:r w:rsidR="005D0E62">
        <w:rPr>
          <w:sz w:val="26"/>
          <w:szCs w:val="26"/>
        </w:rPr>
        <w:t>у ФСС</w:t>
      </w:r>
      <w:r w:rsidRPr="00AB72F0">
        <w:rPr>
          <w:sz w:val="26"/>
          <w:szCs w:val="26"/>
        </w:rPr>
        <w:t xml:space="preserve"> РФ произведен возврат дебиторской задолжен</w:t>
      </w:r>
      <w:r w:rsidRPr="00AB72F0">
        <w:rPr>
          <w:rFonts w:eastAsia="Calibri"/>
          <w:sz w:val="26"/>
          <w:szCs w:val="26"/>
        </w:rPr>
        <w:t>ности прошлых лет в сумме</w:t>
      </w:r>
      <w:r w:rsidRPr="00AB72F0">
        <w:rPr>
          <w:sz w:val="26"/>
          <w:szCs w:val="26"/>
        </w:rPr>
        <w:t xml:space="preserve"> 518 042,40 ру</w:t>
      </w:r>
      <w:r w:rsidR="005D0E62">
        <w:rPr>
          <w:sz w:val="26"/>
          <w:szCs w:val="26"/>
        </w:rPr>
        <w:t xml:space="preserve">б., таким образом, </w:t>
      </w:r>
      <w:r w:rsidRPr="00AB72F0">
        <w:rPr>
          <w:sz w:val="26"/>
          <w:szCs w:val="26"/>
        </w:rPr>
        <w:t xml:space="preserve">дебиторская задолженность  по счету 1.303.02 на 01.01.2021  в Сведениях  ф.0503169 занижена на сумму 36 257,17 руб. </w:t>
      </w:r>
    </w:p>
    <w:p w:rsidR="008B2ABB" w:rsidRPr="00AB72F0" w:rsidRDefault="008B2ABB" w:rsidP="007A06CF">
      <w:pPr>
        <w:ind w:right="265" w:firstLine="567"/>
        <w:jc w:val="both"/>
        <w:rPr>
          <w:sz w:val="26"/>
          <w:szCs w:val="26"/>
        </w:rPr>
      </w:pPr>
      <w:r w:rsidRPr="00AB72F0">
        <w:rPr>
          <w:rFonts w:eastAsia="Calibri"/>
          <w:sz w:val="26"/>
          <w:szCs w:val="26"/>
        </w:rPr>
        <w:t xml:space="preserve">24. </w:t>
      </w:r>
      <w:r w:rsidRPr="00AB72F0">
        <w:rPr>
          <w:sz w:val="26"/>
          <w:szCs w:val="26"/>
        </w:rPr>
        <w:t xml:space="preserve">Кредиторская задолженность </w:t>
      </w:r>
      <w:r w:rsidRPr="00AB72F0">
        <w:rPr>
          <w:rFonts w:eastAsia="Calibri"/>
          <w:sz w:val="26"/>
          <w:szCs w:val="26"/>
        </w:rPr>
        <w:t>на 01.</w:t>
      </w:r>
      <w:r w:rsidR="00223C28">
        <w:rPr>
          <w:rFonts w:eastAsia="Calibri"/>
          <w:sz w:val="26"/>
          <w:szCs w:val="26"/>
        </w:rPr>
        <w:t xml:space="preserve">01.2022 года по счету 1.302.21 </w:t>
      </w:r>
      <w:r w:rsidRPr="00AB72F0">
        <w:rPr>
          <w:sz w:val="26"/>
          <w:szCs w:val="26"/>
        </w:rPr>
        <w:t xml:space="preserve">не  подтверждается  на сумму </w:t>
      </w:r>
      <w:r w:rsidRPr="00AB72F0">
        <w:rPr>
          <w:i/>
          <w:sz w:val="26"/>
          <w:szCs w:val="26"/>
        </w:rPr>
        <w:t>8,59 руб.</w:t>
      </w:r>
      <w:r w:rsidR="00634A3A" w:rsidRPr="00AB72F0">
        <w:rPr>
          <w:sz w:val="26"/>
          <w:szCs w:val="26"/>
        </w:rPr>
        <w:t>актом сверки с ПАО «Ростелеком».</w:t>
      </w:r>
    </w:p>
    <w:p w:rsidR="008B2ABB" w:rsidRPr="00AB72F0" w:rsidRDefault="008B2ABB" w:rsidP="007A06CF">
      <w:pPr>
        <w:ind w:right="265" w:firstLine="567"/>
        <w:jc w:val="both"/>
        <w:rPr>
          <w:rFonts w:eastAsia="Calibri"/>
          <w:i/>
          <w:sz w:val="26"/>
          <w:szCs w:val="26"/>
        </w:rPr>
      </w:pPr>
      <w:r w:rsidRPr="00AB72F0">
        <w:rPr>
          <w:rFonts w:eastAsia="Calibri"/>
          <w:sz w:val="26"/>
          <w:szCs w:val="26"/>
          <w:shd w:val="clear" w:color="auto" w:fill="FFFFFF"/>
        </w:rPr>
        <w:t xml:space="preserve">25. </w:t>
      </w:r>
      <w:r w:rsidRPr="00AB72F0">
        <w:rPr>
          <w:rFonts w:eastAsia="Calibri"/>
          <w:sz w:val="26"/>
          <w:szCs w:val="26"/>
        </w:rPr>
        <w:t>В Учетной политике не установлен порядок применения счета 1.401.41 «</w:t>
      </w:r>
      <w:r w:rsidRPr="00AB72F0">
        <w:rPr>
          <w:rFonts w:eastAsia="Calibri"/>
          <w:sz w:val="26"/>
          <w:szCs w:val="26"/>
          <w:shd w:val="clear" w:color="auto" w:fill="FFFFFF"/>
        </w:rPr>
        <w:t>Доходы будущих периодов к признанию в текущем году»</w:t>
      </w:r>
      <w:r w:rsidR="00634A3A" w:rsidRPr="00AB72F0">
        <w:rPr>
          <w:rFonts w:eastAsia="Calibri"/>
          <w:sz w:val="26"/>
          <w:szCs w:val="26"/>
        </w:rPr>
        <w:t>.</w:t>
      </w:r>
    </w:p>
    <w:p w:rsidR="008B2ABB" w:rsidRPr="00AB72F0" w:rsidRDefault="008B2ABB" w:rsidP="007A06CF">
      <w:pPr>
        <w:ind w:right="265" w:firstLine="567"/>
        <w:jc w:val="both"/>
        <w:rPr>
          <w:rFonts w:eastAsia="Calibri"/>
          <w:sz w:val="26"/>
          <w:szCs w:val="26"/>
        </w:rPr>
      </w:pPr>
      <w:r w:rsidRPr="00AB72F0">
        <w:rPr>
          <w:rFonts w:eastAsia="Calibri"/>
          <w:bCs/>
          <w:sz w:val="26"/>
          <w:szCs w:val="26"/>
        </w:rPr>
        <w:t>26.</w:t>
      </w:r>
      <w:r w:rsidRPr="00AB72F0">
        <w:rPr>
          <w:rFonts w:eastAsia="Calibri"/>
          <w:sz w:val="26"/>
          <w:szCs w:val="26"/>
        </w:rPr>
        <w:t xml:space="preserve">Данные бухгалтерского учета по счету 103 «Непроизведенные активы», данные графы 8 строки 070 Баланса ф. 0503130, данные графы 11 «Наличие на конец года» строки 150 Сведений ф. 0503168 не подтверждаются данными выписки из ЕГРН, постановлениями Администрации БМР, а также данными, содержащимися в Публичной кадастровой карте Росреестра РФ – расхождение 24 068 963,17 руб. </w:t>
      </w:r>
    </w:p>
    <w:p w:rsidR="008B2ABB" w:rsidRPr="00AB72F0" w:rsidRDefault="008B2ABB" w:rsidP="007A06CF">
      <w:pPr>
        <w:ind w:right="265" w:firstLine="567"/>
        <w:jc w:val="both"/>
        <w:rPr>
          <w:sz w:val="26"/>
          <w:szCs w:val="26"/>
        </w:rPr>
      </w:pPr>
      <w:r w:rsidRPr="00AB72F0">
        <w:rPr>
          <w:sz w:val="26"/>
          <w:szCs w:val="26"/>
        </w:rPr>
        <w:t>Таким образом, при сдаче годовой бюджетной отчетности Администрации по состоянию на 01.01.2022:</w:t>
      </w:r>
    </w:p>
    <w:p w:rsidR="008B2ABB" w:rsidRPr="00AB72F0" w:rsidRDefault="008B2ABB" w:rsidP="007A06CF">
      <w:pPr>
        <w:ind w:right="265" w:firstLine="567"/>
        <w:jc w:val="both"/>
        <w:rPr>
          <w:rFonts w:eastAsia="Calibri"/>
          <w:sz w:val="26"/>
          <w:szCs w:val="26"/>
        </w:rPr>
      </w:pPr>
      <w:r w:rsidRPr="00AB72F0">
        <w:rPr>
          <w:sz w:val="26"/>
          <w:szCs w:val="26"/>
        </w:rPr>
        <w:t>-графы 6, 8 строки 070 Баланса (ф.0503130), графа 11 строки 150 раздела 1 «Нефинансовые активы» Сведений ф. 0503168  искажены в общей сумме 24 068 963,17 руб. или 62,4</w:t>
      </w:r>
      <w:r w:rsidRPr="00AB72F0">
        <w:rPr>
          <w:rFonts w:eastAsia="Calibri"/>
          <w:sz w:val="26"/>
          <w:szCs w:val="26"/>
        </w:rPr>
        <w:t xml:space="preserve"> процента, </w:t>
      </w:r>
      <w:r w:rsidRPr="00AB72F0">
        <w:rPr>
          <w:sz w:val="26"/>
          <w:szCs w:val="26"/>
        </w:rPr>
        <w:t>что является грубым нарушением требований к бухгалтерскому учету, в том числе к составлению либо представлению бюджетной или бухгалт</w:t>
      </w:r>
      <w:r w:rsidR="00223C28">
        <w:rPr>
          <w:sz w:val="26"/>
          <w:szCs w:val="26"/>
        </w:rPr>
        <w:t>ерской (финансовой) отчетности.</w:t>
      </w:r>
    </w:p>
    <w:p w:rsidR="008B2ABB" w:rsidRPr="00AB72F0" w:rsidRDefault="008B2ABB" w:rsidP="007A06CF">
      <w:pPr>
        <w:tabs>
          <w:tab w:val="left" w:pos="567"/>
        </w:tabs>
        <w:ind w:right="265" w:firstLine="567"/>
        <w:jc w:val="both"/>
        <w:rPr>
          <w:rFonts w:eastAsia="Calibri"/>
          <w:i/>
          <w:sz w:val="26"/>
          <w:szCs w:val="26"/>
        </w:rPr>
      </w:pPr>
      <w:r w:rsidRPr="00AB72F0">
        <w:rPr>
          <w:rFonts w:eastAsia="Calibri"/>
          <w:i/>
          <w:sz w:val="26"/>
          <w:szCs w:val="26"/>
        </w:rPr>
        <w:lastRenderedPageBreak/>
        <w:t>Представлены бухгалтерские справки от 19.04.2022 №ОО</w:t>
      </w:r>
      <w:r w:rsidR="00223C28">
        <w:rPr>
          <w:rFonts w:eastAsia="Calibri"/>
          <w:i/>
          <w:sz w:val="26"/>
          <w:szCs w:val="26"/>
        </w:rPr>
        <w:t>ГУ-000001,</w:t>
      </w:r>
      <w:r w:rsidRPr="00AB72F0">
        <w:rPr>
          <w:rFonts w:eastAsia="Calibri"/>
          <w:i/>
          <w:sz w:val="26"/>
          <w:szCs w:val="26"/>
        </w:rPr>
        <w:t>№ ООГУ-0000</w:t>
      </w:r>
      <w:r w:rsidR="00223C28">
        <w:rPr>
          <w:rFonts w:eastAsia="Calibri"/>
          <w:i/>
          <w:sz w:val="26"/>
          <w:szCs w:val="26"/>
        </w:rPr>
        <w:t>72, от 10.01.2022 № ООГУ-000045,</w:t>
      </w:r>
      <w:r w:rsidRPr="00AB72F0">
        <w:rPr>
          <w:rFonts w:eastAsia="Calibri"/>
          <w:i/>
          <w:sz w:val="26"/>
          <w:szCs w:val="26"/>
          <w:shd w:val="clear" w:color="auto" w:fill="FFFFFF"/>
        </w:rPr>
        <w:t xml:space="preserve">  нарушение устранено.</w:t>
      </w:r>
    </w:p>
    <w:p w:rsidR="008B2ABB" w:rsidRPr="00AB72F0" w:rsidRDefault="008B2ABB" w:rsidP="007A06CF">
      <w:pPr>
        <w:ind w:right="265" w:firstLine="567"/>
        <w:jc w:val="both"/>
        <w:rPr>
          <w:rFonts w:eastAsia="Calibri"/>
          <w:sz w:val="26"/>
          <w:szCs w:val="26"/>
        </w:rPr>
      </w:pPr>
      <w:r w:rsidRPr="00AB72F0">
        <w:rPr>
          <w:rFonts w:eastAsia="Calibri"/>
          <w:sz w:val="26"/>
          <w:szCs w:val="26"/>
        </w:rPr>
        <w:t xml:space="preserve">27. Официальный интернет сайт </w:t>
      </w:r>
      <w:r w:rsidR="00223C28">
        <w:rPr>
          <w:rFonts w:eastAsia="Calibri"/>
          <w:sz w:val="26"/>
          <w:szCs w:val="26"/>
        </w:rPr>
        <w:t>Администрации</w:t>
      </w:r>
      <w:r w:rsidRPr="00AB72F0">
        <w:rPr>
          <w:rFonts w:eastAsia="Calibri"/>
          <w:sz w:val="26"/>
          <w:szCs w:val="26"/>
        </w:rPr>
        <w:t>, не нашел отражения в бюджетной о</w:t>
      </w:r>
      <w:r w:rsidR="00634A3A" w:rsidRPr="00AB72F0">
        <w:rPr>
          <w:rFonts w:eastAsia="Calibri"/>
          <w:sz w:val="26"/>
          <w:szCs w:val="26"/>
        </w:rPr>
        <w:t>тчетности Администрации за 2021.</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экспертно-аналитическ</w:t>
      </w:r>
      <w:r w:rsidR="00223C28">
        <w:rPr>
          <w:rFonts w:eastAsia="Calibri"/>
          <w:i/>
          <w:sz w:val="26"/>
          <w:szCs w:val="26"/>
        </w:rPr>
        <w:t xml:space="preserve">ого мероприятия Администрацией </w:t>
      </w:r>
      <w:r w:rsidRPr="00AB72F0">
        <w:rPr>
          <w:rFonts w:eastAsia="Calibri"/>
          <w:i/>
          <w:sz w:val="26"/>
          <w:szCs w:val="26"/>
        </w:rPr>
        <w:t>принят к бухгалтерскому учету официальный интернет сай</w:t>
      </w:r>
      <w:r w:rsidR="00223C28">
        <w:rPr>
          <w:rFonts w:eastAsia="Calibri"/>
          <w:i/>
          <w:sz w:val="26"/>
          <w:szCs w:val="26"/>
        </w:rPr>
        <w:t>т – 1 руб., нарушение устранено.</w:t>
      </w:r>
    </w:p>
    <w:p w:rsidR="008B2ABB" w:rsidRPr="00AB72F0" w:rsidRDefault="008B2ABB" w:rsidP="007A06CF">
      <w:pPr>
        <w:ind w:right="265" w:firstLine="567"/>
        <w:jc w:val="both"/>
        <w:rPr>
          <w:sz w:val="26"/>
          <w:szCs w:val="26"/>
        </w:rPr>
      </w:pPr>
      <w:r w:rsidRPr="00AB72F0">
        <w:rPr>
          <w:rFonts w:eastAsia="Calibri"/>
          <w:sz w:val="26"/>
          <w:szCs w:val="26"/>
        </w:rPr>
        <w:t>28. Н</w:t>
      </w:r>
      <w:r w:rsidRPr="00AB72F0">
        <w:rPr>
          <w:sz w:val="26"/>
          <w:szCs w:val="26"/>
        </w:rPr>
        <w:t>еисключительные права на результаты интеллектуальной деятельности в сумме – 106 916,00 руб. не приняты к бухгалтерскому учету</w:t>
      </w:r>
      <w:r w:rsidR="00634A3A" w:rsidRPr="00AB72F0">
        <w:rPr>
          <w:rFonts w:eastAsia="Calibri"/>
          <w:sz w:val="26"/>
          <w:szCs w:val="26"/>
        </w:rPr>
        <w:t>.</w:t>
      </w:r>
    </w:p>
    <w:p w:rsidR="008B2ABB" w:rsidRPr="00AB72F0" w:rsidRDefault="008B2ABB" w:rsidP="007A06CF">
      <w:pPr>
        <w:ind w:right="265" w:firstLine="567"/>
        <w:jc w:val="both"/>
        <w:rPr>
          <w:sz w:val="26"/>
          <w:szCs w:val="26"/>
        </w:rPr>
      </w:pPr>
      <w:r w:rsidRPr="00AB72F0">
        <w:rPr>
          <w:sz w:val="26"/>
          <w:szCs w:val="26"/>
        </w:rPr>
        <w:t>Таким образом, при сдаче годовой бюджетной отчетности Администрации по состоянию на 01.01.2022:</w:t>
      </w:r>
    </w:p>
    <w:p w:rsidR="008B2ABB" w:rsidRPr="00AB72F0" w:rsidRDefault="008B2ABB" w:rsidP="007A06CF">
      <w:pPr>
        <w:ind w:right="265" w:firstLine="567"/>
        <w:jc w:val="both"/>
        <w:rPr>
          <w:sz w:val="26"/>
          <w:szCs w:val="26"/>
        </w:rPr>
      </w:pPr>
      <w:r w:rsidRPr="00AB72F0">
        <w:rPr>
          <w:sz w:val="26"/>
          <w:szCs w:val="26"/>
        </w:rPr>
        <w:t xml:space="preserve"> -графы 3, 5 на начало года и графы 6, 8 на конец года строки 100 Баланса (ф.0503130) искажены в общей сумме 106 916,00 руб. или 100 процентов,</w:t>
      </w:r>
    </w:p>
    <w:p w:rsidR="008B2ABB" w:rsidRPr="00AB72F0" w:rsidRDefault="008B2ABB" w:rsidP="007A06CF">
      <w:pPr>
        <w:ind w:right="265" w:firstLine="567"/>
        <w:jc w:val="both"/>
        <w:rPr>
          <w:rFonts w:eastAsia="Calibri"/>
          <w:sz w:val="26"/>
          <w:szCs w:val="26"/>
        </w:rPr>
      </w:pPr>
      <w:r w:rsidRPr="00AB72F0">
        <w:rPr>
          <w:sz w:val="26"/>
          <w:szCs w:val="26"/>
        </w:rPr>
        <w:t>-графа 4 на начало года и графа 11 на конец года строки 290 раздела 1 «Нефинансовые активы» Сведений ф. 0503168 искажены в общей сумме 106 916,00 руб. или 100 процентов, что является грубым нарушением требований к бухгалтерскому учету, в том числе к составлению либо представлению бюджетной или бухгалт</w:t>
      </w:r>
      <w:r w:rsidR="00223C28">
        <w:rPr>
          <w:sz w:val="26"/>
          <w:szCs w:val="26"/>
        </w:rPr>
        <w:t>ерской (финансовой) отчетности.</w:t>
      </w:r>
    </w:p>
    <w:p w:rsidR="008B2ABB" w:rsidRPr="00AB72F0" w:rsidRDefault="008B2ABB" w:rsidP="007A06CF">
      <w:pPr>
        <w:ind w:right="265" w:firstLine="567"/>
        <w:jc w:val="both"/>
        <w:rPr>
          <w:rFonts w:eastAsia="Calibri"/>
          <w:i/>
          <w:sz w:val="26"/>
          <w:szCs w:val="26"/>
        </w:rPr>
      </w:pPr>
      <w:r w:rsidRPr="00AB72F0">
        <w:rPr>
          <w:rFonts w:eastAsia="Calibri"/>
          <w:i/>
          <w:sz w:val="26"/>
          <w:szCs w:val="26"/>
        </w:rPr>
        <w:t>В ходе экспертно-аналитическ</w:t>
      </w:r>
      <w:r w:rsidR="00223C28">
        <w:rPr>
          <w:rFonts w:eastAsia="Calibri"/>
          <w:i/>
          <w:sz w:val="26"/>
          <w:szCs w:val="26"/>
        </w:rPr>
        <w:t xml:space="preserve">ого мероприятия Администрацией </w:t>
      </w:r>
      <w:r w:rsidRPr="00AB72F0">
        <w:rPr>
          <w:rFonts w:eastAsia="Calibri"/>
          <w:i/>
          <w:sz w:val="26"/>
          <w:szCs w:val="26"/>
        </w:rPr>
        <w:t>принят к бухгалтерскому учету на счет 1 111 61 000 -  1 «С» программный продукт – 48 800,00 руб., официальный интернет сайт – 1 руб. (лицензии – 54 725,00 руб., лицензии – 3 391,00 руб. списаны с забалансового учета в связи с окончанием срока их</w:t>
      </w:r>
      <w:r w:rsidR="00223C28">
        <w:rPr>
          <w:rFonts w:eastAsia="Calibri"/>
          <w:i/>
          <w:sz w:val="26"/>
          <w:szCs w:val="26"/>
        </w:rPr>
        <w:t xml:space="preserve"> действия), нарушение устранено.</w:t>
      </w:r>
    </w:p>
    <w:p w:rsidR="008B2ABB" w:rsidRPr="00AB72F0" w:rsidRDefault="008B2ABB" w:rsidP="007A06CF">
      <w:pPr>
        <w:ind w:right="265" w:firstLine="567"/>
        <w:jc w:val="both"/>
        <w:rPr>
          <w:rFonts w:eastAsia="Calibri"/>
          <w:sz w:val="26"/>
          <w:szCs w:val="26"/>
          <w:shd w:val="clear" w:color="auto" w:fill="FFFFFF"/>
        </w:rPr>
      </w:pPr>
      <w:r w:rsidRPr="00AB72F0">
        <w:rPr>
          <w:rFonts w:eastAsia="Calibri"/>
          <w:sz w:val="26"/>
          <w:szCs w:val="26"/>
          <w:shd w:val="clear" w:color="auto" w:fill="FFFFFF"/>
        </w:rPr>
        <w:t>29. Основные положения учетной политики и (или) копии документов учетной политики публично не раскрыты на официальном сайте Администрации в информационно-телек</w:t>
      </w:r>
      <w:r w:rsidR="00634A3A" w:rsidRPr="00AB72F0">
        <w:rPr>
          <w:rFonts w:eastAsia="Calibri"/>
          <w:sz w:val="26"/>
          <w:szCs w:val="26"/>
          <w:shd w:val="clear" w:color="auto" w:fill="FFFFFF"/>
        </w:rPr>
        <w:t>оммуникационной сети "Интернет".</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Учетная политика размещена на сайте 26.04.2022г. Учетная политика утверждена распоряжением Главы района от 26.04.2022г. №244-р.</w:t>
      </w:r>
    </w:p>
    <w:p w:rsidR="008B2ABB" w:rsidRPr="00AB72F0" w:rsidRDefault="008B2ABB" w:rsidP="007A06CF">
      <w:pPr>
        <w:ind w:right="265" w:firstLine="567"/>
        <w:jc w:val="both"/>
        <w:rPr>
          <w:rFonts w:eastAsia="Calibri"/>
          <w:sz w:val="26"/>
          <w:szCs w:val="26"/>
        </w:rPr>
      </w:pPr>
      <w:r w:rsidRPr="00AB72F0">
        <w:rPr>
          <w:rFonts w:eastAsia="Calibri"/>
          <w:sz w:val="26"/>
          <w:szCs w:val="26"/>
          <w:shd w:val="clear" w:color="auto" w:fill="FFFFFF"/>
        </w:rPr>
        <w:t>30.</w:t>
      </w:r>
      <w:r w:rsidRPr="00AB72F0">
        <w:rPr>
          <w:rFonts w:eastAsia="Calibri"/>
          <w:sz w:val="26"/>
          <w:szCs w:val="26"/>
        </w:rPr>
        <w:t xml:space="preserve">  В рабочий план счетов, утвержденный учетной политикой Учреж</w:t>
      </w:r>
      <w:r w:rsidR="00F0762E" w:rsidRPr="00AB72F0">
        <w:rPr>
          <w:rFonts w:eastAsia="Calibri"/>
          <w:sz w:val="26"/>
          <w:szCs w:val="26"/>
        </w:rPr>
        <w:t xml:space="preserve">дения не включен счет 1.401.41 </w:t>
      </w:r>
      <w:r w:rsidRPr="00AB72F0">
        <w:rPr>
          <w:rFonts w:eastAsia="Calibri"/>
          <w:sz w:val="26"/>
          <w:szCs w:val="26"/>
        </w:rPr>
        <w:t>фактически используемый в финан</w:t>
      </w:r>
      <w:r w:rsidR="00634A3A" w:rsidRPr="00AB72F0">
        <w:rPr>
          <w:rFonts w:eastAsia="Calibri"/>
          <w:sz w:val="26"/>
          <w:szCs w:val="26"/>
        </w:rPr>
        <w:t>сово-хозяйственной деятельности.</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rPr>
        <w:t>Счет 1.401.4</w:t>
      </w:r>
      <w:r w:rsidR="00146D98">
        <w:rPr>
          <w:rFonts w:eastAsia="Calibri"/>
          <w:i/>
          <w:sz w:val="26"/>
          <w:szCs w:val="26"/>
        </w:rPr>
        <w:t>1 включен в рабочий план счетов</w:t>
      </w:r>
      <w:r w:rsidRPr="00AB72F0">
        <w:rPr>
          <w:rFonts w:eastAsia="Calibri"/>
          <w:i/>
          <w:sz w:val="26"/>
          <w:szCs w:val="26"/>
        </w:rPr>
        <w:t xml:space="preserve"> - приложение № 6 к Учетной политике, утвержденной </w:t>
      </w:r>
      <w:r w:rsidRPr="00AB72F0">
        <w:rPr>
          <w:rFonts w:eastAsia="Calibri"/>
          <w:i/>
          <w:sz w:val="26"/>
          <w:szCs w:val="26"/>
          <w:shd w:val="clear" w:color="auto" w:fill="FFFFFF"/>
        </w:rPr>
        <w:t>распоряжением Главы района от 26.04.2022г. №244-р.</w:t>
      </w:r>
    </w:p>
    <w:p w:rsidR="008B2ABB" w:rsidRPr="00AB72F0" w:rsidRDefault="00F0762E" w:rsidP="007A06CF">
      <w:pPr>
        <w:ind w:right="265" w:firstLine="567"/>
        <w:jc w:val="both"/>
        <w:rPr>
          <w:rFonts w:eastAsia="Calibri"/>
          <w:sz w:val="26"/>
          <w:szCs w:val="26"/>
        </w:rPr>
      </w:pPr>
      <w:r w:rsidRPr="00AB72F0">
        <w:rPr>
          <w:rFonts w:eastAsia="Calibri"/>
          <w:sz w:val="26"/>
          <w:szCs w:val="26"/>
        </w:rPr>
        <w:t>31.</w:t>
      </w:r>
      <w:r w:rsidR="008B2ABB" w:rsidRPr="00AB72F0">
        <w:rPr>
          <w:rFonts w:eastAsia="Calibri"/>
          <w:sz w:val="26"/>
          <w:szCs w:val="26"/>
        </w:rPr>
        <w:t xml:space="preserve"> Согласно данных Главной книги ф. 0504072 в бюджетном учете по счету 1.401.10.145 не произведено начисление доходов от сумм принудительного изъятия на сумму 30 100,00 руб., тогда как по данным графы 4 строки 050 Отчета ф.0</w:t>
      </w:r>
      <w:r w:rsidR="00634A3A" w:rsidRPr="00AB72F0">
        <w:rPr>
          <w:rFonts w:eastAsia="Calibri"/>
          <w:sz w:val="26"/>
          <w:szCs w:val="26"/>
        </w:rPr>
        <w:t>503121 указанная сумма отражена.</w:t>
      </w:r>
    </w:p>
    <w:p w:rsidR="008B2ABB" w:rsidRPr="00AB72F0" w:rsidRDefault="00F0762E" w:rsidP="007A06CF">
      <w:pPr>
        <w:ind w:right="265" w:firstLine="567"/>
        <w:jc w:val="both"/>
        <w:rPr>
          <w:rFonts w:eastAsia="Calibri"/>
          <w:sz w:val="26"/>
          <w:szCs w:val="26"/>
          <w:shd w:val="clear" w:color="auto" w:fill="FFFFFF"/>
        </w:rPr>
      </w:pPr>
      <w:r w:rsidRPr="00AB72F0">
        <w:rPr>
          <w:rFonts w:eastAsia="Calibri"/>
          <w:sz w:val="26"/>
          <w:szCs w:val="26"/>
        </w:rPr>
        <w:t>32</w:t>
      </w:r>
      <w:r w:rsidR="00146D98">
        <w:rPr>
          <w:rFonts w:eastAsia="Calibri"/>
          <w:sz w:val="26"/>
          <w:szCs w:val="26"/>
        </w:rPr>
        <w:t>.</w:t>
      </w:r>
      <w:r w:rsidR="008B2ABB" w:rsidRPr="00AB72F0">
        <w:rPr>
          <w:rFonts w:eastAsia="Calibri"/>
          <w:sz w:val="26"/>
          <w:szCs w:val="26"/>
        </w:rPr>
        <w:t xml:space="preserve"> Подробные причины не исполнения бюджетных назначений не раскрыты в текстовой части пояснительной записки ф. 0503160, что отрицательно ск</w:t>
      </w:r>
      <w:r w:rsidR="00634A3A" w:rsidRPr="00AB72F0">
        <w:rPr>
          <w:rFonts w:eastAsia="Calibri"/>
          <w:sz w:val="26"/>
          <w:szCs w:val="26"/>
        </w:rPr>
        <w:t>азывается на её информативности.</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Представлена Пояс</w:t>
      </w:r>
      <w:r w:rsidR="00223C28">
        <w:rPr>
          <w:rFonts w:eastAsia="Calibri"/>
          <w:i/>
          <w:sz w:val="26"/>
          <w:szCs w:val="26"/>
          <w:shd w:val="clear" w:color="auto" w:fill="FFFFFF"/>
        </w:rPr>
        <w:t>нительная записка с изменениями,</w:t>
      </w:r>
      <w:r w:rsidRPr="00AB72F0">
        <w:rPr>
          <w:rFonts w:eastAsia="Calibri"/>
          <w:i/>
          <w:sz w:val="26"/>
          <w:szCs w:val="26"/>
          <w:shd w:val="clear" w:color="auto" w:fill="FFFFFF"/>
        </w:rPr>
        <w:t xml:space="preserve">  нарушение устранено.</w:t>
      </w:r>
    </w:p>
    <w:p w:rsidR="008B2ABB" w:rsidRPr="00AB72F0" w:rsidRDefault="00F0762E" w:rsidP="007A06CF">
      <w:pPr>
        <w:tabs>
          <w:tab w:val="left" w:pos="1134"/>
          <w:tab w:val="left" w:pos="1985"/>
          <w:tab w:val="left" w:pos="6379"/>
        </w:tabs>
        <w:ind w:right="265" w:firstLine="567"/>
        <w:jc w:val="both"/>
        <w:rPr>
          <w:sz w:val="26"/>
          <w:szCs w:val="26"/>
        </w:rPr>
      </w:pPr>
      <w:r w:rsidRPr="00AB72F0">
        <w:rPr>
          <w:sz w:val="26"/>
          <w:szCs w:val="26"/>
        </w:rPr>
        <w:t>33</w:t>
      </w:r>
      <w:r w:rsidR="008B2ABB" w:rsidRPr="00AB72F0">
        <w:rPr>
          <w:sz w:val="26"/>
          <w:szCs w:val="26"/>
        </w:rPr>
        <w:t xml:space="preserve">. </w:t>
      </w:r>
      <w:r w:rsidR="008B2ABB" w:rsidRPr="00AB72F0">
        <w:rPr>
          <w:rFonts w:eastAsia="Calibri"/>
          <w:sz w:val="26"/>
          <w:szCs w:val="26"/>
        </w:rPr>
        <w:t xml:space="preserve">В течение финансового года задолженность, подлежащая урегулированию, отраженная на счете </w:t>
      </w:r>
      <w:hyperlink r:id="rId40" w:history="1">
        <w:r w:rsidR="008B2ABB" w:rsidRPr="00AB72F0">
          <w:rPr>
            <w:rFonts w:eastAsia="Calibri"/>
            <w:sz w:val="26"/>
            <w:szCs w:val="26"/>
          </w:rPr>
          <w:t>1. 206.23</w:t>
        </w:r>
      </w:hyperlink>
      <w:r w:rsidR="008B2ABB" w:rsidRPr="00AB72F0">
        <w:rPr>
          <w:rFonts w:eastAsia="Calibri"/>
          <w:sz w:val="26"/>
          <w:szCs w:val="26"/>
        </w:rPr>
        <w:t xml:space="preserve"> "Расчеты по выданным авансам по коммунальным услугам" не  перенесена  на счет </w:t>
      </w:r>
      <w:hyperlink r:id="rId41" w:history="1">
        <w:r w:rsidR="008B2ABB" w:rsidRPr="00AB72F0">
          <w:rPr>
            <w:rFonts w:eastAsia="Calibri"/>
            <w:sz w:val="26"/>
            <w:szCs w:val="26"/>
          </w:rPr>
          <w:t xml:space="preserve">1.209.30 </w:t>
        </w:r>
      </w:hyperlink>
      <w:r w:rsidR="008B2ABB" w:rsidRPr="00AB72F0">
        <w:rPr>
          <w:rFonts w:eastAsia="Calibri"/>
          <w:sz w:val="26"/>
          <w:szCs w:val="26"/>
        </w:rPr>
        <w:t xml:space="preserve"> "Расчеты по компенсации затрат" в сумме 1 200 000,00 руб. </w:t>
      </w:r>
    </w:p>
    <w:p w:rsidR="008B2ABB" w:rsidRPr="00AB72F0" w:rsidRDefault="008B2ABB" w:rsidP="007A06CF">
      <w:pPr>
        <w:ind w:right="265" w:firstLine="567"/>
        <w:jc w:val="both"/>
        <w:rPr>
          <w:rFonts w:eastAsia="Calibri"/>
          <w:i/>
          <w:sz w:val="26"/>
          <w:szCs w:val="26"/>
        </w:rPr>
      </w:pPr>
      <w:r w:rsidRPr="00AB72F0">
        <w:rPr>
          <w:rFonts w:eastAsia="Calibri"/>
          <w:i/>
          <w:sz w:val="26"/>
          <w:szCs w:val="26"/>
        </w:rPr>
        <w:lastRenderedPageBreak/>
        <w:t>Представлена бухгалтерская справка от 19.0</w:t>
      </w:r>
      <w:r w:rsidR="00223C28">
        <w:rPr>
          <w:rFonts w:eastAsia="Calibri"/>
          <w:i/>
          <w:sz w:val="26"/>
          <w:szCs w:val="26"/>
        </w:rPr>
        <w:t>4.2022 №ООГУ-000012</w:t>
      </w:r>
      <w:r w:rsidR="00223C28">
        <w:rPr>
          <w:rFonts w:eastAsia="Calibri"/>
          <w:i/>
          <w:sz w:val="26"/>
          <w:szCs w:val="26"/>
          <w:shd w:val="clear" w:color="auto" w:fill="FFFFFF"/>
        </w:rPr>
        <w:t>,</w:t>
      </w:r>
      <w:r w:rsidRPr="00AB72F0">
        <w:rPr>
          <w:rFonts w:eastAsia="Calibri"/>
          <w:i/>
          <w:sz w:val="26"/>
          <w:szCs w:val="26"/>
          <w:shd w:val="clear" w:color="auto" w:fill="FFFFFF"/>
        </w:rPr>
        <w:t xml:space="preserve"> нарушение устранено.</w:t>
      </w:r>
    </w:p>
    <w:p w:rsidR="008B2ABB" w:rsidRPr="00AB72F0" w:rsidRDefault="00DF6BB2" w:rsidP="007A06CF">
      <w:pPr>
        <w:ind w:right="265" w:firstLine="567"/>
        <w:jc w:val="both"/>
        <w:rPr>
          <w:rFonts w:eastAsia="Calibri"/>
          <w:sz w:val="26"/>
          <w:szCs w:val="26"/>
        </w:rPr>
      </w:pPr>
      <w:r>
        <w:rPr>
          <w:rFonts w:eastAsia="Calibri"/>
          <w:sz w:val="26"/>
          <w:szCs w:val="26"/>
        </w:rPr>
        <w:t xml:space="preserve"> </w:t>
      </w:r>
      <w:r w:rsidR="00F0762E" w:rsidRPr="00AB72F0">
        <w:rPr>
          <w:rFonts w:eastAsia="Calibri"/>
          <w:sz w:val="26"/>
          <w:szCs w:val="26"/>
        </w:rPr>
        <w:t>34</w:t>
      </w:r>
      <w:r w:rsidR="008B2ABB" w:rsidRPr="00AB72F0">
        <w:rPr>
          <w:rFonts w:eastAsia="Calibri"/>
          <w:sz w:val="26"/>
          <w:szCs w:val="26"/>
        </w:rPr>
        <w:t xml:space="preserve">. Дебиторская задолженность, образованная на 01.01.2021г. при расчетах </w:t>
      </w:r>
      <w:r w:rsidR="00223C28">
        <w:rPr>
          <w:rFonts w:eastAsia="Calibri"/>
          <w:sz w:val="26"/>
          <w:szCs w:val="26"/>
        </w:rPr>
        <w:t>с ФСС</w:t>
      </w:r>
      <w:r w:rsidR="008B2ABB" w:rsidRPr="00AB72F0">
        <w:rPr>
          <w:rFonts w:eastAsia="Calibri"/>
          <w:sz w:val="26"/>
          <w:szCs w:val="26"/>
        </w:rPr>
        <w:t xml:space="preserve"> РФ в части превышения произведенных работодателем выплат пособий, по которым в 2021 году предусмотрено возмещение в связи с переходом на осуществление прямых выплат в сумме 518 042,40 руб. не отражена на счете 1.209.36 "Расчеты по доходам бюджета от возврата дебитор</w:t>
      </w:r>
      <w:r w:rsidR="00634A3A" w:rsidRPr="00AB72F0">
        <w:rPr>
          <w:rFonts w:eastAsia="Calibri"/>
          <w:sz w:val="26"/>
          <w:szCs w:val="26"/>
        </w:rPr>
        <w:t>ской задолженности прошлых лет".</w:t>
      </w:r>
    </w:p>
    <w:p w:rsidR="008B2ABB" w:rsidRPr="00AB72F0" w:rsidRDefault="00DF6BB2" w:rsidP="007A06CF">
      <w:pPr>
        <w:tabs>
          <w:tab w:val="left" w:pos="567"/>
        </w:tabs>
        <w:ind w:right="265" w:firstLine="567"/>
        <w:jc w:val="both"/>
        <w:rPr>
          <w:sz w:val="26"/>
          <w:szCs w:val="26"/>
        </w:rPr>
      </w:pPr>
      <w:r>
        <w:rPr>
          <w:rFonts w:eastAsia="Calibri"/>
          <w:sz w:val="26"/>
          <w:szCs w:val="26"/>
        </w:rPr>
        <w:t xml:space="preserve">  </w:t>
      </w:r>
      <w:r w:rsidR="00F0762E" w:rsidRPr="00AB72F0">
        <w:rPr>
          <w:rFonts w:eastAsia="Calibri"/>
          <w:sz w:val="26"/>
          <w:szCs w:val="26"/>
        </w:rPr>
        <w:t>35</w:t>
      </w:r>
      <w:r w:rsidR="008B2ABB" w:rsidRPr="00AB72F0">
        <w:rPr>
          <w:rFonts w:eastAsia="Calibri"/>
          <w:sz w:val="26"/>
          <w:szCs w:val="26"/>
        </w:rPr>
        <w:t xml:space="preserve">. Администрацией объекты учета операционной аренды, полученные по договору безвозмездного пользования имуществом № ДТ-575-13-8/1453 от 28.12.2020г. по состоянию на 01.01.2022 года не отражены в бухгалтерском учете </w:t>
      </w:r>
      <w:r w:rsidR="008B2ABB" w:rsidRPr="00AB72F0">
        <w:rPr>
          <w:sz w:val="26"/>
          <w:szCs w:val="26"/>
        </w:rPr>
        <w:t>на общую сумму 16 571 353,93 руб.</w:t>
      </w:r>
    </w:p>
    <w:p w:rsidR="008B2ABB" w:rsidRPr="00AB72F0" w:rsidRDefault="008B2ABB" w:rsidP="007A06CF">
      <w:pPr>
        <w:ind w:right="265" w:firstLine="567"/>
        <w:jc w:val="both"/>
        <w:rPr>
          <w:sz w:val="26"/>
          <w:szCs w:val="26"/>
        </w:rPr>
      </w:pPr>
      <w:r w:rsidRPr="00AB72F0">
        <w:rPr>
          <w:rFonts w:eastAsia="Calibri"/>
          <w:i/>
          <w:sz w:val="26"/>
          <w:szCs w:val="26"/>
        </w:rPr>
        <w:t>Представлены бухг</w:t>
      </w:r>
      <w:r w:rsidR="00146D98">
        <w:rPr>
          <w:rFonts w:eastAsia="Calibri"/>
          <w:i/>
          <w:sz w:val="26"/>
          <w:szCs w:val="26"/>
        </w:rPr>
        <w:t xml:space="preserve">алтерские справки от 28.03.2022 </w:t>
      </w:r>
      <w:r w:rsidRPr="00AB72F0">
        <w:rPr>
          <w:rFonts w:eastAsia="Calibri"/>
          <w:i/>
          <w:sz w:val="26"/>
          <w:szCs w:val="26"/>
        </w:rPr>
        <w:t>№ООГУ-000006,                       № ООГУ-000005, № ООГУ-000003, от 29.04.2022 №№ ООГУ-0000</w:t>
      </w:r>
      <w:r w:rsidR="00223C28">
        <w:rPr>
          <w:rFonts w:eastAsia="Calibri"/>
          <w:i/>
          <w:sz w:val="26"/>
          <w:szCs w:val="26"/>
        </w:rPr>
        <w:t>04.</w:t>
      </w:r>
    </w:p>
    <w:p w:rsidR="008B2ABB" w:rsidRPr="00AB72F0" w:rsidRDefault="00DF6BB2" w:rsidP="007A06CF">
      <w:pPr>
        <w:tabs>
          <w:tab w:val="left" w:pos="567"/>
        </w:tabs>
        <w:ind w:right="265" w:firstLine="567"/>
        <w:jc w:val="both"/>
        <w:rPr>
          <w:rFonts w:eastAsia="Calibri"/>
          <w:sz w:val="26"/>
          <w:szCs w:val="26"/>
        </w:rPr>
      </w:pPr>
      <w:r>
        <w:rPr>
          <w:rFonts w:eastAsia="Calibri"/>
          <w:sz w:val="26"/>
          <w:szCs w:val="26"/>
          <w:shd w:val="clear" w:color="auto" w:fill="FFFFFF"/>
        </w:rPr>
        <w:t xml:space="preserve"> </w:t>
      </w:r>
      <w:r w:rsidR="00F0762E" w:rsidRPr="00AB72F0">
        <w:rPr>
          <w:rFonts w:eastAsia="Calibri"/>
          <w:sz w:val="26"/>
          <w:szCs w:val="26"/>
          <w:shd w:val="clear" w:color="auto" w:fill="FFFFFF"/>
        </w:rPr>
        <w:t>36</w:t>
      </w:r>
      <w:r w:rsidR="008B2ABB" w:rsidRPr="00AB72F0">
        <w:rPr>
          <w:rFonts w:eastAsia="Calibri"/>
          <w:sz w:val="26"/>
          <w:szCs w:val="26"/>
          <w:shd w:val="clear" w:color="auto" w:fill="FFFFFF"/>
        </w:rPr>
        <w:t xml:space="preserve">.  Суммы средств, поступивших в доход бюджета в 2021 году в погашение дебиторской задолженности прошлых лет от </w:t>
      </w:r>
      <w:r w:rsidR="00223C28">
        <w:rPr>
          <w:rFonts w:eastAsia="Calibri"/>
          <w:sz w:val="26"/>
          <w:szCs w:val="26"/>
          <w:shd w:val="clear" w:color="auto" w:fill="FFFFFF"/>
        </w:rPr>
        <w:t>ФСС</w:t>
      </w:r>
      <w:r w:rsidR="008B2ABB" w:rsidRPr="00AB72F0">
        <w:rPr>
          <w:rFonts w:eastAsia="Calibri"/>
          <w:sz w:val="26"/>
          <w:szCs w:val="26"/>
          <w:shd w:val="clear" w:color="auto" w:fill="FFFFFF"/>
        </w:rPr>
        <w:t xml:space="preserve"> РФ, образованной по состоянию на 01.01.2021г. в связи с переходом на прямые выплаты, отражены Администрацией как начисление доходов от оказания платных услуг по счету 401.10.131 на сумму 518 042,40 руб.,</w:t>
      </w:r>
      <w:r w:rsidR="009F4A67">
        <w:rPr>
          <w:rFonts w:eastAsia="Calibri"/>
          <w:sz w:val="26"/>
          <w:szCs w:val="26"/>
          <w:shd w:val="clear" w:color="auto" w:fill="FFFFFF"/>
        </w:rPr>
        <w:t xml:space="preserve"> </w:t>
      </w:r>
      <w:r w:rsidR="008B2ABB" w:rsidRPr="00AB72F0">
        <w:rPr>
          <w:sz w:val="26"/>
          <w:szCs w:val="26"/>
          <w:shd w:val="clear" w:color="auto" w:fill="FFFFFF"/>
        </w:rPr>
        <w:t>в результате показатель строки 040 по графе 4 Отчета ф. 0503121 искажен на 92,7%</w:t>
      </w:r>
      <w:r w:rsidR="008B2ABB" w:rsidRPr="00AB72F0">
        <w:rPr>
          <w:rFonts w:eastAsia="Calibri"/>
          <w:sz w:val="26"/>
          <w:szCs w:val="26"/>
          <w:shd w:val="clear" w:color="auto" w:fill="FFFFFF"/>
        </w:rPr>
        <w:t xml:space="preserve">, </w:t>
      </w:r>
      <w:r w:rsidR="008B2ABB" w:rsidRPr="00AB72F0">
        <w:rPr>
          <w:sz w:val="26"/>
          <w:szCs w:val="26"/>
        </w:rPr>
        <w:t>что является грубым нарушением требований к бухгалтерскому учету, в том числе к составлению либо представлению бюджетной или бухгалт</w:t>
      </w:r>
      <w:r w:rsidR="00223C28">
        <w:rPr>
          <w:sz w:val="26"/>
          <w:szCs w:val="26"/>
        </w:rPr>
        <w:t>ерской (финансовой) отчетности.</w:t>
      </w:r>
    </w:p>
    <w:p w:rsidR="008B2ABB" w:rsidRPr="00AB72F0" w:rsidRDefault="00DF6BB2" w:rsidP="007A06CF">
      <w:pPr>
        <w:shd w:val="clear" w:color="auto" w:fill="FFFFFF"/>
        <w:ind w:right="265" w:firstLine="567"/>
        <w:jc w:val="both"/>
        <w:rPr>
          <w:sz w:val="26"/>
          <w:szCs w:val="26"/>
        </w:rPr>
      </w:pPr>
      <w:r>
        <w:rPr>
          <w:sz w:val="26"/>
          <w:szCs w:val="26"/>
        </w:rPr>
        <w:t xml:space="preserve"> </w:t>
      </w:r>
      <w:r w:rsidR="00F0762E" w:rsidRPr="00AB72F0">
        <w:rPr>
          <w:sz w:val="26"/>
          <w:szCs w:val="26"/>
        </w:rPr>
        <w:t>37</w:t>
      </w:r>
      <w:r w:rsidR="008B2ABB" w:rsidRPr="00AB72F0">
        <w:rPr>
          <w:sz w:val="26"/>
          <w:szCs w:val="26"/>
        </w:rPr>
        <w:t>. В графе 4 Таблицы 4 «Бланки строгой отчетности» в качестве оценки указано «1. Условная оценка: один бланк, один рубль», что не соответствует пункту 3.10 учетной политики учреждения, где учет бланков свидетельств о государственной регистрации актов гражданского состояния следует осуществлять по стоимости их приобретения. Фактически в проверяемом периоде учет бланков осуществлялся по у</w:t>
      </w:r>
      <w:r w:rsidR="00634A3A" w:rsidRPr="00AB72F0">
        <w:rPr>
          <w:sz w:val="26"/>
          <w:szCs w:val="26"/>
        </w:rPr>
        <w:t>словной оценке 1 рубль за бланк.</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rPr>
        <w:t>Таблица № 4 с изменениями представлена 18.04.2022г., нарушение устранено.</w:t>
      </w:r>
    </w:p>
    <w:p w:rsidR="008B2ABB" w:rsidRPr="00AB72F0" w:rsidRDefault="00F0762E" w:rsidP="007A06CF">
      <w:pPr>
        <w:ind w:right="265" w:firstLine="567"/>
        <w:jc w:val="both"/>
        <w:rPr>
          <w:rFonts w:eastAsia="Calibri"/>
          <w:bCs/>
          <w:sz w:val="26"/>
          <w:szCs w:val="26"/>
        </w:rPr>
      </w:pPr>
      <w:r w:rsidRPr="00AB72F0">
        <w:rPr>
          <w:rFonts w:eastAsia="Calibri"/>
          <w:sz w:val="26"/>
          <w:szCs w:val="26"/>
        </w:rPr>
        <w:t>38</w:t>
      </w:r>
      <w:r w:rsidR="008B2ABB" w:rsidRPr="00AB72F0">
        <w:rPr>
          <w:rFonts w:eastAsia="Calibri"/>
          <w:sz w:val="26"/>
          <w:szCs w:val="26"/>
        </w:rPr>
        <w:t>.</w:t>
      </w:r>
      <w:r w:rsidR="008B2ABB" w:rsidRPr="00AB72F0">
        <w:rPr>
          <w:rFonts w:eastAsia="Calibri"/>
          <w:bCs/>
          <w:sz w:val="26"/>
          <w:szCs w:val="26"/>
        </w:rPr>
        <w:t xml:space="preserve"> Установлено расхождение данных Реестра муниципального имущества с данными инвентаризационных описей по счетам 101.34, 101.35, 101.36  - 14 969 306,23 руб. </w:t>
      </w:r>
    </w:p>
    <w:p w:rsidR="008B2ABB" w:rsidRPr="00AB72F0" w:rsidRDefault="00F0762E" w:rsidP="007A06CF">
      <w:pPr>
        <w:ind w:right="265" w:firstLine="567"/>
        <w:jc w:val="both"/>
        <w:rPr>
          <w:rFonts w:eastAsia="Calibri"/>
          <w:sz w:val="26"/>
          <w:szCs w:val="26"/>
        </w:rPr>
      </w:pPr>
      <w:r w:rsidRPr="00AB72F0">
        <w:rPr>
          <w:rFonts w:eastAsia="Calibri"/>
          <w:bCs/>
          <w:sz w:val="26"/>
          <w:szCs w:val="26"/>
        </w:rPr>
        <w:t>39</w:t>
      </w:r>
      <w:r w:rsidR="008B2ABB" w:rsidRPr="00AB72F0">
        <w:rPr>
          <w:rFonts w:eastAsia="Calibri"/>
          <w:bCs/>
          <w:sz w:val="26"/>
          <w:szCs w:val="26"/>
        </w:rPr>
        <w:t xml:space="preserve">. Не внесено в реестр муниципального имущества имущество </w:t>
      </w:r>
      <w:r w:rsidR="008B2ABB" w:rsidRPr="00AB72F0">
        <w:rPr>
          <w:bCs/>
          <w:sz w:val="26"/>
          <w:szCs w:val="26"/>
        </w:rPr>
        <w:t xml:space="preserve">по подведомственным Администрации учреждениям: </w:t>
      </w:r>
      <w:r w:rsidR="008B2ABB" w:rsidRPr="00AB72F0">
        <w:rPr>
          <w:sz w:val="26"/>
          <w:szCs w:val="26"/>
        </w:rPr>
        <w:t>МКУ «ЕДДС</w:t>
      </w:r>
      <w:r w:rsidR="008B2ABB" w:rsidRPr="00AB72F0">
        <w:rPr>
          <w:rFonts w:eastAsia="Calibri"/>
          <w:sz w:val="26"/>
          <w:szCs w:val="26"/>
          <w:vertAlign w:val="superscript"/>
        </w:rPr>
        <w:footnoteReference w:id="9"/>
      </w:r>
      <w:r w:rsidR="008B2ABB" w:rsidRPr="00AB72F0">
        <w:rPr>
          <w:sz w:val="26"/>
          <w:szCs w:val="26"/>
        </w:rPr>
        <w:t>» МКУ «ЦОД</w:t>
      </w:r>
      <w:r w:rsidR="008B2ABB" w:rsidRPr="00AB72F0">
        <w:rPr>
          <w:rFonts w:eastAsia="Calibri"/>
          <w:sz w:val="26"/>
          <w:szCs w:val="26"/>
          <w:vertAlign w:val="superscript"/>
        </w:rPr>
        <w:footnoteReference w:id="10"/>
      </w:r>
      <w:r w:rsidR="008B2ABB" w:rsidRPr="00AB72F0">
        <w:rPr>
          <w:sz w:val="26"/>
          <w:szCs w:val="26"/>
        </w:rPr>
        <w:t xml:space="preserve">» </w:t>
      </w:r>
      <w:r w:rsidR="008B2ABB" w:rsidRPr="00AB72F0">
        <w:rPr>
          <w:rFonts w:eastAsia="Calibri"/>
          <w:sz w:val="26"/>
          <w:szCs w:val="26"/>
        </w:rPr>
        <w:t>-194 700,00 руб.</w:t>
      </w:r>
    </w:p>
    <w:p w:rsidR="008B2ABB" w:rsidRPr="00AB72F0" w:rsidRDefault="00F0762E" w:rsidP="007A06CF">
      <w:pPr>
        <w:ind w:right="265" w:firstLine="567"/>
        <w:jc w:val="both"/>
        <w:rPr>
          <w:rFonts w:eastAsia="Calibri"/>
          <w:sz w:val="26"/>
          <w:szCs w:val="26"/>
        </w:rPr>
      </w:pPr>
      <w:r w:rsidRPr="00AB72F0">
        <w:rPr>
          <w:rFonts w:eastAsia="Calibri"/>
          <w:sz w:val="26"/>
          <w:szCs w:val="26"/>
        </w:rPr>
        <w:t xml:space="preserve">40. </w:t>
      </w:r>
      <w:r w:rsidR="008B2ABB" w:rsidRPr="00AB72F0">
        <w:rPr>
          <w:rFonts w:eastAsia="Calibri"/>
          <w:sz w:val="26"/>
          <w:szCs w:val="26"/>
        </w:rPr>
        <w:t>Администрацией бюджетные обязательства приняты в размерах, превышающих утвержденные бюджетные ассигнования и (или) лимиты бюджетных обязательств на 1 623,83 руб.</w:t>
      </w:r>
      <w:r w:rsidR="008B2ABB" w:rsidRPr="00AB72F0">
        <w:rPr>
          <w:sz w:val="26"/>
          <w:szCs w:val="26"/>
        </w:rPr>
        <w:t xml:space="preserve"> по счету 0304 99000 59300 242 1.302.21.</w:t>
      </w:r>
    </w:p>
    <w:p w:rsidR="008B2ABB" w:rsidRPr="00AB72F0" w:rsidRDefault="00DF6BB2" w:rsidP="007A06CF">
      <w:pPr>
        <w:ind w:right="265" w:firstLine="567"/>
        <w:jc w:val="both"/>
        <w:rPr>
          <w:rFonts w:eastAsia="Calibri"/>
          <w:sz w:val="26"/>
          <w:szCs w:val="26"/>
          <w:shd w:val="clear" w:color="auto" w:fill="FFFFFF"/>
        </w:rPr>
      </w:pPr>
      <w:r>
        <w:rPr>
          <w:rFonts w:eastAsia="Calibri"/>
          <w:sz w:val="26"/>
          <w:szCs w:val="26"/>
        </w:rPr>
        <w:t xml:space="preserve"> </w:t>
      </w:r>
      <w:r w:rsidR="00F0762E" w:rsidRPr="00AB72F0">
        <w:rPr>
          <w:rFonts w:eastAsia="Calibri"/>
          <w:sz w:val="26"/>
          <w:szCs w:val="26"/>
        </w:rPr>
        <w:t>41</w:t>
      </w:r>
      <w:r w:rsidR="008B2ABB" w:rsidRPr="00AB72F0">
        <w:rPr>
          <w:rFonts w:eastAsia="Calibri"/>
          <w:sz w:val="26"/>
          <w:szCs w:val="26"/>
        </w:rPr>
        <w:t>. Положение об организации работ по составлению, утверждению и ведению бюджетных смет Администрации утвержден распоряжением от 16.03.2018г. № 135-р, подготовлено в соответствии с приказом Министерства финансов РФ от 20.11.2007г. № 112н (</w:t>
      </w:r>
      <w:r w:rsidR="008B2ABB" w:rsidRPr="00AB72F0">
        <w:rPr>
          <w:rFonts w:eastAsia="Calibri"/>
          <w:sz w:val="26"/>
          <w:szCs w:val="26"/>
          <w:shd w:val="clear" w:color="auto" w:fill="FFFFFF"/>
        </w:rPr>
        <w:t xml:space="preserve">признан утратившим силу с 14 декабря </w:t>
      </w:r>
      <w:r w:rsidR="008B2ABB" w:rsidRPr="00AB72F0">
        <w:rPr>
          <w:rFonts w:eastAsia="Calibri"/>
          <w:sz w:val="26"/>
          <w:szCs w:val="26"/>
          <w:shd w:val="clear" w:color="auto" w:fill="FFFFFF"/>
        </w:rPr>
        <w:lastRenderedPageBreak/>
        <w:t>2020 г.) и не соответствует Общим требованиям к порядку составления, утверждения и ведения бюджетных смет казенных учреждений</w:t>
      </w:r>
      <w:r w:rsidR="008B2ABB" w:rsidRPr="00AB72F0">
        <w:rPr>
          <w:rFonts w:eastAsia="Calibri"/>
          <w:sz w:val="26"/>
          <w:szCs w:val="26"/>
          <w:shd w:val="clear" w:color="auto" w:fill="FFFFFF"/>
          <w:vertAlign w:val="superscript"/>
        </w:rPr>
        <w:footnoteReference w:id="11"/>
      </w:r>
      <w:r w:rsidR="008B2ABB" w:rsidRPr="00AB72F0">
        <w:rPr>
          <w:rFonts w:eastAsia="Calibri"/>
          <w:sz w:val="26"/>
          <w:szCs w:val="26"/>
          <w:shd w:val="clear" w:color="auto" w:fill="FFFFFF"/>
        </w:rPr>
        <w:t>, не определяет сроки её утверждения.</w:t>
      </w:r>
    </w:p>
    <w:p w:rsidR="008B2ABB" w:rsidRPr="00AB72F0" w:rsidRDefault="008B2ABB" w:rsidP="007A06CF">
      <w:pPr>
        <w:ind w:right="265" w:firstLine="567"/>
        <w:jc w:val="both"/>
        <w:rPr>
          <w:rFonts w:eastAsia="Calibri"/>
          <w:i/>
          <w:sz w:val="26"/>
          <w:szCs w:val="26"/>
          <w:shd w:val="clear" w:color="auto" w:fill="FFFFFF"/>
        </w:rPr>
      </w:pPr>
      <w:r w:rsidRPr="00AB72F0">
        <w:rPr>
          <w:rFonts w:eastAsia="Calibri"/>
          <w:i/>
          <w:sz w:val="26"/>
          <w:szCs w:val="26"/>
          <w:shd w:val="clear" w:color="auto" w:fill="FFFFFF"/>
        </w:rPr>
        <w:t>Представлено распоряжение главы района от 15.04.2022г. № 221-р «О порядке составления, утверждения и ведени</w:t>
      </w:r>
      <w:r w:rsidR="00146D98">
        <w:rPr>
          <w:rFonts w:eastAsia="Calibri"/>
          <w:i/>
          <w:sz w:val="26"/>
          <w:szCs w:val="26"/>
          <w:shd w:val="clear" w:color="auto" w:fill="FFFFFF"/>
        </w:rPr>
        <w:t>я бюджетных смет АБМР</w:t>
      </w:r>
      <w:r w:rsidRPr="00AB72F0">
        <w:rPr>
          <w:rFonts w:eastAsia="Calibri"/>
          <w:i/>
          <w:sz w:val="26"/>
          <w:szCs w:val="26"/>
          <w:shd w:val="clear" w:color="auto" w:fill="FFFFFF"/>
        </w:rPr>
        <w:t xml:space="preserve"> и её подведомственных учреждений». </w:t>
      </w:r>
    </w:p>
    <w:p w:rsidR="008B2ABB" w:rsidRPr="00AB72F0" w:rsidRDefault="00DF6BB2" w:rsidP="007A06CF">
      <w:pPr>
        <w:ind w:right="265" w:firstLine="567"/>
        <w:jc w:val="both"/>
        <w:rPr>
          <w:rFonts w:eastAsia="Calibri"/>
          <w:sz w:val="26"/>
          <w:szCs w:val="26"/>
        </w:rPr>
      </w:pPr>
      <w:r>
        <w:rPr>
          <w:rFonts w:eastAsia="Calibri"/>
          <w:sz w:val="26"/>
          <w:szCs w:val="26"/>
          <w:shd w:val="clear" w:color="auto" w:fill="FFFFFF"/>
        </w:rPr>
        <w:t xml:space="preserve">  </w:t>
      </w:r>
      <w:r w:rsidR="00F0762E" w:rsidRPr="00AB72F0">
        <w:rPr>
          <w:rFonts w:eastAsia="Calibri"/>
          <w:sz w:val="26"/>
          <w:szCs w:val="26"/>
          <w:shd w:val="clear" w:color="auto" w:fill="FFFFFF"/>
        </w:rPr>
        <w:t>42</w:t>
      </w:r>
      <w:r w:rsidR="008B2ABB" w:rsidRPr="00AB72F0">
        <w:rPr>
          <w:rFonts w:eastAsia="Calibri"/>
          <w:sz w:val="26"/>
          <w:szCs w:val="26"/>
          <w:shd w:val="clear" w:color="auto" w:fill="FFFFFF"/>
        </w:rPr>
        <w:t>.</w:t>
      </w:r>
      <w:r w:rsidR="008B2ABB" w:rsidRPr="00AB72F0">
        <w:rPr>
          <w:rFonts w:eastAsia="Calibri"/>
          <w:sz w:val="26"/>
          <w:szCs w:val="26"/>
        </w:rPr>
        <w:t xml:space="preserve"> Организационно-правовая форма подведомственного учреждения «Центр обеспечения деятельности» - Муниципальное казенное учреждение (МКУ) не соответствует решению Собрания депутатов БМР от 29.04.2021г. № 41 «Об утверждении структ</w:t>
      </w:r>
      <w:r w:rsidR="00223C28">
        <w:rPr>
          <w:rFonts w:eastAsia="Calibri"/>
          <w:sz w:val="26"/>
          <w:szCs w:val="26"/>
        </w:rPr>
        <w:t>уры АБМР</w:t>
      </w:r>
      <w:r w:rsidR="008B2ABB" w:rsidRPr="00AB72F0">
        <w:rPr>
          <w:rFonts w:eastAsia="Calibri"/>
          <w:sz w:val="26"/>
          <w:szCs w:val="26"/>
        </w:rPr>
        <w:t>», где организационно-правовая форма утверждена – Муниципальное бюджетное учреждение (МБУ).</w:t>
      </w:r>
    </w:p>
    <w:p w:rsidR="008B2ABB" w:rsidRPr="00AB72F0" w:rsidRDefault="00DF6BB2" w:rsidP="007A06CF">
      <w:pPr>
        <w:snapToGrid w:val="0"/>
        <w:ind w:right="265" w:firstLine="567"/>
        <w:jc w:val="both"/>
        <w:rPr>
          <w:rFonts w:eastAsia="Calibri"/>
          <w:sz w:val="26"/>
          <w:szCs w:val="26"/>
        </w:rPr>
      </w:pPr>
      <w:r>
        <w:rPr>
          <w:rFonts w:eastAsia="Calibri"/>
          <w:sz w:val="26"/>
          <w:szCs w:val="26"/>
        </w:rPr>
        <w:t xml:space="preserve"> </w:t>
      </w:r>
      <w:r w:rsidR="00F0762E" w:rsidRPr="00AB72F0">
        <w:rPr>
          <w:rFonts w:eastAsia="Calibri"/>
          <w:sz w:val="26"/>
          <w:szCs w:val="26"/>
        </w:rPr>
        <w:t xml:space="preserve"> 43</w:t>
      </w:r>
      <w:r w:rsidR="008B2ABB" w:rsidRPr="00AB72F0">
        <w:rPr>
          <w:rFonts w:eastAsia="Calibri"/>
          <w:sz w:val="26"/>
          <w:szCs w:val="26"/>
        </w:rPr>
        <w:t>.  Администрацией за 2021 год оплаче</w:t>
      </w:r>
      <w:r w:rsidR="00223C28">
        <w:rPr>
          <w:rFonts w:eastAsia="Calibri"/>
          <w:sz w:val="26"/>
          <w:szCs w:val="26"/>
        </w:rPr>
        <w:t xml:space="preserve">н исполнительский сбор в сумме </w:t>
      </w:r>
      <w:r w:rsidR="008B2ABB" w:rsidRPr="00AB72F0">
        <w:rPr>
          <w:rFonts w:eastAsia="Calibri"/>
          <w:i/>
          <w:sz w:val="26"/>
          <w:szCs w:val="26"/>
        </w:rPr>
        <w:t>37 500,00 руб.,</w:t>
      </w:r>
      <w:r w:rsidR="008B2ABB" w:rsidRPr="00AB72F0">
        <w:rPr>
          <w:rFonts w:eastAsia="Calibri"/>
          <w:sz w:val="26"/>
          <w:szCs w:val="26"/>
        </w:rPr>
        <w:t xml:space="preserve"> что не отражено в Пояснительной записке ф.0503160.</w:t>
      </w:r>
    </w:p>
    <w:p w:rsidR="00563CB9" w:rsidRDefault="008B2ABB" w:rsidP="007A06CF">
      <w:pPr>
        <w:snapToGrid w:val="0"/>
        <w:ind w:right="266" w:firstLine="567"/>
        <w:jc w:val="both"/>
        <w:rPr>
          <w:rFonts w:eastAsia="MS Mincho"/>
          <w:b/>
          <w:sz w:val="26"/>
          <w:szCs w:val="26"/>
        </w:rPr>
      </w:pPr>
      <w:r w:rsidRPr="00AB72F0">
        <w:rPr>
          <w:rFonts w:eastAsia="Calibri"/>
          <w:i/>
          <w:sz w:val="26"/>
          <w:szCs w:val="26"/>
        </w:rPr>
        <w:t>Представлена Пояс</w:t>
      </w:r>
      <w:r w:rsidR="00223C28">
        <w:rPr>
          <w:rFonts w:eastAsia="Calibri"/>
          <w:i/>
          <w:sz w:val="26"/>
          <w:szCs w:val="26"/>
        </w:rPr>
        <w:t>нительная записка с изменениями.</w:t>
      </w:r>
    </w:p>
    <w:p w:rsidR="00146D98" w:rsidRPr="00146D98" w:rsidRDefault="00146D98" w:rsidP="007A06CF">
      <w:pPr>
        <w:snapToGrid w:val="0"/>
        <w:ind w:right="266" w:firstLine="567"/>
        <w:jc w:val="both"/>
        <w:rPr>
          <w:rFonts w:eastAsia="MS Mincho"/>
          <w:b/>
          <w:sz w:val="26"/>
          <w:szCs w:val="26"/>
        </w:rPr>
      </w:pPr>
    </w:p>
    <w:p w:rsidR="00602204" w:rsidRPr="00FB13B3" w:rsidRDefault="00565421" w:rsidP="00DF6BB2">
      <w:pPr>
        <w:widowControl w:val="0"/>
        <w:ind w:right="266"/>
        <w:jc w:val="both"/>
        <w:rPr>
          <w:b/>
          <w:i/>
          <w:sz w:val="28"/>
          <w:szCs w:val="28"/>
        </w:rPr>
      </w:pPr>
      <w:r>
        <w:rPr>
          <w:i/>
          <w:sz w:val="28"/>
          <w:szCs w:val="28"/>
        </w:rPr>
        <w:t>2</w:t>
      </w:r>
      <w:r w:rsidR="00602204" w:rsidRPr="00B56205">
        <w:rPr>
          <w:i/>
          <w:sz w:val="28"/>
          <w:szCs w:val="28"/>
        </w:rPr>
        <w:t>. Подготовка заключения</w:t>
      </w:r>
      <w:r w:rsidR="00602204" w:rsidRPr="00FB13B3">
        <w:rPr>
          <w:b/>
          <w:i/>
          <w:sz w:val="28"/>
          <w:szCs w:val="28"/>
        </w:rPr>
        <w:t xml:space="preserve"> на годовой отчет об исполнении бюджета   Брединско</w:t>
      </w:r>
      <w:r w:rsidR="006158E5">
        <w:rPr>
          <w:b/>
          <w:i/>
          <w:sz w:val="28"/>
          <w:szCs w:val="28"/>
        </w:rPr>
        <w:t>го муниципального района за 2021</w:t>
      </w:r>
      <w:r w:rsidR="00602204" w:rsidRPr="00FB13B3">
        <w:rPr>
          <w:b/>
          <w:i/>
          <w:sz w:val="28"/>
          <w:szCs w:val="28"/>
        </w:rPr>
        <w:t xml:space="preserve"> год:</w:t>
      </w:r>
    </w:p>
    <w:p w:rsidR="006158E5" w:rsidRPr="009505D2" w:rsidRDefault="006158E5" w:rsidP="007A06CF">
      <w:pPr>
        <w:ind w:right="265" w:firstLine="567"/>
        <w:jc w:val="both"/>
        <w:rPr>
          <w:sz w:val="26"/>
          <w:szCs w:val="26"/>
        </w:rPr>
      </w:pPr>
      <w:r w:rsidRPr="009505D2">
        <w:rPr>
          <w:sz w:val="26"/>
          <w:szCs w:val="26"/>
        </w:rPr>
        <w:t>1. В составе бюджетной отчетности финансовым органом не представлены Сведения об остатках денежных средств на счетах получателя бюджетных средств (ф. 0503178).</w:t>
      </w:r>
    </w:p>
    <w:p w:rsidR="006158E5" w:rsidRPr="009505D2" w:rsidRDefault="006158E5" w:rsidP="007A06CF">
      <w:pPr>
        <w:ind w:right="265" w:firstLine="567"/>
        <w:jc w:val="both"/>
        <w:rPr>
          <w:rFonts w:eastAsia="Calibri"/>
          <w:b/>
          <w:bCs/>
          <w:sz w:val="26"/>
          <w:szCs w:val="26"/>
        </w:rPr>
      </w:pPr>
      <w:r w:rsidRPr="009505D2">
        <w:rPr>
          <w:i/>
          <w:sz w:val="26"/>
          <w:szCs w:val="26"/>
        </w:rPr>
        <w:t>В ходе экспертно - аналитического мероприятия Ф</w:t>
      </w:r>
      <w:r w:rsidR="009505D2">
        <w:rPr>
          <w:i/>
          <w:sz w:val="26"/>
          <w:szCs w:val="26"/>
        </w:rPr>
        <w:t xml:space="preserve">инансовым управлением </w:t>
      </w:r>
      <w:r w:rsidRPr="009505D2">
        <w:rPr>
          <w:i/>
          <w:sz w:val="26"/>
          <w:szCs w:val="26"/>
        </w:rPr>
        <w:t>представлена</w:t>
      </w:r>
      <w:r w:rsidR="00D61D0C">
        <w:rPr>
          <w:i/>
          <w:sz w:val="26"/>
          <w:szCs w:val="26"/>
        </w:rPr>
        <w:t xml:space="preserve"> </w:t>
      </w:r>
      <w:hyperlink r:id="rId42" w:anchor="/document/12181732/entry/503120" w:history="1">
        <w:r w:rsidRPr="009505D2">
          <w:rPr>
            <w:rStyle w:val="af1"/>
            <w:i/>
            <w:color w:val="auto"/>
            <w:sz w:val="26"/>
            <w:szCs w:val="26"/>
            <w:u w:val="none"/>
          </w:rPr>
          <w:t>ф. 05031</w:t>
        </w:r>
      </w:hyperlink>
      <w:r w:rsidRPr="009505D2">
        <w:rPr>
          <w:i/>
          <w:sz w:val="26"/>
          <w:szCs w:val="26"/>
        </w:rPr>
        <w:t>78, нарушение устранено.</w:t>
      </w:r>
    </w:p>
    <w:p w:rsidR="006158E5" w:rsidRPr="009505D2" w:rsidRDefault="006158E5" w:rsidP="007A06CF">
      <w:pPr>
        <w:autoSpaceDE w:val="0"/>
        <w:autoSpaceDN w:val="0"/>
        <w:adjustRightInd w:val="0"/>
        <w:ind w:right="265" w:firstLine="567"/>
        <w:jc w:val="both"/>
        <w:rPr>
          <w:sz w:val="26"/>
          <w:szCs w:val="26"/>
        </w:rPr>
      </w:pPr>
      <w:r w:rsidRPr="009505D2">
        <w:rPr>
          <w:sz w:val="26"/>
          <w:szCs w:val="26"/>
        </w:rPr>
        <w:t>2. В графе 4 строки 450 раздела 2 Отчета о кассовом поступлении и выбытии бюджетных средств ф. 0503124 и Отчета ф. 0503117 не отражен утвержденный на 2021 год объем дефицита бюджета в сумме 32 779,36 тыс. руб.</w:t>
      </w:r>
    </w:p>
    <w:p w:rsidR="006158E5" w:rsidRPr="009505D2" w:rsidRDefault="006158E5" w:rsidP="007A06CF">
      <w:pPr>
        <w:autoSpaceDE w:val="0"/>
        <w:autoSpaceDN w:val="0"/>
        <w:adjustRightInd w:val="0"/>
        <w:ind w:right="265" w:firstLine="567"/>
        <w:jc w:val="both"/>
        <w:rPr>
          <w:sz w:val="26"/>
          <w:szCs w:val="26"/>
        </w:rPr>
      </w:pPr>
      <w:r w:rsidRPr="009505D2">
        <w:rPr>
          <w:sz w:val="26"/>
          <w:szCs w:val="26"/>
        </w:rPr>
        <w:t xml:space="preserve">Кроме того, в разделе 3 ф. 0503124 и ф. 0503117 не заполнена графа 4 в части утвержденных бюджетных назначений по источникам финансирования дефицита бюджета нарушение. </w:t>
      </w:r>
    </w:p>
    <w:p w:rsidR="006158E5" w:rsidRPr="009505D2" w:rsidRDefault="006158E5" w:rsidP="007A06CF">
      <w:pPr>
        <w:autoSpaceDE w:val="0"/>
        <w:autoSpaceDN w:val="0"/>
        <w:adjustRightInd w:val="0"/>
        <w:ind w:right="265" w:firstLine="567"/>
        <w:jc w:val="both"/>
        <w:rPr>
          <w:i/>
          <w:sz w:val="26"/>
          <w:szCs w:val="26"/>
        </w:rPr>
      </w:pPr>
      <w:r w:rsidRPr="009505D2">
        <w:rPr>
          <w:i/>
          <w:sz w:val="26"/>
          <w:szCs w:val="26"/>
        </w:rPr>
        <w:t xml:space="preserve">В ходе </w:t>
      </w:r>
      <w:r w:rsidR="009505D2">
        <w:rPr>
          <w:i/>
          <w:sz w:val="26"/>
          <w:szCs w:val="26"/>
        </w:rPr>
        <w:t>проверки Финансовым управлением</w:t>
      </w:r>
      <w:r w:rsidRPr="009505D2">
        <w:rPr>
          <w:i/>
          <w:sz w:val="26"/>
          <w:szCs w:val="26"/>
        </w:rPr>
        <w:t xml:space="preserve"> формы 0503124, 0503117 представлены взамен, нарушение устранено.</w:t>
      </w:r>
    </w:p>
    <w:p w:rsidR="006158E5" w:rsidRPr="009505D2" w:rsidRDefault="006158E5" w:rsidP="007A06CF">
      <w:pPr>
        <w:autoSpaceDE w:val="0"/>
        <w:autoSpaceDN w:val="0"/>
        <w:adjustRightInd w:val="0"/>
        <w:ind w:right="265" w:firstLine="567"/>
        <w:jc w:val="both"/>
        <w:rPr>
          <w:bCs/>
          <w:sz w:val="26"/>
          <w:szCs w:val="26"/>
        </w:rPr>
      </w:pPr>
      <w:r w:rsidRPr="009505D2">
        <w:rPr>
          <w:bCs/>
          <w:sz w:val="26"/>
          <w:szCs w:val="26"/>
        </w:rPr>
        <w:t>3. Остаток средств на счете бюджета не отражен в графах 210 и 211 Баланса по поступлениям и выбытиям бюджетных средств ф. 0503140 на 01.01.2021 – 34 772 389,60 руб. и на 01.01.2022г. – 48 982 760,15 руб.</w:t>
      </w:r>
    </w:p>
    <w:p w:rsidR="006158E5" w:rsidRPr="009505D2" w:rsidRDefault="006158E5" w:rsidP="007A06CF">
      <w:pPr>
        <w:autoSpaceDE w:val="0"/>
        <w:autoSpaceDN w:val="0"/>
        <w:adjustRightInd w:val="0"/>
        <w:ind w:right="265" w:firstLine="567"/>
        <w:jc w:val="both"/>
        <w:rPr>
          <w:bCs/>
          <w:i/>
          <w:sz w:val="26"/>
          <w:szCs w:val="26"/>
        </w:rPr>
      </w:pPr>
      <w:r w:rsidRPr="009505D2">
        <w:rPr>
          <w:bCs/>
          <w:i/>
          <w:sz w:val="26"/>
          <w:szCs w:val="26"/>
        </w:rPr>
        <w:t xml:space="preserve">В ходе </w:t>
      </w:r>
      <w:r w:rsidR="009505D2">
        <w:rPr>
          <w:bCs/>
          <w:i/>
          <w:sz w:val="26"/>
          <w:szCs w:val="26"/>
        </w:rPr>
        <w:t>проверки Финансовым управлением</w:t>
      </w:r>
      <w:r w:rsidRPr="009505D2">
        <w:rPr>
          <w:bCs/>
          <w:i/>
          <w:sz w:val="26"/>
          <w:szCs w:val="26"/>
        </w:rPr>
        <w:t xml:space="preserve"> Баланс ф. 0503140 представлен взамен, нарушение устранено.</w:t>
      </w:r>
    </w:p>
    <w:p w:rsidR="006158E5" w:rsidRPr="009505D2" w:rsidRDefault="006158E5" w:rsidP="007A06CF">
      <w:pPr>
        <w:autoSpaceDE w:val="0"/>
        <w:autoSpaceDN w:val="0"/>
        <w:adjustRightInd w:val="0"/>
        <w:ind w:right="265" w:firstLine="567"/>
        <w:jc w:val="both"/>
        <w:rPr>
          <w:bCs/>
          <w:sz w:val="26"/>
          <w:szCs w:val="26"/>
        </w:rPr>
      </w:pPr>
      <w:r w:rsidRPr="009505D2">
        <w:rPr>
          <w:sz w:val="26"/>
          <w:szCs w:val="26"/>
        </w:rPr>
        <w:t xml:space="preserve">4. В </w:t>
      </w:r>
      <w:r w:rsidRPr="009505D2">
        <w:rPr>
          <w:bCs/>
          <w:sz w:val="26"/>
          <w:szCs w:val="26"/>
        </w:rPr>
        <w:t>Сведениях</w:t>
      </w:r>
      <w:r w:rsidR="006F6C05" w:rsidRPr="009505D2">
        <w:rPr>
          <w:bCs/>
          <w:sz w:val="26"/>
          <w:szCs w:val="26"/>
        </w:rPr>
        <w:t xml:space="preserve"> по кредиторской задолженности </w:t>
      </w:r>
      <w:r w:rsidRPr="009505D2">
        <w:rPr>
          <w:bCs/>
          <w:sz w:val="26"/>
          <w:szCs w:val="26"/>
        </w:rPr>
        <w:t>ф. 0503169 отсутствует раздел 2 «Сведения о просроченной задолженности»</w:t>
      </w:r>
      <w:r w:rsidRPr="009505D2">
        <w:rPr>
          <w:sz w:val="26"/>
          <w:szCs w:val="26"/>
        </w:rPr>
        <w:t>.</w:t>
      </w:r>
    </w:p>
    <w:p w:rsidR="006158E5" w:rsidRPr="009505D2" w:rsidRDefault="006158E5" w:rsidP="007A06CF">
      <w:pPr>
        <w:autoSpaceDE w:val="0"/>
        <w:autoSpaceDN w:val="0"/>
        <w:adjustRightInd w:val="0"/>
        <w:ind w:right="265" w:firstLine="567"/>
        <w:jc w:val="both"/>
        <w:rPr>
          <w:bCs/>
          <w:i/>
          <w:sz w:val="26"/>
          <w:szCs w:val="26"/>
        </w:rPr>
      </w:pPr>
      <w:r w:rsidRPr="009505D2">
        <w:rPr>
          <w:bCs/>
          <w:i/>
          <w:sz w:val="26"/>
          <w:szCs w:val="26"/>
        </w:rPr>
        <w:t>В ходе проверки Фин</w:t>
      </w:r>
      <w:r w:rsidR="009505D2">
        <w:rPr>
          <w:bCs/>
          <w:i/>
          <w:sz w:val="26"/>
          <w:szCs w:val="26"/>
        </w:rPr>
        <w:t>ансовым управлением</w:t>
      </w:r>
      <w:r w:rsidRPr="009505D2">
        <w:rPr>
          <w:bCs/>
          <w:i/>
          <w:sz w:val="26"/>
          <w:szCs w:val="26"/>
        </w:rPr>
        <w:t xml:space="preserve"> раздел 2 ф. 0503169 представлен, нарушение устранено.</w:t>
      </w:r>
    </w:p>
    <w:p w:rsidR="006158E5" w:rsidRPr="009505D2" w:rsidRDefault="006158E5" w:rsidP="007A06CF">
      <w:pPr>
        <w:autoSpaceDE w:val="0"/>
        <w:autoSpaceDN w:val="0"/>
        <w:adjustRightInd w:val="0"/>
        <w:ind w:right="265" w:firstLine="567"/>
        <w:jc w:val="both"/>
        <w:rPr>
          <w:sz w:val="26"/>
          <w:szCs w:val="26"/>
        </w:rPr>
      </w:pPr>
      <w:r w:rsidRPr="009505D2">
        <w:rPr>
          <w:rFonts w:eastAsia="Calibri"/>
          <w:sz w:val="26"/>
          <w:szCs w:val="26"/>
          <w:shd w:val="clear" w:color="auto" w:fill="FFFFFF"/>
        </w:rPr>
        <w:t xml:space="preserve">5. </w:t>
      </w:r>
      <w:r w:rsidRPr="009505D2">
        <w:rPr>
          <w:sz w:val="26"/>
          <w:szCs w:val="26"/>
        </w:rPr>
        <w:t xml:space="preserve">В ходе сверки фактически исполненных доходов по графе 4 раздела 1 Отчета по поступлениям и выбытиям ф.0503151 по КБК 000 116 10123 01 0051 140 на общую сумму 545 890,24 руб. установлено несоответствие суммы дохода, отраженной по графе 5 раздела 1 Отчета об исполнении бюджета ф.0503117 – </w:t>
      </w:r>
      <w:r w:rsidRPr="009505D2">
        <w:rPr>
          <w:sz w:val="26"/>
          <w:szCs w:val="26"/>
        </w:rPr>
        <w:lastRenderedPageBreak/>
        <w:t>30 100,00 руб., расхождение показателя доходов по указанному КБК составило 515 790,24 руб.</w:t>
      </w:r>
    </w:p>
    <w:p w:rsidR="00153FEF" w:rsidRPr="009505D2" w:rsidRDefault="006158E5" w:rsidP="007A06CF">
      <w:pPr>
        <w:ind w:right="265" w:firstLine="567"/>
        <w:jc w:val="both"/>
        <w:rPr>
          <w:rFonts w:eastAsia="Calibri"/>
          <w:sz w:val="26"/>
          <w:szCs w:val="26"/>
          <w:lang w:eastAsia="en-US"/>
        </w:rPr>
      </w:pPr>
      <w:r w:rsidRPr="009505D2">
        <w:rPr>
          <w:i/>
          <w:sz w:val="26"/>
          <w:szCs w:val="26"/>
        </w:rPr>
        <w:t>В ходе экспертно-аналитического мероприятия Ф</w:t>
      </w:r>
      <w:r w:rsidR="009505D2">
        <w:rPr>
          <w:i/>
          <w:sz w:val="26"/>
          <w:szCs w:val="26"/>
        </w:rPr>
        <w:t>инансовым управлением</w:t>
      </w:r>
      <w:r w:rsidR="00D61D0C">
        <w:rPr>
          <w:i/>
          <w:sz w:val="26"/>
          <w:szCs w:val="26"/>
        </w:rPr>
        <w:t xml:space="preserve"> </w:t>
      </w:r>
      <w:r w:rsidRPr="009505D2">
        <w:rPr>
          <w:i/>
          <w:sz w:val="26"/>
          <w:szCs w:val="26"/>
        </w:rPr>
        <w:t xml:space="preserve">представлена взамен </w:t>
      </w:r>
      <w:hyperlink r:id="rId43" w:anchor="/document/12181732/entry/503120" w:history="1">
        <w:r w:rsidRPr="009505D2">
          <w:rPr>
            <w:rStyle w:val="af1"/>
            <w:i/>
            <w:color w:val="auto"/>
            <w:sz w:val="26"/>
            <w:szCs w:val="26"/>
            <w:u w:val="none"/>
          </w:rPr>
          <w:t>ф. 05031</w:t>
        </w:r>
      </w:hyperlink>
      <w:r w:rsidRPr="009505D2">
        <w:rPr>
          <w:i/>
          <w:sz w:val="26"/>
          <w:szCs w:val="26"/>
        </w:rPr>
        <w:t>17, расхождение устранено</w:t>
      </w:r>
    </w:p>
    <w:p w:rsidR="00153FEF" w:rsidRPr="009505D2" w:rsidRDefault="00153FEF" w:rsidP="007A06CF">
      <w:pPr>
        <w:ind w:right="265" w:firstLine="567"/>
        <w:jc w:val="both"/>
        <w:rPr>
          <w:i/>
          <w:sz w:val="26"/>
          <w:szCs w:val="26"/>
        </w:rPr>
      </w:pPr>
    </w:p>
    <w:p w:rsidR="00153FEF" w:rsidRPr="00921B18" w:rsidRDefault="00565421" w:rsidP="00B95FD2">
      <w:pPr>
        <w:snapToGrid w:val="0"/>
        <w:spacing w:after="120"/>
        <w:ind w:right="265"/>
        <w:jc w:val="both"/>
        <w:rPr>
          <w:i/>
          <w:sz w:val="28"/>
          <w:szCs w:val="28"/>
        </w:rPr>
      </w:pPr>
      <w:r>
        <w:rPr>
          <w:i/>
          <w:sz w:val="28"/>
          <w:szCs w:val="28"/>
        </w:rPr>
        <w:t>3</w:t>
      </w:r>
      <w:r w:rsidR="00153FEF" w:rsidRPr="00921B18">
        <w:rPr>
          <w:i/>
          <w:sz w:val="28"/>
          <w:szCs w:val="28"/>
        </w:rPr>
        <w:t xml:space="preserve">. Внешняя проверка годовых отчетов об исполнении бюджетов </w:t>
      </w:r>
      <w:r w:rsidR="00153FEF" w:rsidRPr="00921B18">
        <w:rPr>
          <w:b/>
          <w:i/>
          <w:sz w:val="28"/>
          <w:szCs w:val="28"/>
        </w:rPr>
        <w:t>11 сельских поселений Брединско</w:t>
      </w:r>
      <w:r w:rsidR="00737F36" w:rsidRPr="00921B18">
        <w:rPr>
          <w:b/>
          <w:i/>
          <w:sz w:val="28"/>
          <w:szCs w:val="28"/>
        </w:rPr>
        <w:t>го муниципального района за 2021</w:t>
      </w:r>
      <w:r w:rsidR="00153FEF" w:rsidRPr="00921B18">
        <w:rPr>
          <w:b/>
          <w:i/>
          <w:sz w:val="28"/>
          <w:szCs w:val="28"/>
        </w:rPr>
        <w:t xml:space="preserve"> год</w:t>
      </w:r>
      <w:r w:rsidR="00153FEF" w:rsidRPr="00921B18">
        <w:rPr>
          <w:i/>
          <w:sz w:val="28"/>
          <w:szCs w:val="28"/>
        </w:rPr>
        <w:t xml:space="preserve"> и подготовка заключений на годовые отчеты сельских поселений в соответствии с заключенными соглашениями:</w:t>
      </w:r>
    </w:p>
    <w:p w:rsidR="008656EE" w:rsidRPr="009505D2" w:rsidRDefault="008656EE" w:rsidP="007A06CF">
      <w:pPr>
        <w:autoSpaceDE w:val="0"/>
        <w:autoSpaceDN w:val="0"/>
        <w:adjustRightInd w:val="0"/>
        <w:ind w:right="265" w:firstLine="567"/>
        <w:jc w:val="both"/>
        <w:rPr>
          <w:bCs/>
          <w:sz w:val="26"/>
          <w:szCs w:val="26"/>
        </w:rPr>
      </w:pPr>
      <w:r w:rsidRPr="009505D2">
        <w:rPr>
          <w:bCs/>
          <w:sz w:val="26"/>
          <w:szCs w:val="26"/>
        </w:rPr>
        <w:t>При проверке бюджетной отчетности сельских поселений выявлено:</w:t>
      </w:r>
    </w:p>
    <w:p w:rsidR="008656EE" w:rsidRPr="009505D2" w:rsidRDefault="008656EE" w:rsidP="007A06CF">
      <w:pPr>
        <w:ind w:right="265" w:firstLine="567"/>
        <w:jc w:val="both"/>
        <w:rPr>
          <w:sz w:val="26"/>
          <w:szCs w:val="26"/>
        </w:rPr>
      </w:pPr>
      <w:r w:rsidRPr="009505D2">
        <w:rPr>
          <w:sz w:val="26"/>
          <w:szCs w:val="26"/>
        </w:rPr>
        <w:t>- неэффективное ис</w:t>
      </w:r>
      <w:r w:rsidR="00737F36" w:rsidRPr="009505D2">
        <w:rPr>
          <w:sz w:val="26"/>
          <w:szCs w:val="26"/>
        </w:rPr>
        <w:t>пользование бюджетных средств 5</w:t>
      </w:r>
      <w:r w:rsidRPr="009505D2">
        <w:rPr>
          <w:sz w:val="26"/>
          <w:szCs w:val="26"/>
        </w:rPr>
        <w:t xml:space="preserve"> фактов на сумму </w:t>
      </w:r>
      <w:r w:rsidR="00737F36" w:rsidRPr="009505D2">
        <w:rPr>
          <w:sz w:val="26"/>
          <w:szCs w:val="26"/>
        </w:rPr>
        <w:t>34,93</w:t>
      </w:r>
      <w:r w:rsidR="00B95FD2">
        <w:rPr>
          <w:sz w:val="26"/>
          <w:szCs w:val="26"/>
        </w:rPr>
        <w:t xml:space="preserve"> </w:t>
      </w:r>
      <w:r w:rsidRPr="009505D2">
        <w:rPr>
          <w:sz w:val="26"/>
          <w:szCs w:val="26"/>
        </w:rPr>
        <w:t>тыс.руб.;</w:t>
      </w:r>
    </w:p>
    <w:p w:rsidR="008656EE" w:rsidRPr="009505D2" w:rsidRDefault="008656EE" w:rsidP="007A06CF">
      <w:pPr>
        <w:ind w:right="265" w:firstLine="567"/>
        <w:jc w:val="both"/>
        <w:rPr>
          <w:sz w:val="26"/>
          <w:szCs w:val="26"/>
        </w:rPr>
      </w:pPr>
      <w:r w:rsidRPr="009505D2">
        <w:rPr>
          <w:sz w:val="26"/>
          <w:szCs w:val="26"/>
        </w:rPr>
        <w:t>- нарушения закон</w:t>
      </w:r>
      <w:r w:rsidR="009505D2">
        <w:rPr>
          <w:sz w:val="26"/>
          <w:szCs w:val="26"/>
        </w:rPr>
        <w:t>одательства РФ</w:t>
      </w:r>
      <w:r w:rsidRPr="009505D2">
        <w:rPr>
          <w:sz w:val="26"/>
          <w:szCs w:val="26"/>
        </w:rPr>
        <w:t xml:space="preserve"> о бухгалтерском учете и требований по составлению бюджетной отчетности</w:t>
      </w:r>
      <w:r w:rsidR="00737F36" w:rsidRPr="009505D2">
        <w:rPr>
          <w:sz w:val="26"/>
          <w:szCs w:val="26"/>
        </w:rPr>
        <w:t xml:space="preserve"> 146</w:t>
      </w:r>
      <w:r w:rsidRPr="009505D2">
        <w:rPr>
          <w:sz w:val="26"/>
          <w:szCs w:val="26"/>
        </w:rPr>
        <w:t xml:space="preserve"> нарушений на сумму </w:t>
      </w:r>
      <w:r w:rsidR="00737F36" w:rsidRPr="009505D2">
        <w:rPr>
          <w:sz w:val="26"/>
          <w:szCs w:val="26"/>
        </w:rPr>
        <w:t>11 153,93</w:t>
      </w:r>
      <w:r w:rsidR="00B95FD2">
        <w:rPr>
          <w:sz w:val="26"/>
          <w:szCs w:val="26"/>
        </w:rPr>
        <w:t xml:space="preserve"> </w:t>
      </w:r>
      <w:r w:rsidRPr="009505D2">
        <w:rPr>
          <w:sz w:val="26"/>
          <w:szCs w:val="26"/>
        </w:rPr>
        <w:t xml:space="preserve">тыс.руб.; </w:t>
      </w:r>
    </w:p>
    <w:p w:rsidR="008656EE" w:rsidRPr="009505D2" w:rsidRDefault="008656EE" w:rsidP="007A06CF">
      <w:pPr>
        <w:ind w:right="265" w:firstLine="567"/>
        <w:jc w:val="both"/>
        <w:rPr>
          <w:sz w:val="26"/>
          <w:szCs w:val="26"/>
        </w:rPr>
      </w:pPr>
      <w:r w:rsidRPr="009505D2">
        <w:rPr>
          <w:sz w:val="26"/>
          <w:szCs w:val="26"/>
        </w:rPr>
        <w:t>Выяв</w:t>
      </w:r>
      <w:r w:rsidR="00737F36" w:rsidRPr="009505D2">
        <w:rPr>
          <w:sz w:val="26"/>
          <w:szCs w:val="26"/>
        </w:rPr>
        <w:t>лено недостатков в количестве 13</w:t>
      </w:r>
      <w:r w:rsidRPr="009505D2">
        <w:rPr>
          <w:sz w:val="26"/>
          <w:szCs w:val="26"/>
        </w:rPr>
        <w:t xml:space="preserve"> ед.</w:t>
      </w:r>
    </w:p>
    <w:p w:rsidR="008656EE" w:rsidRPr="009505D2" w:rsidRDefault="008656EE" w:rsidP="007A06CF">
      <w:pPr>
        <w:ind w:right="265" w:firstLine="567"/>
        <w:jc w:val="both"/>
        <w:rPr>
          <w:i/>
          <w:sz w:val="26"/>
          <w:szCs w:val="26"/>
        </w:rPr>
      </w:pPr>
    </w:p>
    <w:p w:rsidR="00826513" w:rsidRPr="00826513" w:rsidRDefault="00565421" w:rsidP="003306F7">
      <w:pPr>
        <w:tabs>
          <w:tab w:val="left" w:pos="567"/>
        </w:tabs>
        <w:ind w:right="265"/>
        <w:jc w:val="both"/>
        <w:rPr>
          <w:b/>
          <w:i/>
          <w:sz w:val="28"/>
          <w:szCs w:val="28"/>
        </w:rPr>
      </w:pPr>
      <w:r>
        <w:rPr>
          <w:i/>
          <w:sz w:val="28"/>
          <w:szCs w:val="28"/>
        </w:rPr>
        <w:t>4</w:t>
      </w:r>
      <w:r w:rsidR="003257A5" w:rsidRPr="00826513">
        <w:rPr>
          <w:i/>
          <w:sz w:val="28"/>
          <w:szCs w:val="28"/>
        </w:rPr>
        <w:t>. «</w:t>
      </w:r>
      <w:r w:rsidR="003257A5" w:rsidRPr="00826513">
        <w:rPr>
          <w:i/>
          <w:color w:val="000000"/>
          <w:sz w:val="28"/>
          <w:szCs w:val="28"/>
          <w:lang w:bidi="ru-RU"/>
        </w:rPr>
        <w:t>Анализ эффективности использования бюджетных средств, направленных на ремонт автомобильных дорог в п.Бреды</w:t>
      </w:r>
      <w:r w:rsidR="003306F7">
        <w:rPr>
          <w:i/>
          <w:color w:val="000000"/>
          <w:sz w:val="28"/>
          <w:szCs w:val="28"/>
          <w:lang w:bidi="ru-RU"/>
        </w:rPr>
        <w:t xml:space="preserve"> </w:t>
      </w:r>
      <w:r w:rsidR="003257A5" w:rsidRPr="00826513">
        <w:rPr>
          <w:i/>
          <w:color w:val="000000"/>
          <w:sz w:val="28"/>
          <w:szCs w:val="28"/>
          <w:lang w:bidi="ru-RU"/>
        </w:rPr>
        <w:t>Брединского района Челябинской области с проведением аудита закупок (выборочно)</w:t>
      </w:r>
      <w:r w:rsidR="003257A5" w:rsidRPr="00826513">
        <w:rPr>
          <w:i/>
          <w:sz w:val="28"/>
          <w:szCs w:val="28"/>
        </w:rPr>
        <w:t xml:space="preserve">» </w:t>
      </w:r>
      <w:r w:rsidR="003257A5" w:rsidRPr="00826513">
        <w:rPr>
          <w:b/>
          <w:i/>
          <w:sz w:val="28"/>
          <w:szCs w:val="28"/>
        </w:rPr>
        <w:t>в Администрации Брединского муниципального района Челябинской области (совместно с Прокуратурой Брединского района</w:t>
      </w:r>
      <w:r w:rsidR="003306F7">
        <w:rPr>
          <w:b/>
          <w:i/>
          <w:sz w:val="28"/>
          <w:szCs w:val="28"/>
        </w:rPr>
        <w:t>)</w:t>
      </w:r>
      <w:r w:rsidR="003257A5" w:rsidRPr="00826513">
        <w:rPr>
          <w:b/>
          <w:i/>
          <w:sz w:val="28"/>
          <w:szCs w:val="28"/>
        </w:rPr>
        <w:t>.</w:t>
      </w:r>
    </w:p>
    <w:p w:rsidR="000B1180" w:rsidRPr="00FA2BC3" w:rsidRDefault="000B1180" w:rsidP="007A06CF">
      <w:pPr>
        <w:tabs>
          <w:tab w:val="left" w:pos="567"/>
        </w:tabs>
        <w:autoSpaceDE w:val="0"/>
        <w:autoSpaceDN w:val="0"/>
        <w:adjustRightInd w:val="0"/>
        <w:ind w:right="265" w:firstLine="567"/>
        <w:jc w:val="both"/>
        <w:rPr>
          <w:b/>
          <w:i/>
          <w:color w:val="000000"/>
          <w:sz w:val="26"/>
          <w:szCs w:val="26"/>
        </w:rPr>
      </w:pPr>
      <w:r w:rsidRPr="00FA2BC3">
        <w:rPr>
          <w:b/>
          <w:i/>
          <w:color w:val="000000"/>
          <w:sz w:val="26"/>
          <w:szCs w:val="26"/>
        </w:rPr>
        <w:t>1. Муниципальный контракт № 12 м/к от 02.03.2021 на выполнение работ по ремонту автомобильной дороги по ул.</w:t>
      </w:r>
      <w:r w:rsidR="00965D26">
        <w:rPr>
          <w:b/>
          <w:i/>
          <w:color w:val="000000"/>
          <w:sz w:val="26"/>
          <w:szCs w:val="26"/>
        </w:rPr>
        <w:t xml:space="preserve"> Черемушки (от дома №3 до дома </w:t>
      </w:r>
      <w:r w:rsidR="00146D98">
        <w:rPr>
          <w:b/>
          <w:i/>
          <w:color w:val="000000"/>
          <w:sz w:val="26"/>
          <w:szCs w:val="26"/>
        </w:rPr>
        <w:t>№ 31),</w:t>
      </w:r>
      <w:r w:rsidRPr="00FA2BC3">
        <w:rPr>
          <w:b/>
          <w:i/>
          <w:color w:val="000000"/>
          <w:sz w:val="26"/>
          <w:szCs w:val="26"/>
        </w:rPr>
        <w:t xml:space="preserve"> п. Бреды Челябинской области:  </w:t>
      </w:r>
    </w:p>
    <w:p w:rsidR="009306E4" w:rsidRPr="009505D2" w:rsidRDefault="009306E4" w:rsidP="007A06CF">
      <w:pPr>
        <w:tabs>
          <w:tab w:val="left" w:pos="567"/>
        </w:tabs>
        <w:ind w:firstLine="567"/>
        <w:jc w:val="both"/>
        <w:rPr>
          <w:rFonts w:eastAsiaTheme="minorHAnsi"/>
          <w:sz w:val="26"/>
          <w:szCs w:val="26"/>
          <w:lang w:eastAsia="en-US"/>
        </w:rPr>
      </w:pPr>
      <w:r w:rsidRPr="009505D2">
        <w:rPr>
          <w:rFonts w:eastAsiaTheme="minorHAnsi"/>
          <w:sz w:val="26"/>
          <w:szCs w:val="26"/>
          <w:lang w:eastAsia="en-US"/>
        </w:rPr>
        <w:t>1) Подрядчиком нарушен срок окончания работ по контракту на 39 дней.</w:t>
      </w:r>
    </w:p>
    <w:p w:rsidR="009306E4" w:rsidRPr="009505D2" w:rsidRDefault="007F1E7F" w:rsidP="007A06CF">
      <w:pPr>
        <w:tabs>
          <w:tab w:val="left" w:pos="567"/>
        </w:tabs>
        <w:ind w:right="341" w:firstLine="567"/>
        <w:jc w:val="both"/>
        <w:rPr>
          <w:rFonts w:eastAsiaTheme="minorHAnsi"/>
          <w:sz w:val="26"/>
          <w:szCs w:val="26"/>
          <w:lang w:eastAsia="en-US"/>
        </w:rPr>
      </w:pPr>
      <w:r>
        <w:rPr>
          <w:rFonts w:eastAsiaTheme="minorHAnsi"/>
          <w:sz w:val="26"/>
          <w:szCs w:val="26"/>
          <w:lang w:eastAsia="en-US"/>
        </w:rPr>
        <w:t>2) А</w:t>
      </w:r>
      <w:r w:rsidR="009306E4" w:rsidRPr="009505D2">
        <w:rPr>
          <w:rFonts w:eastAsiaTheme="minorHAnsi"/>
          <w:sz w:val="26"/>
          <w:szCs w:val="26"/>
          <w:lang w:eastAsia="en-US"/>
        </w:rPr>
        <w:t xml:space="preserve">БМР составлена претензия о начислении подрядчику пени за нарушение сроков выполнения работ, однако, период  просрочки указан 81 день с 29.08.2021 г. по 17.11.2021 г., что не соответствует акту выполненных работ по форме № КС-2, в соответствии с которым работы окончены 07.10.2021 года.  </w:t>
      </w:r>
    </w:p>
    <w:p w:rsidR="009306E4" w:rsidRPr="009505D2" w:rsidRDefault="007F1E7F" w:rsidP="007A06CF">
      <w:pPr>
        <w:tabs>
          <w:tab w:val="left" w:pos="567"/>
        </w:tabs>
        <w:ind w:right="341" w:firstLine="567"/>
        <w:jc w:val="both"/>
        <w:rPr>
          <w:rFonts w:eastAsiaTheme="minorHAnsi"/>
          <w:sz w:val="26"/>
          <w:szCs w:val="26"/>
          <w:lang w:eastAsia="en-US"/>
        </w:rPr>
      </w:pPr>
      <w:r>
        <w:rPr>
          <w:rFonts w:eastAsiaTheme="minorHAnsi"/>
          <w:sz w:val="26"/>
          <w:szCs w:val="26"/>
          <w:lang w:eastAsia="en-US"/>
        </w:rPr>
        <w:t>3) А</w:t>
      </w:r>
      <w:r w:rsidR="009306E4" w:rsidRPr="009505D2">
        <w:rPr>
          <w:rFonts w:eastAsiaTheme="minorHAnsi"/>
          <w:sz w:val="26"/>
          <w:szCs w:val="26"/>
          <w:lang w:eastAsia="en-US"/>
        </w:rPr>
        <w:t xml:space="preserve">БМР информация о начислении пеней, в связи с ненадлежащим исполнением обязательств, предусмотренных контрактом до настоящего времени не размещена в реестре контрактов. </w:t>
      </w:r>
    </w:p>
    <w:p w:rsidR="009306E4" w:rsidRPr="009505D2" w:rsidRDefault="009306E4" w:rsidP="007A06CF">
      <w:pPr>
        <w:tabs>
          <w:tab w:val="left" w:pos="567"/>
        </w:tabs>
        <w:ind w:right="341" w:firstLine="567"/>
        <w:jc w:val="both"/>
        <w:rPr>
          <w:rFonts w:eastAsiaTheme="minorHAnsi"/>
          <w:i/>
          <w:sz w:val="26"/>
          <w:szCs w:val="26"/>
          <w:lang w:eastAsia="en-US"/>
        </w:rPr>
      </w:pPr>
      <w:r w:rsidRPr="009505D2">
        <w:rPr>
          <w:rFonts w:eastAsiaTheme="minorHAnsi"/>
          <w:i/>
          <w:sz w:val="26"/>
          <w:szCs w:val="26"/>
          <w:lang w:eastAsia="en-US"/>
        </w:rPr>
        <w:t>Информация о начислении пеней в реестре контрактов н</w:t>
      </w:r>
      <w:r w:rsidR="007F1E7F">
        <w:rPr>
          <w:rFonts w:eastAsiaTheme="minorHAnsi"/>
          <w:i/>
          <w:sz w:val="26"/>
          <w:szCs w:val="26"/>
          <w:lang w:eastAsia="en-US"/>
        </w:rPr>
        <w:t>а сайте ЕИС размещена</w:t>
      </w:r>
      <w:r w:rsidRPr="009505D2">
        <w:rPr>
          <w:rFonts w:eastAsiaTheme="minorHAnsi"/>
          <w:i/>
          <w:sz w:val="26"/>
          <w:szCs w:val="26"/>
          <w:lang w:eastAsia="en-US"/>
        </w:rPr>
        <w:t>, нарушение устранено.</w:t>
      </w:r>
    </w:p>
    <w:p w:rsidR="009306E4" w:rsidRPr="009505D2" w:rsidRDefault="009306E4" w:rsidP="007A06CF">
      <w:pPr>
        <w:widowControl w:val="0"/>
        <w:tabs>
          <w:tab w:val="left" w:pos="567"/>
          <w:tab w:val="left" w:pos="709"/>
          <w:tab w:val="left" w:pos="993"/>
        </w:tabs>
        <w:ind w:right="341" w:firstLine="567"/>
        <w:jc w:val="both"/>
        <w:rPr>
          <w:rFonts w:eastAsiaTheme="minorHAnsi"/>
          <w:color w:val="000000"/>
          <w:sz w:val="26"/>
          <w:szCs w:val="26"/>
          <w:lang w:eastAsia="en-US"/>
        </w:rPr>
      </w:pPr>
      <w:r w:rsidRPr="009505D2">
        <w:rPr>
          <w:rFonts w:eastAsiaTheme="minorHAnsi"/>
          <w:sz w:val="26"/>
          <w:szCs w:val="26"/>
          <w:lang w:eastAsia="en-US"/>
        </w:rPr>
        <w:t>4)</w:t>
      </w:r>
      <w:r w:rsidRPr="009505D2">
        <w:rPr>
          <w:rFonts w:eastAsiaTheme="minorHAnsi"/>
          <w:color w:val="000000"/>
          <w:sz w:val="26"/>
          <w:szCs w:val="26"/>
          <w:lang w:eastAsia="en-US"/>
        </w:rPr>
        <w:t xml:space="preserve"> Исполнительная документация, гарантийный паспорт на автомобильную дорогу после окончания работ Заказчику не переданы.</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5) Акт о приемке выполненных работ по форме № КС-2 от 07.10.2021 № 1, справка о стоимости выполненных работ по форме КС-3 от 07.10.2021 № 1 размещены Заказчиком в едином реестре государственных контрактов ЕИС  с нарушением срока размещения.</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 xml:space="preserve">6) Ширина отремонтированной автомобильной дороги не соответствует акту приемки работ. </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lastRenderedPageBreak/>
        <w:t>Установлено, что фактически ширина выполненного ремонта автомобильной дороги на протяженности 450 метров составляет менее 5 метров (диапазон от 2,99 метров, до 4,20 метров).</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 xml:space="preserve">7) Размеры примыканий к автомобильной дороге не соответствуют схеме ремонта автомобильной дороги, размеры и площадь примыканий должны составлять: </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ширина основания примыкания - 18 м, ширина завершения примыкания -6 м;</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площадь – 51,4 кв.м.</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Фактически выполненные работы на площади примыкания не соответствуют акту приемки работ, схеме ремонта автомобильной дороги.</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При осмотре установлено, что асфальтобетонные смеси на примыканиях к автомобильной дороге не уплотнены, имеются неровности, частичное выкрашивание асфальтобетона.</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8) Согласно акту выполненных работ приняты работы по устройству подстилающих и выравнивающих слоев оснований для обочин из готовых песчано-щебеночных смесей, размер зерен которых должен составлять 70-40 мм.</w:t>
      </w:r>
    </w:p>
    <w:p w:rsidR="009306E4" w:rsidRPr="009505D2" w:rsidRDefault="009306E4" w:rsidP="007A06CF">
      <w:pPr>
        <w:tabs>
          <w:tab w:val="left" w:pos="567"/>
        </w:tabs>
        <w:ind w:right="341" w:firstLine="567"/>
        <w:jc w:val="both"/>
        <w:rPr>
          <w:rFonts w:eastAsiaTheme="minorHAnsi"/>
          <w:sz w:val="26"/>
          <w:szCs w:val="26"/>
          <w:lang w:eastAsia="en-US"/>
        </w:rPr>
      </w:pPr>
      <w:r w:rsidRPr="009505D2">
        <w:rPr>
          <w:rFonts w:eastAsiaTheme="minorHAnsi"/>
          <w:sz w:val="26"/>
          <w:szCs w:val="26"/>
          <w:lang w:eastAsia="en-US"/>
        </w:rPr>
        <w:t>При осмотре установлено, что обочины имеют неэстетичный вид, размер фракций щебня превышают 70-40 мм, что создает трудности и некомфортные условия для пешеходов.</w:t>
      </w:r>
    </w:p>
    <w:p w:rsidR="009306E4" w:rsidRPr="009505D2" w:rsidRDefault="009306E4" w:rsidP="007A06CF">
      <w:pPr>
        <w:autoSpaceDE w:val="0"/>
        <w:autoSpaceDN w:val="0"/>
        <w:adjustRightInd w:val="0"/>
        <w:ind w:right="341" w:firstLine="567"/>
        <w:jc w:val="both"/>
        <w:rPr>
          <w:rFonts w:eastAsiaTheme="minorHAnsi"/>
          <w:b/>
          <w:i/>
          <w:color w:val="000000"/>
          <w:sz w:val="26"/>
          <w:szCs w:val="26"/>
          <w:lang w:eastAsia="en-US"/>
        </w:rPr>
      </w:pPr>
      <w:r w:rsidRPr="009505D2">
        <w:rPr>
          <w:rFonts w:eastAsiaTheme="minorHAnsi"/>
          <w:b/>
          <w:i/>
          <w:color w:val="000000"/>
          <w:sz w:val="26"/>
          <w:szCs w:val="26"/>
          <w:lang w:eastAsia="en-US"/>
        </w:rPr>
        <w:t xml:space="preserve">2. Муниципальный контракт № 10 м/к от 02.03.2021 на выполнение работ по ремонту автомобильной дороги по ул. Хромитовская (от ул. Маяковского до ул. Тургенева), п.Бреды Челябинской области: </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1) Подрядчиком нарушен срок окончания работ по контракту на 39 дней.</w:t>
      </w:r>
    </w:p>
    <w:p w:rsidR="009306E4" w:rsidRPr="009505D2" w:rsidRDefault="007F1E7F" w:rsidP="007A06CF">
      <w:pPr>
        <w:ind w:right="341" w:firstLine="567"/>
        <w:jc w:val="both"/>
        <w:rPr>
          <w:rFonts w:eastAsiaTheme="minorHAnsi"/>
          <w:sz w:val="26"/>
          <w:szCs w:val="26"/>
          <w:lang w:eastAsia="en-US"/>
        </w:rPr>
      </w:pPr>
      <w:r>
        <w:rPr>
          <w:rFonts w:eastAsiaTheme="minorHAnsi"/>
          <w:sz w:val="26"/>
          <w:szCs w:val="26"/>
          <w:lang w:eastAsia="en-US"/>
        </w:rPr>
        <w:t>2) А</w:t>
      </w:r>
      <w:r w:rsidR="009306E4" w:rsidRPr="009505D2">
        <w:rPr>
          <w:rFonts w:eastAsiaTheme="minorHAnsi"/>
          <w:sz w:val="26"/>
          <w:szCs w:val="26"/>
          <w:lang w:eastAsia="en-US"/>
        </w:rPr>
        <w:t xml:space="preserve">БМР составлена претензия о начислении подрядчику пени за нарушение сроков выполнения работ, однако, период  просрочки указан 81 день с 29.08.2021 г. по 17.11.2021 г., что не соответствует акту выполненных работ по форме № КС-2, в соответствии с которым работы окончены 07.10.2021 года.  </w:t>
      </w:r>
    </w:p>
    <w:p w:rsidR="009306E4" w:rsidRPr="009505D2" w:rsidRDefault="007F1E7F" w:rsidP="007A06CF">
      <w:pPr>
        <w:ind w:right="341" w:firstLine="567"/>
        <w:jc w:val="both"/>
        <w:rPr>
          <w:rFonts w:eastAsiaTheme="minorHAnsi"/>
          <w:sz w:val="26"/>
          <w:szCs w:val="26"/>
          <w:lang w:eastAsia="en-US"/>
        </w:rPr>
      </w:pPr>
      <w:r>
        <w:rPr>
          <w:rFonts w:eastAsiaTheme="minorHAnsi"/>
          <w:sz w:val="26"/>
          <w:szCs w:val="26"/>
          <w:lang w:eastAsia="en-US"/>
        </w:rPr>
        <w:t>3) А</w:t>
      </w:r>
      <w:r w:rsidR="009306E4" w:rsidRPr="009505D2">
        <w:rPr>
          <w:rFonts w:eastAsiaTheme="minorHAnsi"/>
          <w:sz w:val="26"/>
          <w:szCs w:val="26"/>
          <w:lang w:eastAsia="en-US"/>
        </w:rPr>
        <w:t>БМР информация о начислении пеней, в связи с ненадлежащим исполнением обязательств, предусмотренных контрактом до настоящего времени не размещена в реестре контрактов.</w:t>
      </w:r>
    </w:p>
    <w:p w:rsidR="009306E4" w:rsidRPr="009505D2" w:rsidRDefault="009306E4" w:rsidP="007A06CF">
      <w:pPr>
        <w:ind w:right="341" w:firstLine="567"/>
        <w:jc w:val="both"/>
        <w:rPr>
          <w:rFonts w:eastAsiaTheme="minorHAnsi"/>
          <w:i/>
          <w:sz w:val="26"/>
          <w:szCs w:val="26"/>
          <w:lang w:eastAsia="en-US"/>
        </w:rPr>
      </w:pPr>
      <w:r w:rsidRPr="009505D2">
        <w:rPr>
          <w:rFonts w:eastAsiaTheme="minorHAnsi"/>
          <w:i/>
          <w:sz w:val="26"/>
          <w:szCs w:val="26"/>
          <w:lang w:eastAsia="en-US"/>
        </w:rPr>
        <w:t>Информация о начислении пеней в реестре контрактов на сайте ЕИС размещена 03.03.2022, нарушение устранено.</w:t>
      </w:r>
    </w:p>
    <w:p w:rsidR="009306E4" w:rsidRPr="009505D2" w:rsidRDefault="009306E4" w:rsidP="007A06CF">
      <w:pPr>
        <w:widowControl w:val="0"/>
        <w:tabs>
          <w:tab w:val="left" w:pos="709"/>
          <w:tab w:val="left" w:pos="993"/>
        </w:tabs>
        <w:ind w:right="341" w:firstLine="567"/>
        <w:jc w:val="both"/>
        <w:rPr>
          <w:rFonts w:eastAsiaTheme="minorHAnsi"/>
          <w:color w:val="000000"/>
          <w:sz w:val="26"/>
          <w:szCs w:val="26"/>
          <w:lang w:eastAsia="en-US"/>
        </w:rPr>
      </w:pPr>
      <w:r w:rsidRPr="009505D2">
        <w:rPr>
          <w:rFonts w:eastAsiaTheme="minorHAnsi"/>
          <w:sz w:val="26"/>
          <w:szCs w:val="26"/>
          <w:lang w:eastAsia="en-US"/>
        </w:rPr>
        <w:t>4)</w:t>
      </w:r>
      <w:r w:rsidRPr="009505D2">
        <w:rPr>
          <w:rFonts w:eastAsiaTheme="minorHAnsi"/>
          <w:color w:val="000000"/>
          <w:sz w:val="26"/>
          <w:szCs w:val="26"/>
          <w:lang w:eastAsia="en-US"/>
        </w:rPr>
        <w:t xml:space="preserve"> Исполнительная документация, гарантийный паспорт на автомобильную дорогу после окончания работ Заказчику не переданы.</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5) Акт о приемке выполненных работ по форме № КС-2 от 07.10.2021 № 1, справка о стоимости выполненных работ по форме КС-3 от 07.10.2021 № 1 размещены Заказчиком в едином реестре государственных контрактов ЕИС  с нарушением срока размещения.</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 xml:space="preserve">6)Размеры примыканий к автомобильной дороге не соответствуют схеме ремонта автомобильной дороги, размеры и площадь примыканий должны составлять: </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ширина основания примыкания - 18 м, ширина завершения примыкания -6 м;</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площадь – 51,4 кв.м.</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lastRenderedPageBreak/>
        <w:t>Фактически выполненные работы на площади примыкания не соответствуют акту приемки работ, схеме ремонта автомобильной дороги.</w:t>
      </w:r>
    </w:p>
    <w:p w:rsidR="009306E4" w:rsidRPr="009505D2" w:rsidRDefault="009306E4" w:rsidP="007A06CF">
      <w:pPr>
        <w:ind w:right="341" w:firstLine="567"/>
        <w:jc w:val="both"/>
        <w:rPr>
          <w:rFonts w:eastAsia="MS Mincho"/>
          <w:sz w:val="26"/>
          <w:szCs w:val="26"/>
          <w:lang w:eastAsia="ja-JP"/>
        </w:rPr>
      </w:pPr>
      <w:r w:rsidRPr="009505D2">
        <w:rPr>
          <w:rFonts w:eastAsia="MS Mincho"/>
          <w:sz w:val="26"/>
          <w:szCs w:val="26"/>
          <w:lang w:eastAsia="ja-JP"/>
        </w:rPr>
        <w:t>При осмотре установлено, что асфальтобетонные смеси на примыкании к автомобильной дороге не уплотнены, имеются неровности, частичное выкрашивание асфальтобетона.</w:t>
      </w:r>
    </w:p>
    <w:p w:rsidR="009306E4" w:rsidRPr="009505D2" w:rsidRDefault="009306E4" w:rsidP="007A06CF">
      <w:pPr>
        <w:ind w:right="341" w:firstLine="567"/>
        <w:jc w:val="both"/>
        <w:rPr>
          <w:rFonts w:eastAsia="MS Mincho"/>
          <w:sz w:val="26"/>
          <w:szCs w:val="26"/>
          <w:lang w:eastAsia="ja-JP"/>
        </w:rPr>
      </w:pPr>
      <w:r w:rsidRPr="009505D2">
        <w:rPr>
          <w:rFonts w:eastAsia="MS Mincho"/>
          <w:sz w:val="26"/>
          <w:szCs w:val="26"/>
          <w:lang w:eastAsia="ja-JP"/>
        </w:rPr>
        <w:t>7) Согласно акту выполненных работ приняты работы по устройству подстилающих и выравнивающих слоев оснований для обочин из готовых песчано-щебеночных смесей, размер зерен которых должен составлять 70-40 мм.</w:t>
      </w:r>
    </w:p>
    <w:p w:rsidR="009306E4" w:rsidRPr="009505D2" w:rsidRDefault="009306E4" w:rsidP="007A06CF">
      <w:pPr>
        <w:ind w:right="341" w:firstLine="567"/>
        <w:jc w:val="both"/>
        <w:rPr>
          <w:rFonts w:eastAsiaTheme="minorHAnsi"/>
          <w:sz w:val="26"/>
          <w:szCs w:val="26"/>
          <w:lang w:eastAsia="en-US"/>
        </w:rPr>
      </w:pPr>
      <w:r w:rsidRPr="009505D2">
        <w:rPr>
          <w:rFonts w:eastAsia="MS Mincho"/>
          <w:sz w:val="26"/>
          <w:szCs w:val="26"/>
          <w:lang w:eastAsia="ja-JP"/>
        </w:rPr>
        <w:t>При осмотре установлено, что обочины имеют неэстетичный вид, размер фракций щебня превышают 70-40 мм, что создает трудности и некомфортные условия для пешеходов.</w:t>
      </w:r>
    </w:p>
    <w:p w:rsidR="009306E4" w:rsidRPr="009505D2" w:rsidRDefault="009306E4" w:rsidP="007A06CF">
      <w:pPr>
        <w:autoSpaceDE w:val="0"/>
        <w:autoSpaceDN w:val="0"/>
        <w:adjustRightInd w:val="0"/>
        <w:ind w:right="341" w:firstLine="567"/>
        <w:jc w:val="both"/>
        <w:rPr>
          <w:rFonts w:eastAsiaTheme="minorHAnsi"/>
          <w:b/>
          <w:i/>
          <w:color w:val="000000"/>
          <w:sz w:val="26"/>
          <w:szCs w:val="26"/>
          <w:lang w:eastAsia="en-US"/>
        </w:rPr>
      </w:pPr>
      <w:r w:rsidRPr="009505D2">
        <w:rPr>
          <w:rFonts w:eastAsiaTheme="minorHAnsi"/>
          <w:b/>
          <w:i/>
          <w:color w:val="000000"/>
          <w:sz w:val="26"/>
          <w:szCs w:val="26"/>
          <w:lang w:eastAsia="en-US"/>
        </w:rPr>
        <w:t xml:space="preserve">3. Муниципальный контракт № 11 м/к от 02.03.2021 на выполнение работ по ремонту автомобильной дороги по ул. Маяковского (от ул. Фрунзе до ул. Хромитовская), п. Бреды Челябинской области: </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1) Подрядчиком нарушен срок окончания работ по контракту на 39 дней.</w:t>
      </w:r>
    </w:p>
    <w:p w:rsidR="009306E4" w:rsidRPr="009505D2" w:rsidRDefault="007F1E7F" w:rsidP="007A06CF">
      <w:pPr>
        <w:ind w:right="341" w:firstLine="567"/>
        <w:jc w:val="both"/>
        <w:rPr>
          <w:rFonts w:eastAsiaTheme="minorHAnsi"/>
          <w:sz w:val="26"/>
          <w:szCs w:val="26"/>
          <w:lang w:eastAsia="en-US"/>
        </w:rPr>
      </w:pPr>
      <w:r>
        <w:rPr>
          <w:rFonts w:eastAsiaTheme="minorHAnsi"/>
          <w:sz w:val="26"/>
          <w:szCs w:val="26"/>
          <w:lang w:eastAsia="en-US"/>
        </w:rPr>
        <w:t>2) А</w:t>
      </w:r>
      <w:r w:rsidR="009306E4" w:rsidRPr="009505D2">
        <w:rPr>
          <w:rFonts w:eastAsiaTheme="minorHAnsi"/>
          <w:sz w:val="26"/>
          <w:szCs w:val="26"/>
          <w:lang w:eastAsia="en-US"/>
        </w:rPr>
        <w:t xml:space="preserve">БМР составлена претензия о начислении подрядчику пени за нарушение сроков выполнения работ, однако, период  просрочки указан 81 день с 29.08.2021 г. по 17.11.2021 г., что не соответствует акту выполненных работ по форме № КС-2, в соответствии с которым работы окончены 07.10.2021 года.  </w:t>
      </w:r>
    </w:p>
    <w:p w:rsidR="009306E4" w:rsidRPr="009505D2" w:rsidRDefault="007F1E7F" w:rsidP="007A06CF">
      <w:pPr>
        <w:ind w:right="341" w:firstLine="567"/>
        <w:jc w:val="both"/>
        <w:rPr>
          <w:rFonts w:eastAsiaTheme="minorHAnsi"/>
          <w:sz w:val="26"/>
          <w:szCs w:val="26"/>
          <w:lang w:eastAsia="en-US"/>
        </w:rPr>
      </w:pPr>
      <w:r>
        <w:rPr>
          <w:rFonts w:eastAsiaTheme="minorHAnsi"/>
          <w:sz w:val="26"/>
          <w:szCs w:val="26"/>
          <w:lang w:eastAsia="en-US"/>
        </w:rPr>
        <w:t>3) А</w:t>
      </w:r>
      <w:r w:rsidR="009306E4" w:rsidRPr="009505D2">
        <w:rPr>
          <w:rFonts w:eastAsiaTheme="minorHAnsi"/>
          <w:sz w:val="26"/>
          <w:szCs w:val="26"/>
          <w:lang w:eastAsia="en-US"/>
        </w:rPr>
        <w:t>БМР информация о начислении пеней, в связи с ненадлежащим исполнением обязательств, предусмотренных контрактом до настоящего времени не размещена в реестре контрактов.</w:t>
      </w:r>
    </w:p>
    <w:p w:rsidR="009306E4" w:rsidRPr="009505D2" w:rsidRDefault="009306E4" w:rsidP="007A06CF">
      <w:pPr>
        <w:ind w:right="341" w:firstLine="567"/>
        <w:jc w:val="both"/>
        <w:rPr>
          <w:rFonts w:eastAsiaTheme="minorHAnsi"/>
          <w:i/>
          <w:sz w:val="26"/>
          <w:szCs w:val="26"/>
          <w:lang w:eastAsia="en-US"/>
        </w:rPr>
      </w:pPr>
      <w:r w:rsidRPr="009505D2">
        <w:rPr>
          <w:rFonts w:eastAsiaTheme="minorHAnsi"/>
          <w:i/>
          <w:sz w:val="26"/>
          <w:szCs w:val="26"/>
          <w:lang w:eastAsia="en-US"/>
        </w:rPr>
        <w:t>Информация о начислении пеней в реестре контрактов н</w:t>
      </w:r>
      <w:r w:rsidR="007F1E7F">
        <w:rPr>
          <w:rFonts w:eastAsiaTheme="minorHAnsi"/>
          <w:i/>
          <w:sz w:val="26"/>
          <w:szCs w:val="26"/>
          <w:lang w:eastAsia="en-US"/>
        </w:rPr>
        <w:t>а сайте ЕИС размещена</w:t>
      </w:r>
      <w:r w:rsidRPr="009505D2">
        <w:rPr>
          <w:rFonts w:eastAsiaTheme="minorHAnsi"/>
          <w:i/>
          <w:sz w:val="26"/>
          <w:szCs w:val="26"/>
          <w:lang w:eastAsia="en-US"/>
        </w:rPr>
        <w:t>, нарушение устранено.</w:t>
      </w:r>
    </w:p>
    <w:p w:rsidR="009306E4" w:rsidRPr="009505D2" w:rsidRDefault="009306E4" w:rsidP="007A06CF">
      <w:pPr>
        <w:widowControl w:val="0"/>
        <w:tabs>
          <w:tab w:val="left" w:pos="709"/>
          <w:tab w:val="left" w:pos="993"/>
        </w:tabs>
        <w:ind w:right="341" w:firstLine="567"/>
        <w:jc w:val="both"/>
        <w:rPr>
          <w:rFonts w:eastAsiaTheme="minorHAnsi"/>
          <w:color w:val="000000"/>
          <w:sz w:val="26"/>
          <w:szCs w:val="26"/>
          <w:lang w:eastAsia="en-US"/>
        </w:rPr>
      </w:pPr>
      <w:r w:rsidRPr="009505D2">
        <w:rPr>
          <w:rFonts w:eastAsiaTheme="minorHAnsi"/>
          <w:sz w:val="26"/>
          <w:szCs w:val="26"/>
          <w:lang w:eastAsia="en-US"/>
        </w:rPr>
        <w:t>4)</w:t>
      </w:r>
      <w:r w:rsidRPr="009505D2">
        <w:rPr>
          <w:rFonts w:eastAsiaTheme="minorHAnsi"/>
          <w:color w:val="000000"/>
          <w:sz w:val="26"/>
          <w:szCs w:val="26"/>
          <w:lang w:eastAsia="en-US"/>
        </w:rPr>
        <w:t xml:space="preserve"> Исполнительная документация, гарантийный паспорт на автомобильную дорогу после окончания работ Заказчику не переданы.</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5) Акт о приемке выполненных работ по форме № КС-2 от 07.10.2021 № 1, справка о стоимости выполненных работ по форме КС-3 от 07.10.2021 № 1 размещены Заказчиком в едином реестре государственных контрактов ЕИС  с нарушением срока размещения.</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6) Согласно акту выполненных работ приняты работы по устройству подстилающих и выравнивающих слоев оснований для обочин из готовых песчано-щебеночных смесей, размер зерен которых должен составлять 70-40 мм.</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При осмотре установлено, что обочины имеют неэстетичный вид, размер фракций щебня превышают 70-40 мм, что создает трудности и некомфортные условия для пешеходов.</w:t>
      </w:r>
    </w:p>
    <w:p w:rsidR="009306E4" w:rsidRPr="009505D2" w:rsidRDefault="009306E4" w:rsidP="007A06CF">
      <w:pPr>
        <w:autoSpaceDE w:val="0"/>
        <w:autoSpaceDN w:val="0"/>
        <w:adjustRightInd w:val="0"/>
        <w:ind w:right="341" w:firstLine="567"/>
        <w:jc w:val="both"/>
        <w:rPr>
          <w:rFonts w:eastAsiaTheme="minorHAnsi"/>
          <w:b/>
          <w:i/>
          <w:color w:val="000000"/>
          <w:sz w:val="26"/>
          <w:szCs w:val="26"/>
          <w:lang w:eastAsia="en-US"/>
        </w:rPr>
      </w:pPr>
      <w:r w:rsidRPr="009505D2">
        <w:rPr>
          <w:rFonts w:eastAsiaTheme="minorHAnsi"/>
          <w:b/>
          <w:i/>
          <w:color w:val="000000"/>
          <w:sz w:val="26"/>
          <w:szCs w:val="26"/>
          <w:lang w:eastAsia="en-US"/>
        </w:rPr>
        <w:t xml:space="preserve">4.Муниципальный контракт № 7 м/к от 01.03.2021 на выполнение работ по ремонту автомобильной дороги по ул. Фрунзе (от ул. Маяковского до ул. Промкомбинатовская), п. Бреды: </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1) Подрядчиком нарушен срок окончания работ по контракту на 56 дней.</w:t>
      </w:r>
    </w:p>
    <w:p w:rsidR="009306E4" w:rsidRPr="009505D2" w:rsidRDefault="007F1E7F" w:rsidP="007A06CF">
      <w:pPr>
        <w:ind w:right="341" w:firstLine="567"/>
        <w:jc w:val="both"/>
        <w:rPr>
          <w:rFonts w:eastAsiaTheme="minorHAnsi"/>
          <w:sz w:val="26"/>
          <w:szCs w:val="26"/>
          <w:lang w:eastAsia="en-US"/>
        </w:rPr>
      </w:pPr>
      <w:r>
        <w:rPr>
          <w:rFonts w:eastAsiaTheme="minorHAnsi"/>
          <w:sz w:val="26"/>
          <w:szCs w:val="26"/>
          <w:lang w:eastAsia="en-US"/>
        </w:rPr>
        <w:t>2) А</w:t>
      </w:r>
      <w:r w:rsidR="009306E4" w:rsidRPr="009505D2">
        <w:rPr>
          <w:rFonts w:eastAsiaTheme="minorHAnsi"/>
          <w:sz w:val="26"/>
          <w:szCs w:val="26"/>
          <w:lang w:eastAsia="en-US"/>
        </w:rPr>
        <w:t xml:space="preserve">БМР составлена претензия о начислении подрядчику пени за нарушение сроков выполнения работ, однако, период просрочки указан 112 дней с 29.07.2021 г. по 17.11.2021 г., что не соответствует акту выполненных </w:t>
      </w:r>
      <w:r w:rsidR="009306E4" w:rsidRPr="009505D2">
        <w:rPr>
          <w:rFonts w:eastAsiaTheme="minorHAnsi"/>
          <w:sz w:val="26"/>
          <w:szCs w:val="26"/>
          <w:lang w:eastAsia="en-US"/>
        </w:rPr>
        <w:lastRenderedPageBreak/>
        <w:t xml:space="preserve">работ по форме № КС-2, в соответствии с которым работы окончены 23.09.2021 года.  </w:t>
      </w:r>
    </w:p>
    <w:p w:rsidR="009306E4" w:rsidRPr="009505D2" w:rsidRDefault="007F1E7F" w:rsidP="007A06CF">
      <w:pPr>
        <w:ind w:right="341" w:firstLine="567"/>
        <w:jc w:val="both"/>
        <w:rPr>
          <w:rFonts w:eastAsiaTheme="minorHAnsi"/>
          <w:sz w:val="26"/>
          <w:szCs w:val="26"/>
          <w:lang w:eastAsia="en-US"/>
        </w:rPr>
      </w:pPr>
      <w:r>
        <w:rPr>
          <w:rFonts w:eastAsiaTheme="minorHAnsi"/>
          <w:sz w:val="26"/>
          <w:szCs w:val="26"/>
          <w:lang w:eastAsia="en-US"/>
        </w:rPr>
        <w:t>3) А</w:t>
      </w:r>
      <w:r w:rsidR="009306E4" w:rsidRPr="009505D2">
        <w:rPr>
          <w:rFonts w:eastAsiaTheme="minorHAnsi"/>
          <w:sz w:val="26"/>
          <w:szCs w:val="26"/>
          <w:lang w:eastAsia="en-US"/>
        </w:rPr>
        <w:t>БМР информация о начислении пеней, в связи с ненадлежащим исполнением обязательств, предусмотренных контрактом до настоящего времени не размещена в реестре контрактов.</w:t>
      </w:r>
    </w:p>
    <w:p w:rsidR="009306E4" w:rsidRPr="009505D2" w:rsidRDefault="009306E4" w:rsidP="007A06CF">
      <w:pPr>
        <w:ind w:right="341" w:firstLine="567"/>
        <w:jc w:val="both"/>
        <w:rPr>
          <w:rFonts w:eastAsiaTheme="minorHAnsi"/>
          <w:i/>
          <w:sz w:val="26"/>
          <w:szCs w:val="26"/>
          <w:lang w:eastAsia="en-US"/>
        </w:rPr>
      </w:pPr>
      <w:r w:rsidRPr="009505D2">
        <w:rPr>
          <w:rFonts w:eastAsiaTheme="minorHAnsi"/>
          <w:i/>
          <w:sz w:val="26"/>
          <w:szCs w:val="26"/>
          <w:lang w:eastAsia="en-US"/>
        </w:rPr>
        <w:t>Информация о начислении пеней в реестре контрактов н</w:t>
      </w:r>
      <w:r w:rsidR="007F1E7F">
        <w:rPr>
          <w:rFonts w:eastAsiaTheme="minorHAnsi"/>
          <w:i/>
          <w:sz w:val="26"/>
          <w:szCs w:val="26"/>
          <w:lang w:eastAsia="en-US"/>
        </w:rPr>
        <w:t>а сайте ЕИС размещена</w:t>
      </w:r>
      <w:r w:rsidRPr="009505D2">
        <w:rPr>
          <w:rFonts w:eastAsiaTheme="minorHAnsi"/>
          <w:i/>
          <w:sz w:val="26"/>
          <w:szCs w:val="26"/>
          <w:lang w:eastAsia="en-US"/>
        </w:rPr>
        <w:t>, нарушение устранено.</w:t>
      </w:r>
    </w:p>
    <w:p w:rsidR="009306E4" w:rsidRPr="009505D2" w:rsidRDefault="009306E4" w:rsidP="007A06CF">
      <w:pPr>
        <w:widowControl w:val="0"/>
        <w:tabs>
          <w:tab w:val="left" w:pos="709"/>
          <w:tab w:val="left" w:pos="993"/>
        </w:tabs>
        <w:ind w:right="341" w:firstLine="567"/>
        <w:jc w:val="both"/>
        <w:rPr>
          <w:rFonts w:eastAsiaTheme="minorHAnsi"/>
          <w:color w:val="000000"/>
          <w:sz w:val="26"/>
          <w:szCs w:val="26"/>
          <w:lang w:eastAsia="en-US"/>
        </w:rPr>
      </w:pPr>
      <w:r w:rsidRPr="009505D2">
        <w:rPr>
          <w:rFonts w:eastAsiaTheme="minorHAnsi"/>
          <w:sz w:val="26"/>
          <w:szCs w:val="26"/>
          <w:lang w:eastAsia="en-US"/>
        </w:rPr>
        <w:t>4)</w:t>
      </w:r>
      <w:r w:rsidRPr="009505D2">
        <w:rPr>
          <w:rFonts w:eastAsiaTheme="minorHAnsi"/>
          <w:color w:val="000000"/>
          <w:sz w:val="26"/>
          <w:szCs w:val="26"/>
          <w:lang w:eastAsia="en-US"/>
        </w:rPr>
        <w:t xml:space="preserve"> Исполнительная документация, гарантийный паспорт на автомобильную дорогу после окончания работ Заказчику не переданы.</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5) Акт о приемке выполненных работ по форме № КС-2 от 07.10.2021 № 1, справка о стоимости выполненных работ по форме КС-3 от 07.10.2021 № 1 размещены Заказчиком в едином реестре государственных контрактов ЕИС  с нарушением срока размещения.</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 xml:space="preserve">6) 3. Размеры примыканий к автомобильной дороге не соответствуют схеме ремонта автомобильной дороги, размеры и площадь примыканий должны составлять: </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ширина основания примыкания - 18 м, ширина завершения примыкания -6 м;</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площадь – 51,4 кв.м.</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Фактически выполненные работы на площади примыкания не соответствуют акту приемки работ, схеме ремонта автомобильной дороги.</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При осмотре установлено, что асфальтобетонные смеси на примыканиях к автомобильной дороге не уплотнены, имеются неровности, частичное выкрашивание асфальтобетона.</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7) Согласно акту выполненных работ приняты работы по устройству подстилающих и выравнивающих слоев оснований для обочин из готовых песчано-щебеночных смесей, размер зерен которых должен составлять 70-40 мм.</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При осмотре установлено, что обочины имеют неэстетичный вид, размер фракций щебня превышают 70-40 мм, а так же оставлены не разбросанные кучи песчано-щебеночных смесей, что создает трудности и некомфортные условия для пешеходов.</w:t>
      </w:r>
    </w:p>
    <w:p w:rsidR="009306E4" w:rsidRPr="009505D2" w:rsidRDefault="009306E4" w:rsidP="007A06CF">
      <w:pPr>
        <w:autoSpaceDE w:val="0"/>
        <w:autoSpaceDN w:val="0"/>
        <w:adjustRightInd w:val="0"/>
        <w:ind w:right="341" w:firstLine="567"/>
        <w:jc w:val="both"/>
        <w:rPr>
          <w:rFonts w:eastAsiaTheme="minorHAnsi"/>
          <w:b/>
          <w:i/>
          <w:color w:val="000000"/>
          <w:sz w:val="26"/>
          <w:szCs w:val="26"/>
          <w:lang w:eastAsia="en-US"/>
        </w:rPr>
      </w:pPr>
      <w:r w:rsidRPr="009505D2">
        <w:rPr>
          <w:rFonts w:eastAsiaTheme="minorHAnsi"/>
          <w:b/>
          <w:i/>
          <w:color w:val="000000"/>
          <w:sz w:val="26"/>
          <w:szCs w:val="26"/>
          <w:lang w:eastAsia="en-US"/>
        </w:rPr>
        <w:t xml:space="preserve">5. Муниципальный контракт № 8 м/к от 01.03.2021 на выполнение работ по ремонту автомобильной дороги по ул. Гербанова (от ул. Пионерской до ул. Западной), п. Бреды Челябинской области: </w:t>
      </w:r>
    </w:p>
    <w:p w:rsidR="009306E4" w:rsidRPr="009505D2" w:rsidRDefault="009306E4" w:rsidP="007A06CF">
      <w:pPr>
        <w:widowControl w:val="0"/>
        <w:tabs>
          <w:tab w:val="left" w:pos="709"/>
          <w:tab w:val="left" w:pos="993"/>
        </w:tabs>
        <w:ind w:right="341" w:firstLine="567"/>
        <w:jc w:val="both"/>
        <w:rPr>
          <w:rFonts w:eastAsiaTheme="minorHAnsi"/>
          <w:color w:val="000000"/>
          <w:sz w:val="26"/>
          <w:szCs w:val="26"/>
          <w:lang w:eastAsia="en-US"/>
        </w:rPr>
      </w:pPr>
      <w:r w:rsidRPr="009505D2">
        <w:rPr>
          <w:rFonts w:eastAsiaTheme="minorHAnsi"/>
          <w:sz w:val="26"/>
          <w:szCs w:val="26"/>
          <w:lang w:eastAsia="en-US"/>
        </w:rPr>
        <w:t>1)</w:t>
      </w:r>
      <w:r w:rsidRPr="009505D2">
        <w:rPr>
          <w:rFonts w:eastAsiaTheme="minorHAnsi"/>
          <w:color w:val="000000"/>
          <w:sz w:val="26"/>
          <w:szCs w:val="26"/>
          <w:lang w:eastAsia="en-US"/>
        </w:rPr>
        <w:t xml:space="preserve"> Исполнительная документация на автомобильную дорогу после окончания работ Заказчику не передана.</w:t>
      </w:r>
    </w:p>
    <w:p w:rsidR="009306E4" w:rsidRPr="009505D2" w:rsidRDefault="009306E4" w:rsidP="007A06CF">
      <w:pPr>
        <w:ind w:right="341" w:firstLine="567"/>
        <w:jc w:val="both"/>
        <w:rPr>
          <w:rFonts w:eastAsiaTheme="minorHAnsi"/>
          <w:sz w:val="26"/>
          <w:szCs w:val="26"/>
          <w:lang w:eastAsia="en-US"/>
        </w:rPr>
      </w:pPr>
      <w:r w:rsidRPr="009505D2">
        <w:rPr>
          <w:rFonts w:eastAsiaTheme="minorHAnsi"/>
          <w:sz w:val="26"/>
          <w:szCs w:val="26"/>
          <w:lang w:eastAsia="en-US"/>
        </w:rPr>
        <w:t xml:space="preserve"> 2) Оплата выполненных работ произведена в полном объеме с</w:t>
      </w:r>
      <w:r w:rsidRPr="009505D2">
        <w:rPr>
          <w:color w:val="000000"/>
          <w:sz w:val="26"/>
          <w:szCs w:val="26"/>
          <w:lang w:eastAsia="en-US"/>
        </w:rPr>
        <w:t xml:space="preserve"> нарушением срока оплаты.</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 xml:space="preserve"> 3)</w:t>
      </w:r>
      <w:r w:rsidRPr="009505D2">
        <w:rPr>
          <w:sz w:val="26"/>
          <w:szCs w:val="26"/>
          <w:lang w:eastAsia="en-US"/>
        </w:rPr>
        <w:t xml:space="preserve"> Информация об исполнении контракта в ЕИС в разделе Реестр контрактов в части перечислении денежных средств </w:t>
      </w:r>
      <w:r w:rsidRPr="009505D2">
        <w:rPr>
          <w:rFonts w:eastAsiaTheme="minorHAnsi"/>
          <w:sz w:val="26"/>
          <w:szCs w:val="26"/>
          <w:lang w:eastAsia="en-US"/>
        </w:rPr>
        <w:t>размещена Заказчиком с нарушением срока размещения.</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 xml:space="preserve">4) Ширина отремонтированной автомобильной дороги не соответствует акту приемки работ. </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 xml:space="preserve">Установлено, что фактически ширина выполненного ремонта автомобильной дороги на протяжении 1 300 метров составляет менее 6 метров </w:t>
      </w:r>
      <w:r w:rsidRPr="009505D2">
        <w:rPr>
          <w:rFonts w:eastAsiaTheme="minorHAnsi"/>
          <w:sz w:val="26"/>
          <w:szCs w:val="26"/>
          <w:lang w:eastAsia="en-US"/>
        </w:rPr>
        <w:lastRenderedPageBreak/>
        <w:t>(диапазон от 5,00 метров, до 5,16 метров).</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 xml:space="preserve">5) Размеры примыканий к автомобильной дороге не соответствуют схеме ремонта автомобильной дороги, размеры и площадь примыканий должны составлять: </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ширина основания примыкания - 18 м, ширина завершения примыкания -6 м;</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площадь – 51,4 кв.м.</w:t>
      </w:r>
    </w:p>
    <w:p w:rsidR="009306E4" w:rsidRPr="009505D2" w:rsidRDefault="009306E4" w:rsidP="007A06CF">
      <w:pPr>
        <w:widowControl w:val="0"/>
        <w:tabs>
          <w:tab w:val="left" w:pos="709"/>
          <w:tab w:val="left" w:pos="993"/>
        </w:tabs>
        <w:ind w:right="341" w:firstLine="567"/>
        <w:jc w:val="both"/>
        <w:rPr>
          <w:rFonts w:eastAsiaTheme="minorHAnsi"/>
          <w:sz w:val="26"/>
          <w:szCs w:val="26"/>
          <w:lang w:eastAsia="en-US"/>
        </w:rPr>
      </w:pPr>
      <w:r w:rsidRPr="009505D2">
        <w:rPr>
          <w:rFonts w:eastAsiaTheme="minorHAnsi"/>
          <w:sz w:val="26"/>
          <w:szCs w:val="26"/>
          <w:lang w:eastAsia="en-US"/>
        </w:rPr>
        <w:t>Фактически выполненные работы на площади примыкания не соответствуют акту приемки работ, схеме ремонта автомобильной дороги.</w:t>
      </w:r>
    </w:p>
    <w:p w:rsidR="00D70267" w:rsidRPr="000B1180" w:rsidRDefault="00D70267" w:rsidP="007A06CF">
      <w:pPr>
        <w:ind w:right="265" w:firstLine="567"/>
        <w:jc w:val="both"/>
        <w:rPr>
          <w:rFonts w:eastAsia="Calibri"/>
          <w:sz w:val="27"/>
          <w:szCs w:val="27"/>
          <w:lang w:eastAsia="en-US"/>
        </w:rPr>
      </w:pPr>
    </w:p>
    <w:p w:rsidR="00C246A7" w:rsidRPr="00B56205" w:rsidRDefault="0013628B" w:rsidP="0013628B">
      <w:pPr>
        <w:ind w:right="265"/>
        <w:jc w:val="both"/>
        <w:rPr>
          <w:b/>
          <w:i/>
          <w:sz w:val="28"/>
          <w:szCs w:val="28"/>
        </w:rPr>
      </w:pPr>
      <w:r>
        <w:rPr>
          <w:i/>
          <w:sz w:val="28"/>
          <w:szCs w:val="28"/>
        </w:rPr>
        <w:t>5</w:t>
      </w:r>
      <w:r w:rsidR="00C246A7" w:rsidRPr="00B56205">
        <w:rPr>
          <w:i/>
          <w:sz w:val="28"/>
          <w:szCs w:val="28"/>
        </w:rPr>
        <w:t xml:space="preserve">.«Оперативный анализ исполнения бюджета Брединского муниципального района </w:t>
      </w:r>
      <w:r w:rsidR="00C246A7" w:rsidRPr="00B56205">
        <w:rPr>
          <w:b/>
          <w:i/>
          <w:sz w:val="28"/>
          <w:szCs w:val="28"/>
        </w:rPr>
        <w:t>за 1 квартал 2022 года»</w:t>
      </w:r>
    </w:p>
    <w:p w:rsidR="00C246A7" w:rsidRPr="007F1E7F" w:rsidRDefault="00C246A7" w:rsidP="007A06CF">
      <w:pPr>
        <w:ind w:right="265" w:firstLine="567"/>
        <w:jc w:val="both"/>
        <w:rPr>
          <w:sz w:val="26"/>
          <w:szCs w:val="26"/>
        </w:rPr>
      </w:pPr>
      <w:r w:rsidRPr="007F1E7F">
        <w:rPr>
          <w:sz w:val="26"/>
          <w:szCs w:val="26"/>
        </w:rPr>
        <w:t>1) Снижение итогового показателя исп</w:t>
      </w:r>
      <w:r w:rsidR="007F1E7F">
        <w:rPr>
          <w:sz w:val="26"/>
          <w:szCs w:val="26"/>
        </w:rPr>
        <w:t>олнения доходной части бюджета БМР</w:t>
      </w:r>
      <w:r w:rsidRPr="007F1E7F">
        <w:rPr>
          <w:sz w:val="26"/>
          <w:szCs w:val="26"/>
        </w:rPr>
        <w:t xml:space="preserve"> за 1 квартал 2022 года по сравнению с 1 кварталом 2021 года на 7 261,80 тыс. руб. или 4 %.</w:t>
      </w:r>
    </w:p>
    <w:p w:rsidR="00C246A7" w:rsidRPr="007F1E7F" w:rsidRDefault="00C246A7" w:rsidP="007A06CF">
      <w:pPr>
        <w:ind w:right="265" w:firstLine="567"/>
        <w:jc w:val="both"/>
        <w:rPr>
          <w:sz w:val="26"/>
          <w:szCs w:val="26"/>
        </w:rPr>
      </w:pPr>
      <w:r w:rsidRPr="007F1E7F">
        <w:rPr>
          <w:sz w:val="26"/>
          <w:szCs w:val="26"/>
        </w:rPr>
        <w:t xml:space="preserve">Исполнение бюджета БМР за 1 квартал 2022 года составило: </w:t>
      </w:r>
    </w:p>
    <w:p w:rsidR="00C246A7" w:rsidRPr="007F1E7F" w:rsidRDefault="00C246A7" w:rsidP="007A06CF">
      <w:pPr>
        <w:ind w:right="265" w:firstLine="567"/>
        <w:jc w:val="both"/>
        <w:rPr>
          <w:sz w:val="26"/>
          <w:szCs w:val="26"/>
        </w:rPr>
      </w:pPr>
      <w:r w:rsidRPr="007F1E7F">
        <w:rPr>
          <w:sz w:val="26"/>
          <w:szCs w:val="26"/>
        </w:rPr>
        <w:t xml:space="preserve">- по налоговым доходам – 43 563,75 тыс. рублей или  19,7 % уточненного бюджета (220 794,83 тыс. рублей), что меньше  аналогичного показателя за 1 квартал 2021 года на 1 446,14 тыс. рублей или 3,2 %; </w:t>
      </w:r>
    </w:p>
    <w:p w:rsidR="00C246A7" w:rsidRPr="007F1E7F" w:rsidRDefault="00C246A7" w:rsidP="007A06CF">
      <w:pPr>
        <w:ind w:right="265" w:firstLine="567"/>
        <w:jc w:val="both"/>
        <w:rPr>
          <w:sz w:val="26"/>
          <w:szCs w:val="26"/>
        </w:rPr>
      </w:pPr>
      <w:r w:rsidRPr="007F1E7F">
        <w:rPr>
          <w:sz w:val="26"/>
          <w:szCs w:val="26"/>
        </w:rPr>
        <w:t>- по неналоговым доходам – 5 355,27 тыс. рублей или 21,6 % уточненного бюджета (24 740,16 тыс. рублей), что меньше  аналогичного показателя за 1 квартал 2021 года на 3 360,97 тыс. рублей или 38,6 %;</w:t>
      </w:r>
    </w:p>
    <w:p w:rsidR="00C246A7" w:rsidRPr="007F1E7F" w:rsidRDefault="00C246A7" w:rsidP="007A06CF">
      <w:pPr>
        <w:ind w:right="265" w:firstLine="567"/>
        <w:jc w:val="both"/>
        <w:rPr>
          <w:sz w:val="26"/>
          <w:szCs w:val="26"/>
        </w:rPr>
      </w:pPr>
      <w:r w:rsidRPr="007F1E7F">
        <w:rPr>
          <w:sz w:val="26"/>
          <w:szCs w:val="26"/>
        </w:rPr>
        <w:t xml:space="preserve">- по безвозмездным поступлениям – 127 085,8 тыс. рублей или 14,9% уточненного бюджета (851 607,09 тыс. рублей), что </w:t>
      </w:r>
      <w:r w:rsidR="007F1E7F" w:rsidRPr="007F1E7F">
        <w:rPr>
          <w:sz w:val="26"/>
          <w:szCs w:val="26"/>
        </w:rPr>
        <w:t>меньше</w:t>
      </w:r>
      <w:r w:rsidRPr="007F1E7F">
        <w:rPr>
          <w:sz w:val="26"/>
          <w:szCs w:val="26"/>
        </w:rPr>
        <w:t xml:space="preserve"> аналогичного показателя за 1 квартал 2021 года на 2 454,69 тыс. рублей или 1,9 %. </w:t>
      </w:r>
    </w:p>
    <w:p w:rsidR="00C246A7" w:rsidRPr="007F1E7F" w:rsidRDefault="00C246A7" w:rsidP="007A06CF">
      <w:pPr>
        <w:ind w:right="265" w:firstLine="567"/>
        <w:jc w:val="both"/>
        <w:rPr>
          <w:sz w:val="26"/>
          <w:szCs w:val="26"/>
        </w:rPr>
      </w:pPr>
      <w:r w:rsidRPr="007F1E7F">
        <w:rPr>
          <w:sz w:val="26"/>
          <w:szCs w:val="26"/>
        </w:rPr>
        <w:t xml:space="preserve">Снижение показателей исполнения доходной части бюджета </w:t>
      </w:r>
      <w:r w:rsidR="007F1E7F">
        <w:rPr>
          <w:sz w:val="26"/>
          <w:szCs w:val="26"/>
        </w:rPr>
        <w:t>БМР</w:t>
      </w:r>
      <w:r w:rsidRPr="007F1E7F">
        <w:rPr>
          <w:sz w:val="26"/>
          <w:szCs w:val="26"/>
        </w:rPr>
        <w:t xml:space="preserve"> за 1 квартал 2022 года по сравнению с 1 кварталом 2021 года по следующим источникам:</w:t>
      </w:r>
    </w:p>
    <w:p w:rsidR="00C246A7" w:rsidRPr="007F1E7F" w:rsidRDefault="00C246A7" w:rsidP="007A06CF">
      <w:pPr>
        <w:ind w:right="265" w:firstLine="567"/>
        <w:jc w:val="both"/>
        <w:rPr>
          <w:b/>
          <w:sz w:val="26"/>
          <w:szCs w:val="26"/>
        </w:rPr>
      </w:pPr>
      <w:r w:rsidRPr="007F1E7F">
        <w:rPr>
          <w:sz w:val="26"/>
          <w:szCs w:val="26"/>
        </w:rPr>
        <w:t xml:space="preserve">- исполнение бюджета по 4 </w:t>
      </w:r>
      <w:r w:rsidRPr="007F1E7F">
        <w:rPr>
          <w:sz w:val="26"/>
          <w:szCs w:val="26"/>
          <w:u w:val="single"/>
        </w:rPr>
        <w:t>налогам на совокупный доход(УСН, ЕНВД, ЕСХН, ПСН)</w:t>
      </w:r>
      <w:r w:rsidRPr="007F1E7F">
        <w:rPr>
          <w:sz w:val="26"/>
          <w:szCs w:val="26"/>
        </w:rPr>
        <w:t xml:space="preserve"> за 1 квартал 2022 года составило 4 152,94 тыс. рублей или 23,8 % к уточненному плану. Уменьшение  поступлений в сравнении с аналогичным периодом 2021 года составило 2 658,93 тыс. рублей или 39,0%;</w:t>
      </w:r>
    </w:p>
    <w:p w:rsidR="00C246A7" w:rsidRPr="007F1E7F" w:rsidRDefault="00C246A7" w:rsidP="007A06CF">
      <w:pPr>
        <w:ind w:right="265" w:firstLine="567"/>
        <w:jc w:val="both"/>
        <w:rPr>
          <w:sz w:val="26"/>
          <w:szCs w:val="26"/>
        </w:rPr>
      </w:pPr>
      <w:r w:rsidRPr="007F1E7F">
        <w:rPr>
          <w:sz w:val="26"/>
          <w:szCs w:val="26"/>
        </w:rPr>
        <w:t xml:space="preserve">- исполнение бюджета по </w:t>
      </w:r>
      <w:r w:rsidRPr="007F1E7F">
        <w:rPr>
          <w:sz w:val="26"/>
          <w:szCs w:val="26"/>
          <w:u w:val="single"/>
        </w:rPr>
        <w:t>доходам от использования имущества</w:t>
      </w:r>
      <w:r w:rsidRPr="007F1E7F">
        <w:rPr>
          <w:sz w:val="26"/>
          <w:szCs w:val="26"/>
        </w:rPr>
        <w:t xml:space="preserve"> за 1 квартал 2022 года составило 1 580,68 тыс. рублей или 11,5% к уточненному плану. Уменьшение  поступлений в сравнении с аналогичным периодом 2021 года составило 4 498,54 тыс. рублей или 74,0%.</w:t>
      </w:r>
    </w:p>
    <w:p w:rsidR="00C246A7" w:rsidRPr="007F1E7F" w:rsidRDefault="00C246A7" w:rsidP="007A06CF">
      <w:pPr>
        <w:ind w:right="265" w:firstLine="567"/>
        <w:jc w:val="both"/>
        <w:rPr>
          <w:sz w:val="26"/>
          <w:szCs w:val="26"/>
        </w:rPr>
      </w:pPr>
      <w:r w:rsidRPr="007F1E7F">
        <w:rPr>
          <w:sz w:val="26"/>
          <w:szCs w:val="26"/>
        </w:rPr>
        <w:t xml:space="preserve">2)Низкий процент исполнения расходов по 3 разделам бюджетной классификации: </w:t>
      </w:r>
    </w:p>
    <w:p w:rsidR="00C246A7" w:rsidRPr="007F1E7F" w:rsidRDefault="00C246A7" w:rsidP="007A06CF">
      <w:pPr>
        <w:ind w:right="265" w:firstLine="567"/>
        <w:jc w:val="both"/>
        <w:rPr>
          <w:sz w:val="26"/>
          <w:szCs w:val="26"/>
        </w:rPr>
      </w:pPr>
      <w:r w:rsidRPr="007F1E7F">
        <w:rPr>
          <w:sz w:val="26"/>
          <w:szCs w:val="26"/>
        </w:rPr>
        <w:t>- «</w:t>
      </w:r>
      <w:r w:rsidRPr="007F1E7F">
        <w:rPr>
          <w:color w:val="000000"/>
          <w:sz w:val="26"/>
          <w:szCs w:val="26"/>
        </w:rPr>
        <w:t>Национальная экономика</w:t>
      </w:r>
      <w:r w:rsidRPr="007F1E7F">
        <w:rPr>
          <w:sz w:val="26"/>
          <w:szCs w:val="26"/>
        </w:rPr>
        <w:t>» - 10,1 %,</w:t>
      </w:r>
    </w:p>
    <w:p w:rsidR="00C246A7" w:rsidRPr="007F1E7F" w:rsidRDefault="00C246A7" w:rsidP="007A06CF">
      <w:pPr>
        <w:ind w:right="265" w:firstLine="567"/>
        <w:jc w:val="both"/>
        <w:rPr>
          <w:sz w:val="26"/>
          <w:szCs w:val="26"/>
        </w:rPr>
      </w:pPr>
      <w:r w:rsidRPr="007F1E7F">
        <w:rPr>
          <w:sz w:val="26"/>
          <w:szCs w:val="26"/>
        </w:rPr>
        <w:t>- «</w:t>
      </w:r>
      <w:r w:rsidRPr="007F1E7F">
        <w:rPr>
          <w:color w:val="000000"/>
          <w:sz w:val="26"/>
          <w:szCs w:val="26"/>
        </w:rPr>
        <w:t>Физическая культура и спорт</w:t>
      </w:r>
      <w:r w:rsidRPr="007F1E7F">
        <w:rPr>
          <w:sz w:val="26"/>
          <w:szCs w:val="26"/>
        </w:rPr>
        <w:t>» - 5,2 %.</w:t>
      </w:r>
    </w:p>
    <w:p w:rsidR="00C246A7" w:rsidRPr="007F1E7F" w:rsidRDefault="00C246A7" w:rsidP="007A06CF">
      <w:pPr>
        <w:ind w:right="265" w:firstLine="567"/>
        <w:jc w:val="both"/>
        <w:rPr>
          <w:sz w:val="26"/>
          <w:szCs w:val="26"/>
        </w:rPr>
      </w:pPr>
      <w:r w:rsidRPr="007F1E7F">
        <w:rPr>
          <w:sz w:val="26"/>
          <w:szCs w:val="26"/>
        </w:rPr>
        <w:t>- «</w:t>
      </w:r>
      <w:r w:rsidRPr="007F1E7F">
        <w:rPr>
          <w:color w:val="000000"/>
          <w:sz w:val="26"/>
          <w:szCs w:val="26"/>
        </w:rPr>
        <w:t>Жилищно-коммунальное хозяйство</w:t>
      </w:r>
      <w:r w:rsidRPr="007F1E7F">
        <w:rPr>
          <w:sz w:val="26"/>
          <w:szCs w:val="26"/>
        </w:rPr>
        <w:t>» - 5,0 %.</w:t>
      </w:r>
    </w:p>
    <w:p w:rsidR="00C246A7" w:rsidRPr="007F1E7F" w:rsidRDefault="00C246A7" w:rsidP="007A06CF">
      <w:pPr>
        <w:ind w:right="265" w:firstLine="567"/>
        <w:jc w:val="both"/>
        <w:rPr>
          <w:sz w:val="26"/>
          <w:szCs w:val="26"/>
        </w:rPr>
      </w:pPr>
      <w:r w:rsidRPr="007F1E7F">
        <w:rPr>
          <w:sz w:val="26"/>
          <w:szCs w:val="26"/>
        </w:rPr>
        <w:t>Низкий процент исполнения бюджетных назначений ГРБС-</w:t>
      </w:r>
      <w:r w:rsidR="007F1E7F">
        <w:rPr>
          <w:sz w:val="26"/>
          <w:szCs w:val="26"/>
        </w:rPr>
        <w:t>АБР</w:t>
      </w:r>
      <w:r w:rsidRPr="007F1E7F">
        <w:rPr>
          <w:sz w:val="26"/>
          <w:szCs w:val="26"/>
        </w:rPr>
        <w:t xml:space="preserve"> – 10,3 % годовых назначений по расходам. </w:t>
      </w:r>
    </w:p>
    <w:p w:rsidR="008656EE" w:rsidRDefault="008656EE" w:rsidP="007A06CF">
      <w:pPr>
        <w:ind w:right="265" w:firstLine="567"/>
        <w:jc w:val="both"/>
        <w:rPr>
          <w:i/>
          <w:sz w:val="28"/>
          <w:szCs w:val="28"/>
        </w:rPr>
      </w:pPr>
    </w:p>
    <w:p w:rsidR="005B248D" w:rsidRPr="00B56205" w:rsidRDefault="0013628B" w:rsidP="0013628B">
      <w:pPr>
        <w:ind w:right="266"/>
        <w:jc w:val="both"/>
        <w:rPr>
          <w:b/>
          <w:i/>
          <w:sz w:val="28"/>
          <w:szCs w:val="28"/>
        </w:rPr>
      </w:pPr>
      <w:r>
        <w:rPr>
          <w:i/>
          <w:sz w:val="28"/>
          <w:szCs w:val="28"/>
        </w:rPr>
        <w:t>6</w:t>
      </w:r>
      <w:r w:rsidR="00BB57D7" w:rsidRPr="009666F1">
        <w:rPr>
          <w:i/>
          <w:sz w:val="28"/>
          <w:szCs w:val="28"/>
        </w:rPr>
        <w:t>.</w:t>
      </w:r>
      <w:r w:rsidR="00087A20" w:rsidRPr="00B56205">
        <w:rPr>
          <w:i/>
          <w:sz w:val="28"/>
          <w:szCs w:val="28"/>
        </w:rPr>
        <w:t>Экспертиза</w:t>
      </w:r>
      <w:r>
        <w:rPr>
          <w:i/>
          <w:sz w:val="28"/>
          <w:szCs w:val="28"/>
        </w:rPr>
        <w:t xml:space="preserve"> </w:t>
      </w:r>
      <w:r w:rsidR="00087A20" w:rsidRPr="00B56205">
        <w:rPr>
          <w:bCs/>
          <w:i/>
          <w:sz w:val="28"/>
          <w:szCs w:val="28"/>
        </w:rPr>
        <w:t>п</w:t>
      </w:r>
      <w:r w:rsidR="00DB5494" w:rsidRPr="00B56205">
        <w:rPr>
          <w:bCs/>
          <w:i/>
          <w:sz w:val="28"/>
          <w:szCs w:val="28"/>
        </w:rPr>
        <w:t>роект</w:t>
      </w:r>
      <w:r w:rsidR="00087A20" w:rsidRPr="00B56205">
        <w:rPr>
          <w:bCs/>
          <w:i/>
          <w:sz w:val="28"/>
          <w:szCs w:val="28"/>
        </w:rPr>
        <w:t>а</w:t>
      </w:r>
      <w:r w:rsidR="00DB5494" w:rsidRPr="00B56205">
        <w:rPr>
          <w:bCs/>
          <w:i/>
          <w:sz w:val="28"/>
          <w:szCs w:val="28"/>
        </w:rPr>
        <w:t xml:space="preserve"> Решения Собрания депутатов Брединского муниципального района</w:t>
      </w:r>
      <w:r w:rsidR="00DB5494" w:rsidRPr="00B56205">
        <w:rPr>
          <w:b/>
          <w:bCs/>
          <w:i/>
          <w:sz w:val="28"/>
          <w:szCs w:val="28"/>
        </w:rPr>
        <w:t xml:space="preserve"> «О </w:t>
      </w:r>
      <w:r w:rsidR="00DB5494" w:rsidRPr="00B56205">
        <w:rPr>
          <w:b/>
          <w:i/>
          <w:sz w:val="28"/>
          <w:szCs w:val="28"/>
        </w:rPr>
        <w:t xml:space="preserve">Положении «Об оплате труда выборных </w:t>
      </w:r>
      <w:r w:rsidR="00DB5494" w:rsidRPr="00B56205">
        <w:rPr>
          <w:b/>
          <w:i/>
          <w:sz w:val="28"/>
          <w:szCs w:val="28"/>
        </w:rPr>
        <w:lastRenderedPageBreak/>
        <w:t>должностных лиц местного самоуправления, осуществляющих свои полномочия на постоянной основе,  иных лиц, замещающих муниципальные должности Брединского муниципального района»:</w:t>
      </w:r>
    </w:p>
    <w:p w:rsidR="00DB5494" w:rsidRPr="003C60D9" w:rsidRDefault="00DB5494" w:rsidP="007A06CF">
      <w:pPr>
        <w:pStyle w:val="s1"/>
        <w:shd w:val="clear" w:color="auto" w:fill="FFFFFF"/>
        <w:spacing w:before="0" w:beforeAutospacing="0" w:after="0" w:afterAutospacing="0"/>
        <w:ind w:right="265" w:firstLine="567"/>
        <w:jc w:val="both"/>
        <w:rPr>
          <w:sz w:val="26"/>
          <w:szCs w:val="26"/>
        </w:rPr>
      </w:pPr>
      <w:r w:rsidRPr="003C60D9">
        <w:rPr>
          <w:sz w:val="26"/>
          <w:szCs w:val="26"/>
        </w:rPr>
        <w:t xml:space="preserve">1.1. В представленном проекте Решения в преамбуле в качестве основания принимаемого Решения </w:t>
      </w:r>
      <w:r w:rsidRPr="003C60D9">
        <w:rPr>
          <w:b/>
          <w:sz w:val="26"/>
          <w:szCs w:val="26"/>
        </w:rPr>
        <w:t>не обоснованно указаны</w:t>
      </w:r>
      <w:r w:rsidRPr="003C60D9">
        <w:rPr>
          <w:sz w:val="26"/>
          <w:szCs w:val="26"/>
        </w:rPr>
        <w:t xml:space="preserve"> нормативные правовые акты, которые не осуществляют правовое регулирование вопросов оплаты труда лиц, замещающих муниципальные должности: </w:t>
      </w:r>
    </w:p>
    <w:p w:rsidR="00DB5494" w:rsidRPr="003C60D9" w:rsidRDefault="00DB5494" w:rsidP="007A06CF">
      <w:pPr>
        <w:pStyle w:val="s1"/>
        <w:shd w:val="clear" w:color="auto" w:fill="FFFFFF"/>
        <w:spacing w:before="0" w:beforeAutospacing="0" w:after="0" w:afterAutospacing="0"/>
        <w:ind w:right="265" w:firstLine="567"/>
        <w:jc w:val="both"/>
        <w:rPr>
          <w:sz w:val="26"/>
          <w:szCs w:val="26"/>
          <w:shd w:val="clear" w:color="auto" w:fill="FFFFFF"/>
        </w:rPr>
      </w:pPr>
      <w:r w:rsidRPr="003C60D9">
        <w:rPr>
          <w:sz w:val="26"/>
          <w:szCs w:val="26"/>
        </w:rPr>
        <w:t>-</w:t>
      </w:r>
      <w:r w:rsidR="00146D98">
        <w:rPr>
          <w:sz w:val="26"/>
          <w:szCs w:val="26"/>
          <w:shd w:val="clear" w:color="auto" w:fill="FFFFFF"/>
        </w:rPr>
        <w:t xml:space="preserve"> ФЗ</w:t>
      </w:r>
      <w:r w:rsidRPr="003C60D9">
        <w:rPr>
          <w:sz w:val="26"/>
          <w:szCs w:val="26"/>
          <w:shd w:val="clear" w:color="auto" w:fill="FFFFFF"/>
        </w:rPr>
        <w:t xml:space="preserve"> от 2 марта 2007 г. N 25-ФЗ "О муниципальн</w:t>
      </w:r>
      <w:r w:rsidR="003C60D9">
        <w:rPr>
          <w:sz w:val="26"/>
          <w:szCs w:val="26"/>
          <w:shd w:val="clear" w:color="auto" w:fill="FFFFFF"/>
        </w:rPr>
        <w:t>ой службе в РФ</w:t>
      </w:r>
      <w:r w:rsidRPr="003C60D9">
        <w:rPr>
          <w:sz w:val="26"/>
          <w:szCs w:val="26"/>
          <w:shd w:val="clear" w:color="auto" w:fill="FFFFFF"/>
        </w:rPr>
        <w:t>";</w:t>
      </w:r>
    </w:p>
    <w:p w:rsidR="00DB5494" w:rsidRPr="003C60D9" w:rsidRDefault="00DB5494" w:rsidP="007A06CF">
      <w:pPr>
        <w:pStyle w:val="s1"/>
        <w:shd w:val="clear" w:color="auto" w:fill="FFFFFF"/>
        <w:spacing w:before="0" w:beforeAutospacing="0" w:after="0" w:afterAutospacing="0"/>
        <w:ind w:right="265" w:firstLine="567"/>
        <w:jc w:val="both"/>
        <w:rPr>
          <w:sz w:val="26"/>
          <w:szCs w:val="26"/>
        </w:rPr>
      </w:pPr>
      <w:r w:rsidRPr="003C60D9">
        <w:rPr>
          <w:sz w:val="26"/>
          <w:szCs w:val="26"/>
          <w:shd w:val="clear" w:color="auto" w:fill="FFFFFF"/>
        </w:rPr>
        <w:t>- Закон Челябинской области от 30 мая 2007 г. N 144-ЗО "О регулировании муниципальной службы в Челябинской области".</w:t>
      </w:r>
    </w:p>
    <w:p w:rsidR="00DB5494" w:rsidRPr="003C60D9" w:rsidRDefault="00DB5494" w:rsidP="007A06CF">
      <w:pPr>
        <w:pStyle w:val="ConsPlusNormal"/>
        <w:ind w:right="265" w:firstLine="567"/>
        <w:jc w:val="both"/>
        <w:rPr>
          <w:rFonts w:ascii="Times New Roman" w:hAnsi="Times New Roman" w:cs="Times New Roman"/>
          <w:sz w:val="26"/>
          <w:szCs w:val="26"/>
        </w:rPr>
      </w:pPr>
      <w:r w:rsidRPr="003C60D9">
        <w:rPr>
          <w:rFonts w:ascii="Times New Roman" w:hAnsi="Times New Roman" w:cs="Times New Roman"/>
          <w:sz w:val="26"/>
          <w:szCs w:val="26"/>
          <w:shd w:val="clear" w:color="auto" w:fill="FFFFFF"/>
        </w:rPr>
        <w:t xml:space="preserve">1.2. </w:t>
      </w:r>
      <w:r w:rsidRPr="003C60D9">
        <w:rPr>
          <w:rFonts w:ascii="Times New Roman" w:hAnsi="Times New Roman" w:cs="Times New Roman"/>
          <w:sz w:val="26"/>
          <w:szCs w:val="26"/>
        </w:rPr>
        <w:t xml:space="preserve">Представленный проект Решения предусматривает выплату </w:t>
      </w:r>
      <w:r w:rsidRPr="003C60D9">
        <w:rPr>
          <w:rFonts w:ascii="Times New Roman" w:hAnsi="Times New Roman"/>
          <w:sz w:val="26"/>
          <w:szCs w:val="26"/>
        </w:rPr>
        <w:t>премий за счет экономии по фонду оплаты труда текущего финан</w:t>
      </w:r>
      <w:r w:rsidR="003C60D9">
        <w:rPr>
          <w:rFonts w:ascii="Times New Roman" w:hAnsi="Times New Roman"/>
          <w:sz w:val="26"/>
          <w:szCs w:val="26"/>
        </w:rPr>
        <w:t>сового года</w:t>
      </w:r>
      <w:r w:rsidRPr="003C60D9">
        <w:rPr>
          <w:rFonts w:ascii="Times New Roman" w:hAnsi="Times New Roman"/>
          <w:sz w:val="26"/>
          <w:szCs w:val="26"/>
        </w:rPr>
        <w:t xml:space="preserve">, при этом </w:t>
      </w:r>
      <w:r w:rsidRPr="003C60D9">
        <w:rPr>
          <w:rFonts w:ascii="Times New Roman" w:hAnsi="Times New Roman" w:cs="Times New Roman"/>
          <w:sz w:val="26"/>
          <w:szCs w:val="26"/>
        </w:rPr>
        <w:t xml:space="preserve">Порядок выплаты премии по результатам работы выборных должностных лиц, депутатов, осуществляющих свои полномочия на постоянной основе, иных лиц, замещающих </w:t>
      </w:r>
      <w:r w:rsidR="00146D98" w:rsidRPr="003C60D9">
        <w:rPr>
          <w:rFonts w:ascii="Times New Roman" w:hAnsi="Times New Roman" w:cs="Times New Roman"/>
          <w:sz w:val="26"/>
          <w:szCs w:val="26"/>
        </w:rPr>
        <w:t xml:space="preserve">муниципальные должности </w:t>
      </w:r>
      <w:r w:rsidR="00146D98" w:rsidRPr="003C60D9">
        <w:rPr>
          <w:rFonts w:ascii="Times New Roman" w:hAnsi="Times New Roman" w:cs="Times New Roman"/>
          <w:sz w:val="26"/>
          <w:szCs w:val="26"/>
          <w:u w:val="single"/>
        </w:rPr>
        <w:t>с учетом показателей оценки результативности работы,</w:t>
      </w:r>
      <w:r w:rsidR="0013628B">
        <w:rPr>
          <w:rFonts w:ascii="Times New Roman" w:hAnsi="Times New Roman" w:cs="Times New Roman"/>
          <w:sz w:val="26"/>
          <w:szCs w:val="26"/>
          <w:u w:val="single"/>
        </w:rPr>
        <w:t xml:space="preserve"> </w:t>
      </w:r>
      <w:r w:rsidRPr="003C60D9">
        <w:rPr>
          <w:rFonts w:ascii="Times New Roman" w:hAnsi="Times New Roman" w:cs="Times New Roman"/>
          <w:b/>
          <w:sz w:val="26"/>
          <w:szCs w:val="26"/>
        </w:rPr>
        <w:t>отсутствует</w:t>
      </w:r>
      <w:r w:rsidRPr="003C60D9">
        <w:rPr>
          <w:rFonts w:ascii="Times New Roman" w:hAnsi="Times New Roman" w:cs="Times New Roman"/>
          <w:sz w:val="26"/>
          <w:szCs w:val="26"/>
        </w:rPr>
        <w:t xml:space="preserve">, нормативным правовым актом Собрания депутатов </w:t>
      </w:r>
      <w:r w:rsidR="003C60D9">
        <w:rPr>
          <w:rFonts w:ascii="Times New Roman" w:hAnsi="Times New Roman" w:cs="Times New Roman"/>
          <w:sz w:val="26"/>
          <w:szCs w:val="26"/>
        </w:rPr>
        <w:t>БМР</w:t>
      </w:r>
      <w:r w:rsidRPr="003C60D9">
        <w:rPr>
          <w:rFonts w:ascii="Times New Roman" w:hAnsi="Times New Roman" w:cs="Times New Roman"/>
          <w:sz w:val="26"/>
          <w:szCs w:val="26"/>
        </w:rPr>
        <w:t xml:space="preserve"> не урегулирован. </w:t>
      </w:r>
    </w:p>
    <w:p w:rsidR="00DB5494" w:rsidRPr="003C60D9" w:rsidRDefault="00DB5494" w:rsidP="007A06CF">
      <w:pPr>
        <w:pStyle w:val="ConsPlusNormal"/>
        <w:ind w:right="265" w:firstLine="567"/>
        <w:jc w:val="both"/>
        <w:rPr>
          <w:rFonts w:ascii="Times New Roman" w:hAnsi="Times New Roman" w:cs="Times New Roman"/>
          <w:sz w:val="26"/>
          <w:szCs w:val="26"/>
          <w:shd w:val="clear" w:color="auto" w:fill="FFFFFF"/>
        </w:rPr>
      </w:pPr>
      <w:r w:rsidRPr="003C60D9">
        <w:rPr>
          <w:rFonts w:ascii="Times New Roman" w:hAnsi="Times New Roman" w:cs="Times New Roman"/>
          <w:sz w:val="26"/>
          <w:szCs w:val="26"/>
          <w:shd w:val="clear" w:color="auto" w:fill="FFFFFF"/>
        </w:rPr>
        <w:t xml:space="preserve">Модельное положение </w:t>
      </w:r>
      <w:r w:rsidRPr="003C60D9">
        <w:rPr>
          <w:rFonts w:ascii="Times New Roman" w:hAnsi="Times New Roman" w:cs="Times New Roman"/>
          <w:sz w:val="26"/>
          <w:szCs w:val="26"/>
        </w:rPr>
        <w:t xml:space="preserve">Порядка выплаты премии по результатам работы выборных должностных лиц, депутатов, осуществляющих свои полномочия на постоянной основе, иных лиц, замещающих муниципальные должности </w:t>
      </w:r>
      <w:r w:rsidRPr="003C60D9">
        <w:rPr>
          <w:rFonts w:ascii="Times New Roman" w:hAnsi="Times New Roman" w:cs="Times New Roman"/>
          <w:sz w:val="26"/>
          <w:szCs w:val="26"/>
          <w:shd w:val="clear" w:color="auto" w:fill="FFFFFF"/>
        </w:rPr>
        <w:t>доводилось Главам муниципальных районов письмом Управления государственной гражданской службы Челябинской области 24.03.2021г. № 404з, семинаре по вопросам их применения, проведенном 09.04.2021г. Правительством Челябинской области и размещены на сайте Государственная гражданская служба Челябинской области в разделе «Методические рекомендации»</w:t>
      </w:r>
      <w:r w:rsidRPr="003C60D9">
        <w:rPr>
          <w:rStyle w:val="a5"/>
          <w:rFonts w:ascii="Times New Roman" w:hAnsi="Times New Roman" w:cs="Times New Roman"/>
          <w:sz w:val="26"/>
          <w:szCs w:val="26"/>
          <w:shd w:val="clear" w:color="auto" w:fill="FFFFFF"/>
        </w:rPr>
        <w:footnoteReference w:id="12"/>
      </w:r>
      <w:r w:rsidRPr="003C60D9">
        <w:rPr>
          <w:rFonts w:ascii="Times New Roman" w:hAnsi="Times New Roman" w:cs="Times New Roman"/>
          <w:sz w:val="26"/>
          <w:szCs w:val="26"/>
          <w:shd w:val="clear" w:color="auto" w:fill="FFFFFF"/>
        </w:rPr>
        <w:t>.</w:t>
      </w:r>
    </w:p>
    <w:p w:rsidR="00DB5494" w:rsidRPr="003C60D9" w:rsidRDefault="00DB5494" w:rsidP="007A06CF">
      <w:pPr>
        <w:pStyle w:val="ConsPlusNormal"/>
        <w:ind w:right="265" w:firstLine="567"/>
        <w:jc w:val="both"/>
        <w:rPr>
          <w:rFonts w:ascii="Times New Roman" w:hAnsi="Times New Roman" w:cs="Times New Roman"/>
          <w:sz w:val="26"/>
          <w:szCs w:val="26"/>
        </w:rPr>
      </w:pPr>
      <w:r w:rsidRPr="003C60D9">
        <w:rPr>
          <w:rFonts w:ascii="Times New Roman" w:hAnsi="Times New Roman" w:cs="Times New Roman"/>
          <w:sz w:val="26"/>
          <w:szCs w:val="26"/>
          <w:shd w:val="clear" w:color="auto" w:fill="FFFFFF"/>
        </w:rPr>
        <w:t>Кроме того, предусмотренная пунктом 14 Положения выплата премий, не включена в перечень дополнительных выплат пункта 3 Положения.</w:t>
      </w:r>
    </w:p>
    <w:p w:rsidR="00DB5494" w:rsidRPr="003C60D9" w:rsidRDefault="00DB5494" w:rsidP="007A06CF">
      <w:pPr>
        <w:pStyle w:val="s1"/>
        <w:shd w:val="clear" w:color="auto" w:fill="FFFFFF"/>
        <w:spacing w:before="0" w:beforeAutospacing="0" w:after="0" w:afterAutospacing="0"/>
        <w:ind w:right="265" w:firstLine="567"/>
        <w:jc w:val="both"/>
        <w:rPr>
          <w:sz w:val="26"/>
          <w:szCs w:val="26"/>
        </w:rPr>
      </w:pPr>
      <w:r w:rsidRPr="003C60D9">
        <w:rPr>
          <w:sz w:val="26"/>
          <w:szCs w:val="26"/>
          <w:shd w:val="clear" w:color="auto" w:fill="FFFFFF"/>
        </w:rPr>
        <w:t>1.3. Пунктом 9 и пунктом 10 проекта Положения указано, что единовременная выплата при предоставлении ежегодного оплачиваемого отпуска и материальная помощь выплачивается по заявлению</w:t>
      </w:r>
      <w:r w:rsidRPr="003C60D9">
        <w:rPr>
          <w:sz w:val="26"/>
          <w:szCs w:val="26"/>
        </w:rPr>
        <w:t xml:space="preserve"> выборного должностного лица, депутата, осуществляющего свои полномочия на постоянной основе, иного лица, замещающего муниципальную должность, при этом </w:t>
      </w:r>
      <w:r w:rsidRPr="003C60D9">
        <w:rPr>
          <w:sz w:val="26"/>
          <w:szCs w:val="26"/>
          <w:u w:val="single"/>
        </w:rPr>
        <w:t>отсутствует указание</w:t>
      </w:r>
      <w:r w:rsidRPr="003C60D9">
        <w:rPr>
          <w:sz w:val="26"/>
          <w:szCs w:val="26"/>
        </w:rPr>
        <w:t xml:space="preserve"> на то кому адресуется заявление и в полномочиях какого органа местного самоуправления или комиссии относится принятие решения о выплате, что может послужить причиной возможных коррупционных правонарушений, иных негативных последствий примене</w:t>
      </w:r>
      <w:r w:rsidR="003C60D9">
        <w:rPr>
          <w:sz w:val="26"/>
          <w:szCs w:val="26"/>
        </w:rPr>
        <w:t>ния нормативного правового акта.</w:t>
      </w:r>
    </w:p>
    <w:p w:rsidR="00DB5494" w:rsidRPr="003C60D9" w:rsidRDefault="00DB5494" w:rsidP="007A06CF">
      <w:pPr>
        <w:pStyle w:val="a3"/>
        <w:ind w:right="265" w:firstLine="567"/>
        <w:jc w:val="both"/>
        <w:rPr>
          <w:sz w:val="26"/>
          <w:szCs w:val="26"/>
          <w:shd w:val="clear" w:color="auto" w:fill="FFFFFF"/>
        </w:rPr>
      </w:pPr>
      <w:r w:rsidRPr="003C60D9">
        <w:rPr>
          <w:sz w:val="26"/>
          <w:szCs w:val="26"/>
        </w:rPr>
        <w:t xml:space="preserve">1.4. Подпункт 6 пункта 3 Положения в качестве дополнительных выплат </w:t>
      </w:r>
      <w:r w:rsidRPr="003C60D9">
        <w:rPr>
          <w:b/>
          <w:sz w:val="26"/>
          <w:szCs w:val="26"/>
        </w:rPr>
        <w:t>содержит открытый перечень иных выплат</w:t>
      </w:r>
      <w:r w:rsidRPr="003C60D9">
        <w:rPr>
          <w:sz w:val="26"/>
          <w:szCs w:val="26"/>
        </w:rPr>
        <w:t xml:space="preserve">, предусмотренных отдельными нормативно-правовыми актами </w:t>
      </w:r>
      <w:r w:rsidR="003C60D9">
        <w:rPr>
          <w:sz w:val="26"/>
          <w:szCs w:val="26"/>
          <w:u w:val="single"/>
        </w:rPr>
        <w:t>РФ</w:t>
      </w:r>
      <w:r w:rsidRPr="003C60D9">
        <w:rPr>
          <w:sz w:val="26"/>
          <w:szCs w:val="26"/>
          <w:u w:val="single"/>
        </w:rPr>
        <w:t>, Челябинской области</w:t>
      </w:r>
      <w:r w:rsidRPr="003C60D9">
        <w:rPr>
          <w:sz w:val="26"/>
          <w:szCs w:val="26"/>
        </w:rPr>
        <w:t>,</w:t>
      </w:r>
      <w:r w:rsidRPr="003C60D9">
        <w:rPr>
          <w:sz w:val="26"/>
          <w:szCs w:val="26"/>
          <w:shd w:val="clear" w:color="auto" w:fill="FFFFFF"/>
        </w:rPr>
        <w:t xml:space="preserve"> тогда как согласно Устава Б</w:t>
      </w:r>
      <w:r w:rsidR="003C60D9">
        <w:rPr>
          <w:sz w:val="26"/>
          <w:szCs w:val="26"/>
          <w:shd w:val="clear" w:color="auto" w:fill="FFFFFF"/>
        </w:rPr>
        <w:t xml:space="preserve">МР </w:t>
      </w:r>
      <w:r w:rsidRPr="003C60D9">
        <w:rPr>
          <w:sz w:val="26"/>
          <w:szCs w:val="26"/>
          <w:shd w:val="clear" w:color="auto" w:fill="FFFFFF"/>
        </w:rPr>
        <w:t xml:space="preserve">порядок и размеры дополнительных выплат, устанавливаются </w:t>
      </w:r>
      <w:r w:rsidRPr="003C60D9">
        <w:rPr>
          <w:sz w:val="26"/>
          <w:szCs w:val="26"/>
          <w:u w:val="single"/>
          <w:shd w:val="clear" w:color="auto" w:fill="FFFFFF"/>
        </w:rPr>
        <w:t>муниципальными правовыми актами</w:t>
      </w:r>
      <w:r w:rsidRPr="003C60D9">
        <w:rPr>
          <w:sz w:val="26"/>
          <w:szCs w:val="26"/>
          <w:shd w:val="clear" w:color="auto" w:fill="FFFFFF"/>
        </w:rPr>
        <w:t xml:space="preserve">. </w:t>
      </w:r>
    </w:p>
    <w:p w:rsidR="00DB5494" w:rsidRPr="003C60D9" w:rsidRDefault="00DB5494" w:rsidP="007A06CF">
      <w:pPr>
        <w:pStyle w:val="a3"/>
        <w:ind w:right="265" w:firstLine="567"/>
        <w:jc w:val="both"/>
        <w:rPr>
          <w:sz w:val="26"/>
          <w:szCs w:val="26"/>
          <w:shd w:val="clear" w:color="auto" w:fill="FFFFFF"/>
        </w:rPr>
      </w:pPr>
      <w:r w:rsidRPr="003C60D9">
        <w:rPr>
          <w:sz w:val="26"/>
          <w:szCs w:val="26"/>
          <w:shd w:val="clear" w:color="auto" w:fill="FFFFFF"/>
        </w:rPr>
        <w:lastRenderedPageBreak/>
        <w:t>Поскольку представленный проект Положения не конкретизирует состав иных дополнительных выплат</w:t>
      </w:r>
      <w:r w:rsidRPr="003C60D9">
        <w:rPr>
          <w:sz w:val="26"/>
          <w:szCs w:val="26"/>
        </w:rPr>
        <w:t xml:space="preserve"> это может послужить причиной возможных коррупционных правонарушений, иных негативных последствий примене</w:t>
      </w:r>
      <w:r w:rsidR="003C60D9">
        <w:rPr>
          <w:sz w:val="26"/>
          <w:szCs w:val="26"/>
        </w:rPr>
        <w:t>ния нормативного правового акта.</w:t>
      </w:r>
    </w:p>
    <w:p w:rsidR="00DB5494" w:rsidRPr="003C60D9" w:rsidRDefault="00DB5494" w:rsidP="007A06CF">
      <w:pPr>
        <w:pStyle w:val="a3"/>
        <w:ind w:right="265" w:firstLine="567"/>
        <w:jc w:val="both"/>
        <w:rPr>
          <w:sz w:val="26"/>
          <w:szCs w:val="26"/>
          <w:shd w:val="clear" w:color="auto" w:fill="FFFFFF"/>
        </w:rPr>
      </w:pPr>
      <w:r w:rsidRPr="003C60D9">
        <w:rPr>
          <w:sz w:val="26"/>
          <w:szCs w:val="26"/>
          <w:shd w:val="clear" w:color="auto" w:fill="FFFFFF"/>
        </w:rPr>
        <w:t xml:space="preserve">При подготовке подробного перечня иных дополнительных выплат следует учитывать рекомендации </w:t>
      </w:r>
      <w:r w:rsidR="003C60D9">
        <w:rPr>
          <w:sz w:val="26"/>
          <w:szCs w:val="26"/>
          <w:shd w:val="clear" w:color="auto" w:fill="FFFFFF"/>
        </w:rPr>
        <w:t>КСП</w:t>
      </w:r>
      <w:r w:rsidRPr="003C60D9">
        <w:rPr>
          <w:sz w:val="26"/>
          <w:szCs w:val="26"/>
          <w:shd w:val="clear" w:color="auto" w:fill="FFFFFF"/>
        </w:rPr>
        <w:t xml:space="preserve"> Челябинской области по результатам проведенного с муниципальными образованиями Челябинской области видео-семинара «</w:t>
      </w:r>
      <w:r w:rsidRPr="003C60D9">
        <w:rPr>
          <w:bCs/>
          <w:color w:val="333333"/>
          <w:sz w:val="26"/>
          <w:szCs w:val="26"/>
          <w:shd w:val="clear" w:color="auto" w:fill="FFFFFF"/>
        </w:rPr>
        <w:t>Типовые нарушения по оплате труда, выявленные в ходе проверок ОМС Челябинской области»</w:t>
      </w:r>
      <w:r w:rsidRPr="003C60D9">
        <w:rPr>
          <w:sz w:val="26"/>
          <w:szCs w:val="26"/>
          <w:shd w:val="clear" w:color="auto" w:fill="FFFFFF"/>
        </w:rPr>
        <w:t>, размещенного на официальном Телеграмм канале КСП Челябинской области и видеохостинге</w:t>
      </w:r>
      <w:r w:rsidRPr="003C60D9">
        <w:rPr>
          <w:sz w:val="26"/>
          <w:szCs w:val="26"/>
          <w:shd w:val="clear" w:color="auto" w:fill="FFFFFF"/>
          <w:lang w:val="en-US"/>
        </w:rPr>
        <w:t>YouTube</w:t>
      </w:r>
      <w:r w:rsidRPr="003C60D9">
        <w:rPr>
          <w:sz w:val="26"/>
          <w:szCs w:val="26"/>
          <w:shd w:val="clear" w:color="auto" w:fill="FFFFFF"/>
        </w:rPr>
        <w:t xml:space="preserve">, где особо отмечено, что отношения между муниципальным образованием и выборным должностным лицом </w:t>
      </w:r>
      <w:r w:rsidRPr="003C60D9">
        <w:rPr>
          <w:sz w:val="26"/>
          <w:szCs w:val="26"/>
          <w:u w:val="single"/>
          <w:shd w:val="clear" w:color="auto" w:fill="FFFFFF"/>
        </w:rPr>
        <w:t>не являются трудовыми</w:t>
      </w:r>
      <w:r w:rsidRPr="003C60D9">
        <w:rPr>
          <w:sz w:val="26"/>
          <w:szCs w:val="26"/>
          <w:shd w:val="clear" w:color="auto" w:fill="FFFFFF"/>
        </w:rPr>
        <w:t xml:space="preserve"> и не регулируются трудовым договором. На выборных должностных лиц местного самоуправ</w:t>
      </w:r>
      <w:r w:rsidR="006B7FDB">
        <w:rPr>
          <w:sz w:val="26"/>
          <w:szCs w:val="26"/>
          <w:shd w:val="clear" w:color="auto" w:fill="FFFFFF"/>
        </w:rPr>
        <w:t>ления действие ТК</w:t>
      </w:r>
      <w:r w:rsidRPr="003C60D9">
        <w:rPr>
          <w:sz w:val="26"/>
          <w:szCs w:val="26"/>
          <w:shd w:val="clear" w:color="auto" w:fill="FFFFFF"/>
        </w:rPr>
        <w:t xml:space="preserve"> РФ </w:t>
      </w:r>
      <w:r w:rsidRPr="003C60D9">
        <w:rPr>
          <w:sz w:val="26"/>
          <w:szCs w:val="26"/>
          <w:u w:val="single"/>
          <w:shd w:val="clear" w:color="auto" w:fill="FFFFFF"/>
        </w:rPr>
        <w:t>не распространяются</w:t>
      </w:r>
      <w:r w:rsidRPr="003C60D9">
        <w:rPr>
          <w:sz w:val="26"/>
          <w:szCs w:val="26"/>
          <w:shd w:val="clear" w:color="auto" w:fill="FFFFFF"/>
        </w:rPr>
        <w:t xml:space="preserve"> с учетом особенностей их статуса, установленного законодательством о местном самоуправлении.</w:t>
      </w:r>
    </w:p>
    <w:p w:rsidR="00DB5494" w:rsidRPr="003C60D9" w:rsidRDefault="00DB5494" w:rsidP="007A06CF">
      <w:pPr>
        <w:pStyle w:val="a3"/>
        <w:ind w:right="265" w:firstLine="567"/>
        <w:jc w:val="both"/>
        <w:rPr>
          <w:sz w:val="26"/>
          <w:szCs w:val="26"/>
          <w:shd w:val="clear" w:color="auto" w:fill="FFFFFF"/>
        </w:rPr>
      </w:pPr>
      <w:r w:rsidRPr="003C60D9">
        <w:rPr>
          <w:sz w:val="26"/>
          <w:szCs w:val="26"/>
          <w:shd w:val="clear" w:color="auto" w:fill="FFFFFF"/>
        </w:rPr>
        <w:t xml:space="preserve">В связи с изложенным, </w:t>
      </w:r>
      <w:r w:rsidR="003C60D9">
        <w:rPr>
          <w:sz w:val="26"/>
          <w:szCs w:val="26"/>
          <w:shd w:val="clear" w:color="auto" w:fill="FFFFFF"/>
        </w:rPr>
        <w:t>КСП</w:t>
      </w:r>
      <w:r w:rsidRPr="003C60D9">
        <w:rPr>
          <w:sz w:val="26"/>
          <w:szCs w:val="26"/>
          <w:shd w:val="clear" w:color="auto" w:fill="FFFFFF"/>
        </w:rPr>
        <w:t>Брединского муниципального района рекомендует в Положении состав иных дополнительных выплат конкретизировать, изложив его в следующей редакции:</w:t>
      </w:r>
    </w:p>
    <w:p w:rsidR="00DB5494" w:rsidRPr="003C60D9" w:rsidRDefault="00DB5494" w:rsidP="007A06CF">
      <w:pPr>
        <w:autoSpaceDE w:val="0"/>
        <w:autoSpaceDN w:val="0"/>
        <w:adjustRightInd w:val="0"/>
        <w:ind w:right="265" w:firstLine="567"/>
        <w:jc w:val="both"/>
        <w:rPr>
          <w:sz w:val="26"/>
          <w:szCs w:val="26"/>
        </w:rPr>
      </w:pPr>
      <w:r w:rsidRPr="003C60D9">
        <w:rPr>
          <w:sz w:val="26"/>
          <w:szCs w:val="26"/>
        </w:rPr>
        <w:t>«6) иные выплаты, предусмотренные нормативными правовыми актами Р</w:t>
      </w:r>
      <w:r w:rsidR="003C60D9">
        <w:rPr>
          <w:sz w:val="26"/>
          <w:szCs w:val="26"/>
        </w:rPr>
        <w:t>Ф</w:t>
      </w:r>
      <w:r w:rsidRPr="003C60D9">
        <w:rPr>
          <w:sz w:val="26"/>
          <w:szCs w:val="26"/>
        </w:rPr>
        <w:t xml:space="preserve">, Челябинской области, принятыми в соответствии с ними муниципальными правовыми актами органов местного самоуправления </w:t>
      </w:r>
      <w:r w:rsidR="003C60D9">
        <w:rPr>
          <w:sz w:val="26"/>
          <w:szCs w:val="26"/>
        </w:rPr>
        <w:t>БМР</w:t>
      </w:r>
      <w:r w:rsidRPr="003C60D9">
        <w:rPr>
          <w:sz w:val="26"/>
          <w:szCs w:val="26"/>
        </w:rPr>
        <w:t>, в том числе:</w:t>
      </w:r>
    </w:p>
    <w:p w:rsidR="00DB5494" w:rsidRPr="003C60D9" w:rsidRDefault="00DB5494" w:rsidP="007A06CF">
      <w:pPr>
        <w:autoSpaceDE w:val="0"/>
        <w:autoSpaceDN w:val="0"/>
        <w:adjustRightInd w:val="0"/>
        <w:ind w:right="265" w:firstLine="567"/>
        <w:jc w:val="both"/>
        <w:rPr>
          <w:sz w:val="26"/>
          <w:szCs w:val="26"/>
        </w:rPr>
      </w:pPr>
      <w:r w:rsidRPr="003C60D9">
        <w:rPr>
          <w:sz w:val="26"/>
          <w:szCs w:val="26"/>
        </w:rPr>
        <w:t>- оплата труда за работу в выходные или нерабочие праздничные дни в двойном размере дневной оплаты труда за текущий месяц;</w:t>
      </w:r>
    </w:p>
    <w:p w:rsidR="00DB5494" w:rsidRPr="003C60D9" w:rsidRDefault="00DB5494" w:rsidP="007A06CF">
      <w:pPr>
        <w:autoSpaceDE w:val="0"/>
        <w:autoSpaceDN w:val="0"/>
        <w:adjustRightInd w:val="0"/>
        <w:ind w:right="265" w:firstLine="567"/>
        <w:jc w:val="both"/>
        <w:rPr>
          <w:sz w:val="26"/>
          <w:szCs w:val="26"/>
        </w:rPr>
      </w:pPr>
      <w:r w:rsidRPr="003C60D9">
        <w:rPr>
          <w:sz w:val="26"/>
          <w:szCs w:val="26"/>
        </w:rPr>
        <w:t>- возмещение расходов, связанных со служебными командировками;</w:t>
      </w:r>
    </w:p>
    <w:p w:rsidR="00DB5494" w:rsidRPr="003C60D9" w:rsidRDefault="00DB5494" w:rsidP="007A06CF">
      <w:pPr>
        <w:autoSpaceDE w:val="0"/>
        <w:autoSpaceDN w:val="0"/>
        <w:adjustRightInd w:val="0"/>
        <w:ind w:right="265" w:firstLine="567"/>
        <w:jc w:val="both"/>
        <w:rPr>
          <w:sz w:val="26"/>
          <w:szCs w:val="26"/>
        </w:rPr>
      </w:pPr>
      <w:r w:rsidRPr="003C60D9">
        <w:rPr>
          <w:sz w:val="26"/>
          <w:szCs w:val="26"/>
        </w:rPr>
        <w:t>-оплата среднего заработка: за дни нахождения в ежегодном оплачиваемом отпуске, командировке, курсах повышения квалификации, при расчете компенсации за неиспользованный отпуск, - в случаях и порядке, п</w:t>
      </w:r>
      <w:r w:rsidR="003C60D9">
        <w:rPr>
          <w:sz w:val="26"/>
          <w:szCs w:val="26"/>
        </w:rPr>
        <w:t>редусмотренном ТК РФ</w:t>
      </w:r>
      <w:r w:rsidRPr="003C60D9">
        <w:rPr>
          <w:sz w:val="26"/>
          <w:szCs w:val="26"/>
        </w:rPr>
        <w:t xml:space="preserve"> с учетом особенностей, установленных </w:t>
      </w:r>
      <w:r w:rsidRPr="003C60D9">
        <w:rPr>
          <w:sz w:val="26"/>
          <w:szCs w:val="26"/>
          <w:shd w:val="clear" w:color="auto" w:fill="FFFFFF"/>
        </w:rPr>
        <w:t>Постановлением Правительства РФ от 24 декабря 2007 г. N 922</w:t>
      </w:r>
      <w:r w:rsidR="003C60D9">
        <w:rPr>
          <w:rStyle w:val="a5"/>
          <w:sz w:val="26"/>
          <w:szCs w:val="26"/>
          <w:shd w:val="clear" w:color="auto" w:fill="FFFFFF"/>
        </w:rPr>
        <w:footnoteReference w:id="13"/>
      </w:r>
      <w:r w:rsidRPr="003C60D9">
        <w:rPr>
          <w:sz w:val="26"/>
          <w:szCs w:val="26"/>
          <w:shd w:val="clear" w:color="auto" w:fill="FFFFFF"/>
        </w:rPr>
        <w:t>;</w:t>
      </w:r>
    </w:p>
    <w:p w:rsidR="00DB5494" w:rsidRPr="003C60D9" w:rsidRDefault="00DB5494" w:rsidP="007A06CF">
      <w:pPr>
        <w:autoSpaceDE w:val="0"/>
        <w:autoSpaceDN w:val="0"/>
        <w:adjustRightInd w:val="0"/>
        <w:ind w:right="265" w:firstLine="567"/>
        <w:jc w:val="both"/>
        <w:rPr>
          <w:sz w:val="26"/>
          <w:szCs w:val="26"/>
        </w:rPr>
      </w:pPr>
      <w:r w:rsidRPr="003C60D9">
        <w:rPr>
          <w:sz w:val="26"/>
          <w:szCs w:val="26"/>
        </w:rPr>
        <w:t xml:space="preserve">- денежное поощрение в случае принятия соответствующего решения </w:t>
      </w:r>
      <w:r w:rsidR="00D73D26">
        <w:rPr>
          <w:sz w:val="26"/>
          <w:szCs w:val="26"/>
        </w:rPr>
        <w:t>Президентом РФ</w:t>
      </w:r>
      <w:r w:rsidRPr="003C60D9">
        <w:rPr>
          <w:sz w:val="26"/>
          <w:szCs w:val="26"/>
        </w:rPr>
        <w:t>, Пра</w:t>
      </w:r>
      <w:r w:rsidR="00D73D26">
        <w:rPr>
          <w:sz w:val="26"/>
          <w:szCs w:val="26"/>
        </w:rPr>
        <w:t>вительством РФ</w:t>
      </w:r>
      <w:r w:rsidRPr="003C60D9">
        <w:rPr>
          <w:sz w:val="26"/>
          <w:szCs w:val="26"/>
        </w:rPr>
        <w:t>, федеральными законодательными и исполнительными органами государственной власти, Губернатором Челябинской области, законодательными и исполнительными органами государственной власти Челябинской области.».</w:t>
      </w:r>
    </w:p>
    <w:p w:rsidR="00DB5494" w:rsidRPr="003C60D9" w:rsidRDefault="00DB5494" w:rsidP="007A06CF">
      <w:pPr>
        <w:autoSpaceDE w:val="0"/>
        <w:autoSpaceDN w:val="0"/>
        <w:adjustRightInd w:val="0"/>
        <w:ind w:right="265" w:firstLine="567"/>
        <w:jc w:val="both"/>
        <w:rPr>
          <w:sz w:val="26"/>
          <w:szCs w:val="26"/>
        </w:rPr>
      </w:pPr>
      <w:r w:rsidRPr="003C60D9">
        <w:rPr>
          <w:sz w:val="26"/>
          <w:szCs w:val="26"/>
        </w:rPr>
        <w:t xml:space="preserve">1.5 В пункт 12 Положения, определяющий порядок формирования фонда оплаты труда в расчете на год, </w:t>
      </w:r>
      <w:r w:rsidRPr="003C60D9">
        <w:rPr>
          <w:b/>
          <w:sz w:val="26"/>
          <w:szCs w:val="26"/>
        </w:rPr>
        <w:t>не включены</w:t>
      </w:r>
      <w:r w:rsidRPr="003C60D9">
        <w:rPr>
          <w:sz w:val="26"/>
          <w:szCs w:val="26"/>
        </w:rPr>
        <w:t xml:space="preserve"> иные дополнительные выплаты – в размере фактических выплат, а также положения о том, что средства фонда оплаты труда могут быть перераспределены между выплатами.</w:t>
      </w:r>
    </w:p>
    <w:p w:rsidR="00BB57D7" w:rsidRDefault="00BB57D7" w:rsidP="007A06CF">
      <w:pPr>
        <w:ind w:right="265" w:firstLine="567"/>
        <w:jc w:val="both"/>
        <w:rPr>
          <w:b/>
          <w:i/>
          <w:sz w:val="28"/>
          <w:szCs w:val="28"/>
        </w:rPr>
      </w:pPr>
    </w:p>
    <w:p w:rsidR="00087A20" w:rsidRPr="009E2195" w:rsidRDefault="0013628B" w:rsidP="0013628B">
      <w:pPr>
        <w:snapToGrid w:val="0"/>
        <w:ind w:right="266"/>
        <w:jc w:val="both"/>
        <w:rPr>
          <w:b/>
          <w:i/>
          <w:sz w:val="28"/>
          <w:szCs w:val="28"/>
        </w:rPr>
      </w:pPr>
      <w:r>
        <w:rPr>
          <w:i/>
          <w:sz w:val="28"/>
          <w:szCs w:val="28"/>
        </w:rPr>
        <w:t>7</w:t>
      </w:r>
      <w:r w:rsidR="00BB57D7" w:rsidRPr="00B56205">
        <w:rPr>
          <w:i/>
          <w:sz w:val="28"/>
          <w:szCs w:val="28"/>
        </w:rPr>
        <w:t>.</w:t>
      </w:r>
      <w:r w:rsidR="00087A20" w:rsidRPr="00B56205">
        <w:rPr>
          <w:i/>
          <w:sz w:val="28"/>
          <w:szCs w:val="28"/>
        </w:rPr>
        <w:t>«Экспертиза проекта решения Собрания депутатов Брединского муниципального района</w:t>
      </w:r>
      <w:r w:rsidR="00087A20" w:rsidRPr="00B56205">
        <w:rPr>
          <w:b/>
          <w:i/>
          <w:sz w:val="28"/>
          <w:szCs w:val="28"/>
        </w:rPr>
        <w:t xml:space="preserve"> «О Положении «Об оплате труда муниципальных служащих Брединского муниципального района»: </w:t>
      </w:r>
    </w:p>
    <w:p w:rsidR="00087A20" w:rsidRPr="00D73D26" w:rsidRDefault="00087A20" w:rsidP="007A06CF">
      <w:pPr>
        <w:pStyle w:val="s1"/>
        <w:shd w:val="clear" w:color="auto" w:fill="FFFFFF"/>
        <w:spacing w:before="0" w:beforeAutospacing="0" w:after="0" w:afterAutospacing="0"/>
        <w:ind w:right="265" w:firstLine="567"/>
        <w:jc w:val="both"/>
        <w:rPr>
          <w:sz w:val="26"/>
          <w:szCs w:val="26"/>
          <w:shd w:val="clear" w:color="auto" w:fill="FFFFFF"/>
        </w:rPr>
      </w:pPr>
      <w:r w:rsidRPr="00D73D26">
        <w:rPr>
          <w:sz w:val="26"/>
          <w:szCs w:val="26"/>
        </w:rPr>
        <w:lastRenderedPageBreak/>
        <w:t>1. В представленном проекте Положения отсутствует порядок осуществления единовременной выплаты при предоставлении ежегодного оплачиваемого отпуска муниципальному служащему</w:t>
      </w:r>
      <w:r w:rsidRPr="00D73D26">
        <w:rPr>
          <w:sz w:val="26"/>
          <w:szCs w:val="26"/>
          <w:shd w:val="clear" w:color="auto" w:fill="FFFFFF"/>
        </w:rPr>
        <w:t>.</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2. В пункте 10 проекта Положения не определен предельный размер денежного поощрения по итогам работы за месяц (не более 150% должностного оклада в месяц), а также отсутствует указание на то, что размер денежного поощрения по итогам работы за месяц определяется в соответствии с показателями (критериями), устанавливаемыми органами местного самоуправления самостоятельно.</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3. В подпункте 3 пункта 16 проекта Положения некорректная ссылка на пункт 7 Положения, следует сделать ссылку на пункт 6 Положения.</w:t>
      </w:r>
    </w:p>
    <w:p w:rsidR="00087A20" w:rsidRPr="00D73D26" w:rsidRDefault="00087A20" w:rsidP="007A06CF">
      <w:pPr>
        <w:keepNext/>
        <w:autoSpaceDE w:val="0"/>
        <w:autoSpaceDN w:val="0"/>
        <w:adjustRightInd w:val="0"/>
        <w:ind w:right="265" w:firstLine="567"/>
        <w:jc w:val="both"/>
        <w:outlineLvl w:val="0"/>
        <w:rPr>
          <w:sz w:val="26"/>
          <w:szCs w:val="26"/>
          <w:shd w:val="clear" w:color="auto" w:fill="FFFFFF"/>
        </w:rPr>
      </w:pPr>
      <w:r w:rsidRPr="00D73D26">
        <w:rPr>
          <w:sz w:val="26"/>
          <w:szCs w:val="26"/>
        </w:rPr>
        <w:t xml:space="preserve">4. Подпункт 7 пункта 2, пункт 8 проекта Положения не соответствуют подпункту 5 пункта 3 </w:t>
      </w:r>
      <w:r w:rsidRPr="00D73D26">
        <w:rPr>
          <w:bCs/>
          <w:sz w:val="26"/>
          <w:szCs w:val="26"/>
        </w:rPr>
        <w:t xml:space="preserve">Модельного положения об оплате труда </w:t>
      </w:r>
      <w:r w:rsidRPr="00D73D26">
        <w:rPr>
          <w:sz w:val="26"/>
          <w:szCs w:val="26"/>
        </w:rPr>
        <w:t>муниципальных служащих органов местного самоуправления (наименование муниципального образования Челябинской области) и порядке формирования фонда оплаты труда указанных лиц, которое</w:t>
      </w:r>
      <w:r w:rsidRPr="00D73D26">
        <w:rPr>
          <w:sz w:val="26"/>
          <w:szCs w:val="26"/>
          <w:shd w:val="clear" w:color="auto" w:fill="FFFFFF"/>
        </w:rPr>
        <w:t xml:space="preserve"> размещено на сайте Государственной гражданской службы Челябинской области в разделе «Методические рекомендации»</w:t>
      </w:r>
      <w:r w:rsidRPr="00D73D26">
        <w:rPr>
          <w:sz w:val="26"/>
          <w:szCs w:val="26"/>
          <w:shd w:val="clear" w:color="auto" w:fill="FFFFFF"/>
          <w:vertAlign w:val="superscript"/>
        </w:rPr>
        <w:footnoteReference w:id="14"/>
      </w:r>
      <w:r w:rsidRPr="00D73D26">
        <w:rPr>
          <w:sz w:val="26"/>
          <w:szCs w:val="26"/>
          <w:shd w:val="clear" w:color="auto" w:fill="FFFFFF"/>
        </w:rPr>
        <w:t xml:space="preserve"> в части государственных наград СССР.</w:t>
      </w:r>
    </w:p>
    <w:p w:rsidR="00087A20" w:rsidRPr="00D73D26" w:rsidRDefault="00087A20" w:rsidP="007A06CF">
      <w:pPr>
        <w:keepNext/>
        <w:autoSpaceDE w:val="0"/>
        <w:autoSpaceDN w:val="0"/>
        <w:adjustRightInd w:val="0"/>
        <w:ind w:right="265" w:firstLine="567"/>
        <w:jc w:val="both"/>
        <w:outlineLvl w:val="0"/>
        <w:rPr>
          <w:sz w:val="26"/>
          <w:szCs w:val="26"/>
          <w:shd w:val="clear" w:color="auto" w:fill="FFFFFF"/>
        </w:rPr>
      </w:pPr>
      <w:r w:rsidRPr="00D73D26">
        <w:rPr>
          <w:sz w:val="26"/>
          <w:szCs w:val="26"/>
          <w:shd w:val="clear" w:color="auto" w:fill="FFFFFF"/>
        </w:rPr>
        <w:t>5. Пункт 16 проекта Положения не учитывает при формировании фонда оплаты труда муниципальных служащих районный коэффициент и следующие выплаты:</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ежемесячная надбавка за ученую степень в размере фактических выплат.</w:t>
      </w:r>
    </w:p>
    <w:p w:rsidR="00087A20" w:rsidRPr="00D73D26" w:rsidRDefault="00087A20" w:rsidP="007A06CF">
      <w:pPr>
        <w:keepNext/>
        <w:autoSpaceDE w:val="0"/>
        <w:autoSpaceDN w:val="0"/>
        <w:adjustRightInd w:val="0"/>
        <w:ind w:right="265" w:firstLine="567"/>
        <w:jc w:val="both"/>
        <w:outlineLvl w:val="0"/>
        <w:rPr>
          <w:bCs/>
          <w:sz w:val="26"/>
          <w:szCs w:val="26"/>
        </w:rPr>
      </w:pPr>
      <w:r w:rsidRPr="00D73D26">
        <w:rPr>
          <w:bCs/>
          <w:sz w:val="26"/>
          <w:szCs w:val="26"/>
        </w:rPr>
        <w:t>6. В пункте 20 проекта Положения необоснованно указано, что экономия фонда оплаты труда выборного должностного лица, осуществляющего свои полномочия на постоянной основе, подлежит перераспределению на другие цели, поскольку представленный проект Положения не регулирует порядок формирования фонда оплаты труда выборных должностных лиц.</w:t>
      </w:r>
    </w:p>
    <w:p w:rsidR="00087A20" w:rsidRPr="00D73D26" w:rsidRDefault="00087A20" w:rsidP="007A06CF">
      <w:pPr>
        <w:keepNext/>
        <w:autoSpaceDE w:val="0"/>
        <w:autoSpaceDN w:val="0"/>
        <w:adjustRightInd w:val="0"/>
        <w:ind w:right="265" w:firstLine="567"/>
        <w:jc w:val="both"/>
        <w:outlineLvl w:val="0"/>
        <w:rPr>
          <w:bCs/>
          <w:sz w:val="26"/>
          <w:szCs w:val="26"/>
        </w:rPr>
      </w:pPr>
      <w:r w:rsidRPr="00D73D26">
        <w:rPr>
          <w:bCs/>
          <w:sz w:val="26"/>
          <w:szCs w:val="26"/>
        </w:rPr>
        <w:t xml:space="preserve">7. Пункт 22 проекта Положения не соответствует пункту 6 статьи 4 Положения о </w:t>
      </w:r>
      <w:r w:rsidR="00D73D26">
        <w:rPr>
          <w:bCs/>
          <w:sz w:val="26"/>
          <w:szCs w:val="26"/>
        </w:rPr>
        <w:t>КСПБМР</w:t>
      </w:r>
      <w:r w:rsidRPr="00D73D26">
        <w:rPr>
          <w:bCs/>
          <w:sz w:val="26"/>
          <w:szCs w:val="26"/>
        </w:rPr>
        <w:t xml:space="preserve">, утвержденного решением Собрания депутатов </w:t>
      </w:r>
      <w:r w:rsidR="00D73D26">
        <w:rPr>
          <w:bCs/>
          <w:sz w:val="26"/>
          <w:szCs w:val="26"/>
        </w:rPr>
        <w:t>БМР</w:t>
      </w:r>
      <w:r w:rsidRPr="00D73D26">
        <w:rPr>
          <w:bCs/>
          <w:sz w:val="26"/>
          <w:szCs w:val="26"/>
        </w:rPr>
        <w:t xml:space="preserve"> 30.09.2021г. № 76</w:t>
      </w:r>
      <w:r w:rsidRPr="00D73D26">
        <w:rPr>
          <w:bCs/>
          <w:sz w:val="26"/>
          <w:szCs w:val="26"/>
          <w:vertAlign w:val="superscript"/>
        </w:rPr>
        <w:footnoteReference w:id="15"/>
      </w:r>
      <w:r w:rsidRPr="00D73D26">
        <w:rPr>
          <w:bCs/>
          <w:sz w:val="26"/>
          <w:szCs w:val="26"/>
        </w:rPr>
        <w:t xml:space="preserve"> и </w:t>
      </w:r>
      <w:r w:rsidRPr="00D73D26">
        <w:rPr>
          <w:sz w:val="26"/>
          <w:szCs w:val="26"/>
        </w:rPr>
        <w:t>пункту 3 статьи 48Регламента Собрания депутатов </w:t>
      </w:r>
      <w:r w:rsidR="00D73D26">
        <w:rPr>
          <w:sz w:val="26"/>
          <w:szCs w:val="26"/>
        </w:rPr>
        <w:t>БМР</w:t>
      </w:r>
      <w:r w:rsidRPr="00D73D26">
        <w:rPr>
          <w:sz w:val="26"/>
          <w:szCs w:val="26"/>
        </w:rPr>
        <w:t>, утвержденного Решением Собрания депутатов от 25.02.2020г. № 9</w:t>
      </w:r>
      <w:r w:rsidRPr="00D73D26">
        <w:rPr>
          <w:sz w:val="26"/>
          <w:szCs w:val="26"/>
          <w:vertAlign w:val="superscript"/>
        </w:rPr>
        <w:footnoteReference w:id="16"/>
      </w:r>
      <w:r w:rsidRPr="00D73D26">
        <w:rPr>
          <w:sz w:val="26"/>
          <w:szCs w:val="26"/>
        </w:rPr>
        <w:t xml:space="preserve"> в части необходимости согласования с Главой района, заместителем Главы района, руководителем финансового управления штатного расписания органа местного самоуправления (Собрания депутатов </w:t>
      </w:r>
      <w:r w:rsidR="00D73D26">
        <w:rPr>
          <w:sz w:val="26"/>
          <w:szCs w:val="26"/>
        </w:rPr>
        <w:t>БР</w:t>
      </w:r>
      <w:r w:rsidRPr="00D73D26">
        <w:rPr>
          <w:sz w:val="26"/>
          <w:szCs w:val="26"/>
        </w:rPr>
        <w:t xml:space="preserve"> и КСП </w:t>
      </w:r>
      <w:r w:rsidR="00D73D26">
        <w:rPr>
          <w:sz w:val="26"/>
          <w:szCs w:val="26"/>
        </w:rPr>
        <w:t>БР</w:t>
      </w:r>
      <w:r w:rsidRPr="00D73D26">
        <w:rPr>
          <w:sz w:val="26"/>
          <w:szCs w:val="26"/>
        </w:rPr>
        <w:t>).</w:t>
      </w:r>
    </w:p>
    <w:p w:rsidR="00087A20" w:rsidRPr="00D73D26" w:rsidRDefault="00087A20" w:rsidP="007A06CF">
      <w:pPr>
        <w:autoSpaceDE w:val="0"/>
        <w:autoSpaceDN w:val="0"/>
        <w:adjustRightInd w:val="0"/>
        <w:ind w:right="265" w:firstLine="567"/>
        <w:jc w:val="both"/>
        <w:rPr>
          <w:sz w:val="26"/>
          <w:szCs w:val="26"/>
          <w:shd w:val="clear" w:color="auto" w:fill="FFFFFF"/>
        </w:rPr>
      </w:pPr>
      <w:r w:rsidRPr="00D73D26">
        <w:rPr>
          <w:sz w:val="26"/>
          <w:szCs w:val="26"/>
        </w:rPr>
        <w:t>Кро</w:t>
      </w:r>
      <w:r w:rsidR="00D73D26">
        <w:rPr>
          <w:sz w:val="26"/>
          <w:szCs w:val="26"/>
        </w:rPr>
        <w:t>ме того, в соответствии с ч. 8 ст. 5 ФЗ</w:t>
      </w:r>
      <w:r w:rsidRPr="00D73D26">
        <w:rPr>
          <w:sz w:val="26"/>
          <w:szCs w:val="26"/>
          <w:shd w:val="clear" w:color="auto" w:fill="FFFFFF"/>
        </w:rPr>
        <w:t xml:space="preserve"> от 7 февраля 2011 г. N 6-ФЗ</w:t>
      </w:r>
      <w:r w:rsidR="00D73D26">
        <w:rPr>
          <w:rStyle w:val="a5"/>
          <w:sz w:val="26"/>
          <w:szCs w:val="26"/>
          <w:shd w:val="clear" w:color="auto" w:fill="FFFFFF"/>
        </w:rPr>
        <w:footnoteReference w:id="17"/>
      </w:r>
      <w:r w:rsidRPr="00D73D26">
        <w:rPr>
          <w:sz w:val="26"/>
          <w:szCs w:val="26"/>
        </w:rPr>
        <w:t xml:space="preserve"> ш</w:t>
      </w:r>
      <w:r w:rsidRPr="00D73D26">
        <w:rPr>
          <w:sz w:val="26"/>
          <w:szCs w:val="26"/>
          <w:shd w:val="clear" w:color="auto" w:fill="FFFFFF"/>
        </w:rPr>
        <w:t xml:space="preserve">татная численность контрольно-счетного органа муниципального образования определяется </w:t>
      </w:r>
      <w:r w:rsidRPr="00D73D26">
        <w:rPr>
          <w:sz w:val="26"/>
          <w:szCs w:val="26"/>
          <w:u w:val="single"/>
          <w:shd w:val="clear" w:color="auto" w:fill="FFFFFF"/>
        </w:rPr>
        <w:t xml:space="preserve">правовым актом представительного органа муниципального </w:t>
      </w:r>
      <w:r w:rsidRPr="00D73D26">
        <w:rPr>
          <w:sz w:val="26"/>
          <w:szCs w:val="26"/>
          <w:u w:val="single"/>
          <w:shd w:val="clear" w:color="auto" w:fill="FFFFFF"/>
        </w:rPr>
        <w:lastRenderedPageBreak/>
        <w:t>образования по представлению председателя контрольно-счетного органа муниципального образования</w:t>
      </w:r>
      <w:r w:rsidRPr="00D73D26">
        <w:rPr>
          <w:sz w:val="26"/>
          <w:szCs w:val="26"/>
          <w:shd w:val="clear" w:color="auto" w:fill="FFFFFF"/>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087A20" w:rsidRPr="00D73D26" w:rsidRDefault="00087A20" w:rsidP="007A06CF">
      <w:pPr>
        <w:autoSpaceDE w:val="0"/>
        <w:autoSpaceDN w:val="0"/>
        <w:adjustRightInd w:val="0"/>
        <w:ind w:right="265" w:firstLine="567"/>
        <w:jc w:val="both"/>
        <w:rPr>
          <w:sz w:val="26"/>
          <w:szCs w:val="26"/>
          <w:shd w:val="clear" w:color="auto" w:fill="FFFFFF"/>
        </w:rPr>
      </w:pPr>
      <w:r w:rsidRPr="00D73D26">
        <w:rPr>
          <w:sz w:val="26"/>
          <w:szCs w:val="26"/>
          <w:shd w:val="clear" w:color="auto" w:fill="FFFFFF"/>
        </w:rPr>
        <w:t>Штатное расписание не является нормативно-правовым актом, устанавливающим расходные бюджетные обязательства.</w:t>
      </w:r>
    </w:p>
    <w:p w:rsidR="00087A20" w:rsidRPr="00D73D26" w:rsidRDefault="00087A20" w:rsidP="007A06CF">
      <w:pPr>
        <w:autoSpaceDE w:val="0"/>
        <w:autoSpaceDN w:val="0"/>
        <w:adjustRightInd w:val="0"/>
        <w:ind w:right="265" w:firstLine="567"/>
        <w:jc w:val="both"/>
        <w:rPr>
          <w:sz w:val="26"/>
          <w:szCs w:val="26"/>
          <w:shd w:val="clear" w:color="auto" w:fill="FFFFFF"/>
        </w:rPr>
      </w:pPr>
      <w:r w:rsidRPr="00D73D26">
        <w:rPr>
          <w:sz w:val="26"/>
          <w:szCs w:val="26"/>
          <w:shd w:val="clear" w:color="auto" w:fill="FFFFFF"/>
        </w:rPr>
        <w:t xml:space="preserve">8. В приложении 1 к проекту Положения не определен размер должностного оклада заместителя начальника управления администрации, заместителя председателя комитета администрации (данные должности включены в Перечень № 3 должностей муниципальной службы в </w:t>
      </w:r>
      <w:r w:rsidR="00D73D26">
        <w:rPr>
          <w:sz w:val="26"/>
          <w:szCs w:val="26"/>
          <w:shd w:val="clear" w:color="auto" w:fill="FFFFFF"/>
        </w:rPr>
        <w:t>БМР</w:t>
      </w:r>
      <w:r w:rsidRPr="00D73D26">
        <w:rPr>
          <w:sz w:val="26"/>
          <w:szCs w:val="26"/>
          <w:shd w:val="clear" w:color="auto" w:fill="FFFFFF"/>
        </w:rPr>
        <w:t>).</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xml:space="preserve">9. </w:t>
      </w:r>
      <w:r w:rsidR="00D73D26">
        <w:rPr>
          <w:sz w:val="26"/>
          <w:szCs w:val="26"/>
        </w:rPr>
        <w:t>КСП</w:t>
      </w:r>
      <w:r w:rsidRPr="00D73D26">
        <w:rPr>
          <w:sz w:val="26"/>
          <w:szCs w:val="26"/>
        </w:rPr>
        <w:t xml:space="preserve"> рекомендует пункт 11 проекта Положения дополнить абзацем третьим следующего содержания:</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«Размер премии муниципальному служащему за выполнение особо важного и сложного задания определяется с учетом показателей (критериев), устанавливаемых органами местного самоуправления самостоятельно, и (или) в соответствии с уровнем оценки эффективности и результативности работника, личного вклада муниципального служащего в обеспечение выполнения задач и реализации полномочий, возложенных на орган местного самоуправления (отраслевой (функциональный) орган администрации)».</w:t>
      </w:r>
    </w:p>
    <w:p w:rsidR="00087A20" w:rsidRPr="00D73D26" w:rsidRDefault="00087A20" w:rsidP="007A06CF">
      <w:pPr>
        <w:ind w:right="265" w:firstLine="567"/>
        <w:jc w:val="both"/>
        <w:rPr>
          <w:sz w:val="26"/>
          <w:szCs w:val="26"/>
        </w:rPr>
      </w:pPr>
      <w:r w:rsidRPr="00D73D26">
        <w:rPr>
          <w:sz w:val="26"/>
          <w:szCs w:val="26"/>
        </w:rPr>
        <w:tab/>
        <w:t xml:space="preserve">В Порядке премирования муниципальных служащих за выполнение особо важного и сложного задания рекомендуется определить исчерпывающий перечень критериев. </w:t>
      </w:r>
    </w:p>
    <w:p w:rsidR="00087A20" w:rsidRPr="00D73D26" w:rsidRDefault="00087A20" w:rsidP="007A06CF">
      <w:pPr>
        <w:ind w:right="265" w:firstLine="567"/>
        <w:jc w:val="both"/>
        <w:rPr>
          <w:sz w:val="26"/>
          <w:szCs w:val="26"/>
        </w:rPr>
      </w:pPr>
      <w:r w:rsidRPr="00D73D26">
        <w:rPr>
          <w:sz w:val="26"/>
          <w:szCs w:val="26"/>
        </w:rPr>
        <w:t>В качестве критериев выплаты премии возможно установление системы показателей эффективности и результативности служебной деятельности в зависимости от должностных обязанностей муниципального служащего в соответствии с муниципал</w:t>
      </w:r>
      <w:r w:rsidR="00D73D26">
        <w:rPr>
          <w:sz w:val="26"/>
          <w:szCs w:val="26"/>
        </w:rPr>
        <w:t>ьным нормативным правовым актом.</w:t>
      </w:r>
    </w:p>
    <w:p w:rsidR="00087A20" w:rsidRPr="00D73D26" w:rsidRDefault="00087A20" w:rsidP="007A06CF">
      <w:pPr>
        <w:autoSpaceDE w:val="0"/>
        <w:autoSpaceDN w:val="0"/>
        <w:adjustRightInd w:val="0"/>
        <w:ind w:right="265" w:firstLine="567"/>
        <w:jc w:val="both"/>
        <w:rPr>
          <w:sz w:val="26"/>
          <w:szCs w:val="26"/>
        </w:rPr>
      </w:pPr>
      <w:r w:rsidRPr="00D73D26">
        <w:rPr>
          <w:sz w:val="26"/>
          <w:szCs w:val="26"/>
          <w:shd w:val="clear" w:color="auto" w:fill="FFFFFF"/>
        </w:rPr>
        <w:t xml:space="preserve">10. К проекту Решения не представлено пояснение причин необходимости увеличения должностных окладов на 25% отдельным муниципальным служащим: </w:t>
      </w:r>
      <w:r w:rsidRPr="00D73D26">
        <w:rPr>
          <w:sz w:val="26"/>
          <w:szCs w:val="26"/>
        </w:rPr>
        <w:t>руководителей Управления образования, Управления культуры, спорта и молодежной политики, Управления социальной защиты населения.</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xml:space="preserve">11. Проверкой расчета увеличения ежемесячного содержания </w:t>
      </w:r>
      <w:r w:rsidRPr="00D73D26">
        <w:rPr>
          <w:b/>
          <w:sz w:val="26"/>
          <w:szCs w:val="26"/>
        </w:rPr>
        <w:t>руководителей трех структур</w:t>
      </w:r>
      <w:r w:rsidRPr="00D73D26">
        <w:rPr>
          <w:sz w:val="26"/>
          <w:szCs w:val="26"/>
        </w:rPr>
        <w:t xml:space="preserve"> (Управления образования, Управления культуры, спорта и молодежной политики, Управления социальной защиты населения) не подтверждается потребность в сумме 494129,0 рублей в год.</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xml:space="preserve">По расчетам КСП ежемесячное содержание трех руководителей в месяц увеличится на ((2174,0 руб.+ ((2174,0 руб.*150% надбавка ос. усл. мун. службы) + (2174,0 руб.*150% ежемес. ден. поощрение) + (2174,0 руб.*30% надбавка за выслугу))*1,15район. коэфф-т*1,302страх.взносы*3 единицы =41991,18руб., в год увеличение 503894,15 руб., итого с учетом единовременной выплаты к отпуску, материальной помощи, премии расходы увеличатся </w:t>
      </w:r>
      <w:r w:rsidRPr="00D73D26">
        <w:rPr>
          <w:b/>
          <w:sz w:val="26"/>
          <w:szCs w:val="26"/>
        </w:rPr>
        <w:t xml:space="preserve">на 552721,15 руб. </w:t>
      </w:r>
      <w:r w:rsidRPr="00D73D26">
        <w:rPr>
          <w:sz w:val="26"/>
          <w:szCs w:val="26"/>
        </w:rPr>
        <w:t xml:space="preserve">(503894,15+48827,0), </w:t>
      </w:r>
      <w:r w:rsidRPr="00D73D26">
        <w:rPr>
          <w:b/>
          <w:sz w:val="26"/>
          <w:szCs w:val="26"/>
        </w:rPr>
        <w:t>расхождение</w:t>
      </w:r>
      <w:r w:rsidRPr="00D73D26">
        <w:rPr>
          <w:sz w:val="26"/>
          <w:szCs w:val="26"/>
        </w:rPr>
        <w:t xml:space="preserve"> расчетов с представленным финансовым обоснованием</w:t>
      </w:r>
      <w:r w:rsidRPr="00D73D26">
        <w:rPr>
          <w:b/>
          <w:sz w:val="26"/>
          <w:szCs w:val="26"/>
        </w:rPr>
        <w:t xml:space="preserve"> на 9765,15 руб. </w:t>
      </w:r>
      <w:r w:rsidRPr="00D73D26">
        <w:rPr>
          <w:sz w:val="26"/>
          <w:szCs w:val="26"/>
        </w:rPr>
        <w:t xml:space="preserve">(552721,15-542956,0). </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xml:space="preserve">Кроме того, в финансово-экономическом обосновании при расчете потребности в финансовых ресурсах </w:t>
      </w:r>
      <w:r w:rsidRPr="00D73D26">
        <w:rPr>
          <w:b/>
          <w:sz w:val="26"/>
          <w:szCs w:val="26"/>
        </w:rPr>
        <w:t>не учтены расходы</w:t>
      </w:r>
      <w:r w:rsidRPr="00D73D26">
        <w:rPr>
          <w:sz w:val="26"/>
          <w:szCs w:val="26"/>
        </w:rPr>
        <w:t xml:space="preserve"> на увеличение денежного содержания по должности начальника управления ЖКХ, </w:t>
      </w:r>
      <w:r w:rsidRPr="00D73D26">
        <w:rPr>
          <w:sz w:val="26"/>
          <w:szCs w:val="26"/>
        </w:rPr>
        <w:lastRenderedPageBreak/>
        <w:t xml:space="preserve">строительства и инженерной инфраструктуры, в соответствии со структурой </w:t>
      </w:r>
      <w:r w:rsidR="00D73D26">
        <w:rPr>
          <w:sz w:val="26"/>
          <w:szCs w:val="26"/>
        </w:rPr>
        <w:t>АБМР</w:t>
      </w:r>
      <w:r w:rsidRPr="00D73D26">
        <w:rPr>
          <w:sz w:val="26"/>
          <w:szCs w:val="26"/>
        </w:rPr>
        <w:t xml:space="preserve">, утвержденной решением Собрания депутатов </w:t>
      </w:r>
      <w:r w:rsidR="00D73D26">
        <w:rPr>
          <w:sz w:val="26"/>
          <w:szCs w:val="26"/>
        </w:rPr>
        <w:t>БМР</w:t>
      </w:r>
      <w:r w:rsidRPr="00D73D26">
        <w:rPr>
          <w:sz w:val="26"/>
          <w:szCs w:val="26"/>
        </w:rPr>
        <w:t xml:space="preserve"> от 29.04.2021г. № 41.</w:t>
      </w:r>
    </w:p>
    <w:p w:rsidR="00087A20" w:rsidRPr="00D73D26" w:rsidRDefault="00087A20" w:rsidP="007A06CF">
      <w:pPr>
        <w:autoSpaceDE w:val="0"/>
        <w:autoSpaceDN w:val="0"/>
        <w:adjustRightInd w:val="0"/>
        <w:ind w:right="265" w:firstLine="567"/>
        <w:jc w:val="both"/>
        <w:rPr>
          <w:sz w:val="26"/>
          <w:szCs w:val="26"/>
        </w:rPr>
      </w:pPr>
      <w:r w:rsidRPr="00D73D26">
        <w:rPr>
          <w:sz w:val="26"/>
          <w:szCs w:val="26"/>
        </w:rPr>
        <w:t xml:space="preserve">12. В целях контроля за соблюдением нормативов на оплату труда выборных должностных лиц местного самоуправления, иных лиц, замещающих муниципальные должности, муниципальных служащих </w:t>
      </w:r>
      <w:r w:rsidR="00D73D26">
        <w:rPr>
          <w:sz w:val="26"/>
          <w:szCs w:val="26"/>
        </w:rPr>
        <w:t>БМР</w:t>
      </w:r>
      <w:r w:rsidRPr="00D73D26">
        <w:rPr>
          <w:sz w:val="26"/>
          <w:szCs w:val="26"/>
        </w:rPr>
        <w:t xml:space="preserve">, недопущения их превышения в 2022 году КСП </w:t>
      </w:r>
      <w:r w:rsidR="00D73D26">
        <w:rPr>
          <w:sz w:val="26"/>
          <w:szCs w:val="26"/>
        </w:rPr>
        <w:t>БМР</w:t>
      </w:r>
      <w:r w:rsidRPr="00D73D26">
        <w:rPr>
          <w:sz w:val="26"/>
          <w:szCs w:val="26"/>
        </w:rPr>
        <w:t xml:space="preserve"> рекомендует Собранию депутатов </w:t>
      </w:r>
      <w:r w:rsidR="00D73D26">
        <w:rPr>
          <w:sz w:val="26"/>
          <w:szCs w:val="26"/>
        </w:rPr>
        <w:t>БМР</w:t>
      </w:r>
      <w:r w:rsidRPr="00D73D26">
        <w:rPr>
          <w:sz w:val="26"/>
          <w:szCs w:val="26"/>
        </w:rPr>
        <w:t xml:space="preserve"> утвердить нормативы расходов на оплату труда муниципальных служащих в разрезе главных распорядителей (распорядителей) бюджетных средств </w:t>
      </w:r>
      <w:r w:rsidR="00D73D26">
        <w:rPr>
          <w:sz w:val="26"/>
          <w:szCs w:val="26"/>
        </w:rPr>
        <w:t>БМР</w:t>
      </w:r>
      <w:r w:rsidRPr="00D73D26">
        <w:rPr>
          <w:sz w:val="26"/>
          <w:szCs w:val="26"/>
        </w:rPr>
        <w:t>.</w:t>
      </w:r>
    </w:p>
    <w:p w:rsidR="00BA60B0" w:rsidRDefault="00BA60B0" w:rsidP="007A06CF">
      <w:pPr>
        <w:ind w:right="265" w:firstLine="567"/>
        <w:jc w:val="both"/>
        <w:rPr>
          <w:sz w:val="28"/>
          <w:szCs w:val="28"/>
        </w:rPr>
      </w:pPr>
    </w:p>
    <w:p w:rsidR="0079006E" w:rsidRPr="00823213" w:rsidRDefault="0013628B" w:rsidP="0013628B">
      <w:pPr>
        <w:ind w:right="266"/>
        <w:jc w:val="both"/>
        <w:rPr>
          <w:b/>
          <w:i/>
          <w:sz w:val="28"/>
          <w:szCs w:val="28"/>
        </w:rPr>
      </w:pPr>
      <w:r>
        <w:rPr>
          <w:i/>
          <w:sz w:val="28"/>
          <w:szCs w:val="28"/>
        </w:rPr>
        <w:t>8</w:t>
      </w:r>
      <w:r w:rsidR="00A003F3" w:rsidRPr="0079006E">
        <w:rPr>
          <w:i/>
          <w:sz w:val="28"/>
          <w:szCs w:val="28"/>
        </w:rPr>
        <w:t>.</w:t>
      </w:r>
      <w:r w:rsidR="00823213" w:rsidRPr="0079006E">
        <w:rPr>
          <w:i/>
          <w:sz w:val="28"/>
          <w:szCs w:val="28"/>
        </w:rPr>
        <w:t>«Проверка муниципального контракта № ЭА-12 от 18.05.2022г.  и обследование выполненных работ по капитальному ремонту Дома Культуры в п. Маяк</w:t>
      </w:r>
      <w:r w:rsidR="00823213" w:rsidRPr="00823213">
        <w:rPr>
          <w:b/>
          <w:i/>
          <w:sz w:val="28"/>
          <w:szCs w:val="28"/>
        </w:rPr>
        <w:t xml:space="preserve"> (совместно с Прокуратурой Брединского района)»</w:t>
      </w:r>
      <w:r w:rsidR="00823213">
        <w:rPr>
          <w:b/>
          <w:i/>
          <w:sz w:val="28"/>
          <w:szCs w:val="28"/>
        </w:rPr>
        <w:t>:</w:t>
      </w:r>
    </w:p>
    <w:p w:rsidR="00823213" w:rsidRPr="00795DE3" w:rsidRDefault="00823213" w:rsidP="007A06CF">
      <w:pPr>
        <w:ind w:right="265" w:firstLine="567"/>
        <w:jc w:val="both"/>
        <w:rPr>
          <w:sz w:val="26"/>
          <w:szCs w:val="26"/>
        </w:rPr>
      </w:pPr>
      <w:r w:rsidRPr="00795DE3">
        <w:rPr>
          <w:rFonts w:eastAsia="Calibri"/>
          <w:sz w:val="26"/>
          <w:szCs w:val="26"/>
          <w:lang w:eastAsia="en-US"/>
        </w:rPr>
        <w:t xml:space="preserve">1. </w:t>
      </w:r>
      <w:r w:rsidR="00952DDB">
        <w:rPr>
          <w:sz w:val="26"/>
          <w:szCs w:val="26"/>
        </w:rPr>
        <w:t>В</w:t>
      </w:r>
      <w:r w:rsidRPr="00795DE3">
        <w:rPr>
          <w:sz w:val="26"/>
          <w:szCs w:val="26"/>
        </w:rPr>
        <w:t xml:space="preserve"> нарушение пункта 3.1 контракта начальный срок выполнения работ установлен -18.05.2022г, фактически работы начаты- 28.06.2022.</w:t>
      </w:r>
    </w:p>
    <w:p w:rsidR="00823213" w:rsidRPr="00795DE3" w:rsidRDefault="00823213" w:rsidP="007A06CF">
      <w:pPr>
        <w:ind w:right="265" w:firstLine="567"/>
        <w:jc w:val="both"/>
        <w:rPr>
          <w:sz w:val="26"/>
          <w:szCs w:val="26"/>
        </w:rPr>
      </w:pPr>
      <w:r w:rsidRPr="00795DE3">
        <w:rPr>
          <w:sz w:val="26"/>
          <w:szCs w:val="26"/>
        </w:rPr>
        <w:t xml:space="preserve">2. В нарушение пункта 7.1 муниципального контракта № ЭА-12 от 18.05.2022г.  по капитальному ремонту Дома Культуры в п. Маяк согласно графику производства работ с мая по сентябрь 2022 года по </w:t>
      </w:r>
      <w:r w:rsidRPr="00795DE3">
        <w:rPr>
          <w:sz w:val="26"/>
          <w:szCs w:val="26"/>
          <w:lang w:val="en-US"/>
        </w:rPr>
        <w:t>I</w:t>
      </w:r>
      <w:r w:rsidRPr="00795DE3">
        <w:rPr>
          <w:sz w:val="26"/>
          <w:szCs w:val="26"/>
        </w:rPr>
        <w:t>-му этапу следующие виды работ:</w:t>
      </w:r>
    </w:p>
    <w:p w:rsidR="00823213" w:rsidRPr="00795DE3" w:rsidRDefault="00823213" w:rsidP="007A06CF">
      <w:pPr>
        <w:ind w:right="265" w:firstLine="567"/>
        <w:jc w:val="both"/>
        <w:rPr>
          <w:sz w:val="26"/>
          <w:szCs w:val="26"/>
        </w:rPr>
      </w:pPr>
      <w:r w:rsidRPr="00795DE3">
        <w:rPr>
          <w:sz w:val="26"/>
          <w:szCs w:val="26"/>
        </w:rPr>
        <w:t xml:space="preserve"> -не выполнены: монтажные работы, проектное покрытие сцены, проектная лестница, рама, подиум, поручень, пандус, входная группа, проектная площадка, окна, двери, фасад, отмостка, кровля, отопление;</w:t>
      </w:r>
    </w:p>
    <w:p w:rsidR="00823213" w:rsidRPr="00795DE3" w:rsidRDefault="00823213" w:rsidP="007A06CF">
      <w:pPr>
        <w:ind w:right="265" w:firstLine="567"/>
        <w:jc w:val="both"/>
        <w:rPr>
          <w:sz w:val="26"/>
          <w:szCs w:val="26"/>
        </w:rPr>
      </w:pPr>
      <w:r w:rsidRPr="00795DE3">
        <w:rPr>
          <w:sz w:val="26"/>
          <w:szCs w:val="26"/>
        </w:rPr>
        <w:t>-не выполнены частично: работы по замене потолков, стен, полов, электроосвещения, ремонту наружной лестницы.</w:t>
      </w:r>
    </w:p>
    <w:p w:rsidR="00D70267" w:rsidRPr="0079006E" w:rsidRDefault="00D70267" w:rsidP="007A06CF">
      <w:pPr>
        <w:tabs>
          <w:tab w:val="left" w:pos="1087"/>
        </w:tabs>
        <w:ind w:right="265" w:firstLine="567"/>
        <w:jc w:val="both"/>
        <w:rPr>
          <w:sz w:val="27"/>
          <w:szCs w:val="27"/>
        </w:rPr>
      </w:pPr>
    </w:p>
    <w:p w:rsidR="00D70267" w:rsidRPr="000E0D01" w:rsidRDefault="00952DDB" w:rsidP="00952DDB">
      <w:pPr>
        <w:ind w:right="266"/>
        <w:jc w:val="both"/>
        <w:rPr>
          <w:b/>
          <w:i/>
          <w:sz w:val="28"/>
          <w:szCs w:val="28"/>
        </w:rPr>
      </w:pPr>
      <w:r>
        <w:rPr>
          <w:i/>
          <w:sz w:val="28"/>
          <w:szCs w:val="28"/>
        </w:rPr>
        <w:t>9</w:t>
      </w:r>
      <w:r w:rsidR="00D70267" w:rsidRPr="0079006E">
        <w:rPr>
          <w:i/>
          <w:sz w:val="28"/>
          <w:szCs w:val="28"/>
        </w:rPr>
        <w:t>.</w:t>
      </w:r>
      <w:r w:rsidR="000E0D01" w:rsidRPr="0079006E">
        <w:rPr>
          <w:i/>
          <w:sz w:val="28"/>
          <w:szCs w:val="28"/>
        </w:rPr>
        <w:t>«Обследование объектов в целях осуществления мониторинга исполнения региональных проектов</w:t>
      </w:r>
      <w:r w:rsidR="000E0D01" w:rsidRPr="000E0D01">
        <w:rPr>
          <w:b/>
          <w:i/>
          <w:sz w:val="28"/>
          <w:szCs w:val="28"/>
        </w:rPr>
        <w:t xml:space="preserve"> за полугодие 2022 года»:</w:t>
      </w:r>
    </w:p>
    <w:p w:rsidR="000E0D01" w:rsidRPr="00795DE3" w:rsidRDefault="0079006E" w:rsidP="00952DDB">
      <w:pPr>
        <w:ind w:right="265" w:firstLine="567"/>
        <w:jc w:val="both"/>
        <w:rPr>
          <w:sz w:val="26"/>
          <w:szCs w:val="26"/>
        </w:rPr>
      </w:pPr>
      <w:r w:rsidRPr="00795DE3">
        <w:rPr>
          <w:sz w:val="26"/>
          <w:szCs w:val="26"/>
        </w:rPr>
        <w:t>1) В</w:t>
      </w:r>
      <w:r w:rsidR="000E0D01" w:rsidRPr="00795DE3">
        <w:rPr>
          <w:sz w:val="26"/>
          <w:szCs w:val="26"/>
        </w:rPr>
        <w:t xml:space="preserve"> нарушение пункта 1.3 контрактов в срок, установленный графиком (31.05.2022г), работы не начаты: ФАП п.Гогино, ФАП п.Рымникский, ФАП п.Атамановский, ФАП п. Сосновка; </w:t>
      </w:r>
    </w:p>
    <w:p w:rsidR="000E0D01" w:rsidRPr="00795DE3" w:rsidRDefault="000E0D01" w:rsidP="007A06CF">
      <w:pPr>
        <w:ind w:right="265" w:firstLine="567"/>
        <w:jc w:val="both"/>
        <w:rPr>
          <w:sz w:val="26"/>
          <w:szCs w:val="26"/>
        </w:rPr>
      </w:pPr>
      <w:r w:rsidRPr="00795DE3">
        <w:rPr>
          <w:sz w:val="26"/>
          <w:szCs w:val="26"/>
        </w:rPr>
        <w:t>2) Дом культуры п.Маяк -в нарушение пункта 3.1 контракта начальный срок выполнения работ установлен -18.05.2022г, фактически работы начаты- 28.06.2022.</w:t>
      </w:r>
    </w:p>
    <w:p w:rsidR="00807AC7" w:rsidRPr="00795DE3" w:rsidRDefault="000E0D01" w:rsidP="007A06CF">
      <w:pPr>
        <w:ind w:right="265" w:firstLine="567"/>
        <w:jc w:val="both"/>
        <w:rPr>
          <w:sz w:val="26"/>
          <w:szCs w:val="26"/>
        </w:rPr>
      </w:pPr>
      <w:r w:rsidRPr="00795DE3">
        <w:rPr>
          <w:sz w:val="26"/>
          <w:szCs w:val="26"/>
        </w:rPr>
        <w:t>Согласно графика производства работ за май, июнь 2022 года не выполнены следующие работы: подготовительные работы, демонтаж, монтажные работы, проектное покрытие сцены, проектная лестница, окна, двери, демонтаж отопления, демонтаж освещения, демонтаж пожарной сигнализации (срок окончания в июне), рама, подиум, пандус, входная группа, кот</w:t>
      </w:r>
      <w:r w:rsidR="0079006E" w:rsidRPr="00795DE3">
        <w:rPr>
          <w:sz w:val="26"/>
          <w:szCs w:val="26"/>
        </w:rPr>
        <w:t>ельная (срок окончания в июле).</w:t>
      </w:r>
    </w:p>
    <w:p w:rsidR="0079006E" w:rsidRPr="0079006E" w:rsidRDefault="0079006E" w:rsidP="007A06CF">
      <w:pPr>
        <w:ind w:right="265" w:firstLine="567"/>
        <w:jc w:val="both"/>
        <w:rPr>
          <w:sz w:val="27"/>
          <w:szCs w:val="27"/>
        </w:rPr>
      </w:pPr>
    </w:p>
    <w:p w:rsidR="00A757DE" w:rsidRPr="00F04379" w:rsidRDefault="00A757DE" w:rsidP="00D76928">
      <w:pPr>
        <w:snapToGrid w:val="0"/>
        <w:ind w:right="266"/>
        <w:jc w:val="both"/>
        <w:rPr>
          <w:b/>
          <w:i/>
          <w:sz w:val="28"/>
          <w:szCs w:val="28"/>
        </w:rPr>
      </w:pPr>
      <w:r w:rsidRPr="0079006E">
        <w:rPr>
          <w:i/>
          <w:sz w:val="28"/>
          <w:szCs w:val="28"/>
        </w:rPr>
        <w:t>1</w:t>
      </w:r>
      <w:r w:rsidR="00D76928">
        <w:rPr>
          <w:i/>
          <w:sz w:val="28"/>
          <w:szCs w:val="28"/>
        </w:rPr>
        <w:t>0</w:t>
      </w:r>
      <w:r w:rsidRPr="0079006E">
        <w:rPr>
          <w:i/>
          <w:sz w:val="28"/>
          <w:szCs w:val="28"/>
        </w:rPr>
        <w:t>.</w:t>
      </w:r>
      <w:r w:rsidR="00F04379" w:rsidRPr="0079006E">
        <w:rPr>
          <w:i/>
          <w:sz w:val="28"/>
          <w:szCs w:val="28"/>
        </w:rPr>
        <w:t>«Обследование объектов в целях осуществления мониторинга исполнения региональных проектов</w:t>
      </w:r>
      <w:r w:rsidR="00F04379" w:rsidRPr="00F04379">
        <w:rPr>
          <w:b/>
          <w:i/>
          <w:sz w:val="28"/>
          <w:szCs w:val="28"/>
        </w:rPr>
        <w:t xml:space="preserve"> за 9 месяцев 2022 года»</w:t>
      </w:r>
      <w:r w:rsidR="00F04379">
        <w:rPr>
          <w:b/>
          <w:i/>
          <w:sz w:val="28"/>
          <w:szCs w:val="28"/>
        </w:rPr>
        <w:t>:</w:t>
      </w:r>
    </w:p>
    <w:p w:rsidR="00F04379" w:rsidRPr="00795DE3" w:rsidRDefault="00F04379" w:rsidP="007A06CF">
      <w:pPr>
        <w:ind w:right="265" w:firstLine="567"/>
        <w:jc w:val="both"/>
        <w:rPr>
          <w:sz w:val="26"/>
          <w:szCs w:val="26"/>
        </w:rPr>
      </w:pPr>
      <w:r w:rsidRPr="00795DE3">
        <w:rPr>
          <w:sz w:val="26"/>
          <w:szCs w:val="26"/>
        </w:rPr>
        <w:t>1) Парк культуры и отдыха п. Павловский (обследование осуществлено 27.09.2022г.), в нарушение пункта 3.2 контракта при сроке исполнения не позднее 01.09.2022 года, работы не закончены.</w:t>
      </w:r>
    </w:p>
    <w:p w:rsidR="00F04379" w:rsidRPr="00795DE3" w:rsidRDefault="00F04379" w:rsidP="007A06CF">
      <w:pPr>
        <w:ind w:right="265" w:firstLine="567"/>
        <w:jc w:val="both"/>
        <w:rPr>
          <w:sz w:val="26"/>
          <w:szCs w:val="26"/>
        </w:rPr>
      </w:pPr>
      <w:r w:rsidRPr="00795DE3">
        <w:rPr>
          <w:sz w:val="26"/>
          <w:szCs w:val="26"/>
        </w:rPr>
        <w:lastRenderedPageBreak/>
        <w:t>2) Дом культуры п.Маяк (обследование осуществлено 27.09.2022г.), в нарушение части 3 статьи 103 Закона о контрактной системе Заказчиком информация о произведенном авансе размещена в едином реестре государственных контрактов ЕИС - 21.09.2022 года, с нарушением срока размещения, следовало разместить информацию не позднее пяти рабочих дней со дня, следующего за днем исполнения контракта (16.06.2022г.).</w:t>
      </w:r>
    </w:p>
    <w:p w:rsidR="00F04379" w:rsidRPr="00795DE3" w:rsidRDefault="00D76928" w:rsidP="007A06CF">
      <w:pPr>
        <w:ind w:right="265" w:firstLine="567"/>
        <w:jc w:val="both"/>
        <w:rPr>
          <w:sz w:val="26"/>
          <w:szCs w:val="26"/>
        </w:rPr>
      </w:pPr>
      <w:r>
        <w:rPr>
          <w:sz w:val="26"/>
          <w:szCs w:val="26"/>
        </w:rPr>
        <w:t xml:space="preserve">3) </w:t>
      </w:r>
      <w:r w:rsidR="00F04379" w:rsidRPr="00795DE3">
        <w:rPr>
          <w:sz w:val="26"/>
          <w:szCs w:val="26"/>
        </w:rPr>
        <w:t xml:space="preserve">В нарушение пункта 7.1 муниципального контракта согласно графику производства работ с мая по сентябрь 2022 года по </w:t>
      </w:r>
      <w:r w:rsidR="00F04379" w:rsidRPr="00795DE3">
        <w:rPr>
          <w:sz w:val="26"/>
          <w:szCs w:val="26"/>
          <w:lang w:val="en-US"/>
        </w:rPr>
        <w:t>I</w:t>
      </w:r>
      <w:r w:rsidR="00F04379" w:rsidRPr="00795DE3">
        <w:rPr>
          <w:sz w:val="26"/>
          <w:szCs w:val="26"/>
        </w:rPr>
        <w:t>-му этапу следующие виды работ:</w:t>
      </w:r>
    </w:p>
    <w:p w:rsidR="00F04379" w:rsidRPr="00795DE3" w:rsidRDefault="00F04379" w:rsidP="007A06CF">
      <w:pPr>
        <w:ind w:right="265" w:firstLine="567"/>
        <w:jc w:val="both"/>
        <w:rPr>
          <w:sz w:val="26"/>
          <w:szCs w:val="26"/>
        </w:rPr>
      </w:pPr>
      <w:r w:rsidRPr="00795DE3">
        <w:rPr>
          <w:sz w:val="26"/>
          <w:szCs w:val="26"/>
        </w:rPr>
        <w:t>-не выполнены: монтажные работы, проектное покрытие сцены, проектная лестница, рама, подиум, поручень, пандус, входная группа, проектная площадка, окна, двери, фасад, отмостка, кровля, отопление;</w:t>
      </w:r>
    </w:p>
    <w:p w:rsidR="00F04379" w:rsidRPr="00795DE3" w:rsidRDefault="00F04379" w:rsidP="007A06CF">
      <w:pPr>
        <w:ind w:right="265" w:firstLine="567"/>
        <w:jc w:val="both"/>
        <w:rPr>
          <w:sz w:val="26"/>
          <w:szCs w:val="26"/>
        </w:rPr>
      </w:pPr>
      <w:r w:rsidRPr="00795DE3">
        <w:rPr>
          <w:sz w:val="26"/>
          <w:szCs w:val="26"/>
        </w:rPr>
        <w:t>-не выполнены частично: работы по замене потолков, стен, полов, электроосвещения, ремонту наружной лестницы.</w:t>
      </w:r>
    </w:p>
    <w:p w:rsidR="00563CB9" w:rsidRPr="00092F71" w:rsidRDefault="00563CB9" w:rsidP="007A06CF">
      <w:pPr>
        <w:pStyle w:val="aa"/>
        <w:spacing w:after="0" w:line="240" w:lineRule="auto"/>
        <w:ind w:left="0" w:right="265" w:firstLine="567"/>
        <w:jc w:val="both"/>
        <w:rPr>
          <w:rFonts w:ascii="Times New Roman" w:hAnsi="Times New Roman"/>
          <w:sz w:val="27"/>
          <w:szCs w:val="27"/>
        </w:rPr>
      </w:pPr>
    </w:p>
    <w:p w:rsidR="00560FD9" w:rsidRPr="00646044" w:rsidRDefault="00D76928" w:rsidP="007A06CF">
      <w:pPr>
        <w:snapToGrid w:val="0"/>
        <w:ind w:right="265" w:firstLine="567"/>
        <w:jc w:val="both"/>
        <w:rPr>
          <w:sz w:val="28"/>
          <w:szCs w:val="28"/>
        </w:rPr>
      </w:pPr>
      <w:r>
        <w:rPr>
          <w:i/>
          <w:sz w:val="28"/>
          <w:szCs w:val="28"/>
        </w:rPr>
        <w:t>11</w:t>
      </w:r>
      <w:r w:rsidR="00646044" w:rsidRPr="00560FD9">
        <w:rPr>
          <w:i/>
          <w:sz w:val="28"/>
          <w:szCs w:val="28"/>
        </w:rPr>
        <w:t>.«Экспертиза проекта решения Собрания депутатов Брединского муниципального района</w:t>
      </w:r>
      <w:r w:rsidR="00646044" w:rsidRPr="00646044">
        <w:rPr>
          <w:b/>
          <w:i/>
          <w:sz w:val="28"/>
          <w:szCs w:val="28"/>
        </w:rPr>
        <w:t xml:space="preserve"> «О Положении «Об оплате труда муниципальных служащих Брединского муниципального района и порядке формирования фонда оплаты труда указанных лиц»</w:t>
      </w:r>
      <w:r w:rsidR="00646044">
        <w:rPr>
          <w:sz w:val="28"/>
          <w:szCs w:val="28"/>
        </w:rPr>
        <w:t>:</w:t>
      </w:r>
    </w:p>
    <w:p w:rsidR="00646044" w:rsidRPr="00795DE3" w:rsidRDefault="00646044" w:rsidP="007A06CF">
      <w:pPr>
        <w:pStyle w:val="s1"/>
        <w:shd w:val="clear" w:color="auto" w:fill="FFFFFF"/>
        <w:spacing w:before="0" w:beforeAutospacing="0" w:after="0" w:afterAutospacing="0"/>
        <w:ind w:right="265" w:firstLine="567"/>
        <w:jc w:val="both"/>
        <w:rPr>
          <w:i/>
          <w:sz w:val="26"/>
          <w:szCs w:val="26"/>
          <w:shd w:val="clear" w:color="auto" w:fill="FFFFFF"/>
        </w:rPr>
      </w:pPr>
      <w:r w:rsidRPr="00795DE3">
        <w:rPr>
          <w:sz w:val="26"/>
          <w:szCs w:val="26"/>
        </w:rPr>
        <w:t>1) В пунктах 3 и 27 проекта Положения слова «муниципальными нормативными правовыми актами Б</w:t>
      </w:r>
      <w:r w:rsidR="009E2195">
        <w:rPr>
          <w:sz w:val="26"/>
          <w:szCs w:val="26"/>
        </w:rPr>
        <w:t>МР</w:t>
      </w:r>
      <w:r w:rsidRPr="00795DE3">
        <w:rPr>
          <w:sz w:val="26"/>
          <w:szCs w:val="26"/>
        </w:rPr>
        <w:t xml:space="preserve">» следует заменить на слова «муниципальными нормативными правовыми актами </w:t>
      </w:r>
      <w:r w:rsidRPr="00795DE3">
        <w:rPr>
          <w:b/>
          <w:sz w:val="26"/>
          <w:szCs w:val="26"/>
        </w:rPr>
        <w:t>Собрания депутатов</w:t>
      </w:r>
      <w:r w:rsidR="00D76928">
        <w:rPr>
          <w:b/>
          <w:sz w:val="26"/>
          <w:szCs w:val="26"/>
        </w:rPr>
        <w:t xml:space="preserve"> </w:t>
      </w:r>
      <w:r w:rsidR="00B1629B">
        <w:rPr>
          <w:sz w:val="26"/>
          <w:szCs w:val="26"/>
        </w:rPr>
        <w:t>БМР</w:t>
      </w:r>
      <w:r w:rsidR="00560FD9" w:rsidRPr="00795DE3">
        <w:rPr>
          <w:sz w:val="26"/>
          <w:szCs w:val="26"/>
        </w:rPr>
        <w:t>».</w:t>
      </w:r>
    </w:p>
    <w:p w:rsidR="00646044" w:rsidRPr="00795DE3" w:rsidRDefault="00646044" w:rsidP="007A06CF">
      <w:pPr>
        <w:pStyle w:val="s1"/>
        <w:shd w:val="clear" w:color="auto" w:fill="FFFFFF"/>
        <w:spacing w:before="0" w:beforeAutospacing="0" w:after="0" w:afterAutospacing="0"/>
        <w:ind w:right="265" w:firstLine="567"/>
        <w:jc w:val="both"/>
        <w:rPr>
          <w:i/>
          <w:sz w:val="26"/>
          <w:szCs w:val="26"/>
        </w:rPr>
      </w:pPr>
      <w:r w:rsidRPr="00795DE3">
        <w:rPr>
          <w:sz w:val="26"/>
          <w:szCs w:val="26"/>
          <w:shd w:val="clear" w:color="auto" w:fill="FFFFFF"/>
        </w:rPr>
        <w:t xml:space="preserve">2) В абзаце 2 пункта 6 слова «Исчисление стажа муниципальной службы </w:t>
      </w:r>
      <w:r w:rsidRPr="00795DE3">
        <w:rPr>
          <w:sz w:val="26"/>
          <w:szCs w:val="26"/>
        </w:rPr>
        <w:t>осуществляется в соответствии с пунктом 1 части 5 статьи 50 Федерального закона                 «О государственной граждан</w:t>
      </w:r>
      <w:r w:rsidR="00B1629B">
        <w:rPr>
          <w:sz w:val="26"/>
          <w:szCs w:val="26"/>
        </w:rPr>
        <w:t>ской службе РФ</w:t>
      </w:r>
      <w:r w:rsidRPr="00795DE3">
        <w:rPr>
          <w:sz w:val="26"/>
          <w:szCs w:val="26"/>
        </w:rPr>
        <w:t>»» следует заменить на слова «</w:t>
      </w:r>
      <w:r w:rsidRPr="00795DE3">
        <w:rPr>
          <w:b/>
          <w:sz w:val="26"/>
          <w:szCs w:val="26"/>
        </w:rPr>
        <w:t>Исчисление ежемесячной надбавки за выслугу лет на муниципальной службе осуществляется</w:t>
      </w:r>
      <w:r w:rsidRPr="00795DE3">
        <w:rPr>
          <w:sz w:val="26"/>
          <w:szCs w:val="26"/>
        </w:rPr>
        <w:t xml:space="preserve"> в соответствии с пунктом 1 части</w:t>
      </w:r>
      <w:r w:rsidR="00B1629B">
        <w:rPr>
          <w:sz w:val="26"/>
          <w:szCs w:val="26"/>
        </w:rPr>
        <w:t xml:space="preserve"> 5 статьи 50 ФЗ</w:t>
      </w:r>
      <w:r w:rsidRPr="00795DE3">
        <w:rPr>
          <w:sz w:val="26"/>
          <w:szCs w:val="26"/>
        </w:rPr>
        <w:t xml:space="preserve"> «О государственной гражданско</w:t>
      </w:r>
      <w:r w:rsidR="00B1629B">
        <w:rPr>
          <w:sz w:val="26"/>
          <w:szCs w:val="26"/>
        </w:rPr>
        <w:t>й службе РФ</w:t>
      </w:r>
      <w:r w:rsidR="00560FD9" w:rsidRPr="00795DE3">
        <w:rPr>
          <w:sz w:val="26"/>
          <w:szCs w:val="26"/>
        </w:rPr>
        <w:t>»».</w:t>
      </w:r>
    </w:p>
    <w:p w:rsidR="00646044" w:rsidRPr="00795DE3" w:rsidRDefault="00646044" w:rsidP="007A06CF">
      <w:pPr>
        <w:pStyle w:val="s1"/>
        <w:shd w:val="clear" w:color="auto" w:fill="FFFFFF"/>
        <w:spacing w:before="0" w:beforeAutospacing="0" w:after="0" w:afterAutospacing="0"/>
        <w:ind w:right="265" w:firstLine="567"/>
        <w:jc w:val="both"/>
        <w:rPr>
          <w:i/>
          <w:sz w:val="26"/>
          <w:szCs w:val="26"/>
        </w:rPr>
      </w:pPr>
      <w:r w:rsidRPr="00795DE3">
        <w:rPr>
          <w:sz w:val="26"/>
          <w:szCs w:val="26"/>
        </w:rPr>
        <w:t>3) В пункте 2 проекта Положения установлено, что «</w:t>
      </w:r>
      <w:r w:rsidRPr="00795DE3">
        <w:rPr>
          <w:color w:val="000000"/>
          <w:sz w:val="26"/>
          <w:szCs w:val="26"/>
        </w:rPr>
        <w:t xml:space="preserve">Оплата труда муниципальных служащих </w:t>
      </w:r>
      <w:r w:rsidR="00B1629B">
        <w:rPr>
          <w:sz w:val="26"/>
          <w:szCs w:val="26"/>
        </w:rPr>
        <w:t>БМР</w:t>
      </w:r>
      <w:r w:rsidR="00AF2041">
        <w:rPr>
          <w:sz w:val="26"/>
          <w:szCs w:val="26"/>
        </w:rPr>
        <w:t xml:space="preserve"> </w:t>
      </w:r>
      <w:r w:rsidRPr="00795DE3">
        <w:rPr>
          <w:color w:val="000000"/>
          <w:sz w:val="26"/>
          <w:szCs w:val="26"/>
        </w:rPr>
        <w:t xml:space="preserve">осуществляется с учетом </w:t>
      </w:r>
      <w:r w:rsidRPr="00795DE3">
        <w:rPr>
          <w:b/>
          <w:color w:val="000000"/>
          <w:sz w:val="26"/>
          <w:szCs w:val="26"/>
        </w:rPr>
        <w:t>соотносительности</w:t>
      </w:r>
      <w:r w:rsidR="00AF2041">
        <w:rPr>
          <w:b/>
          <w:color w:val="000000"/>
          <w:sz w:val="26"/>
          <w:szCs w:val="26"/>
        </w:rPr>
        <w:t xml:space="preserve"> </w:t>
      </w:r>
      <w:r w:rsidRPr="00795DE3">
        <w:rPr>
          <w:b/>
          <w:color w:val="000000"/>
          <w:sz w:val="26"/>
          <w:szCs w:val="26"/>
        </w:rPr>
        <w:t>основных условий оплаты труда</w:t>
      </w:r>
      <w:r w:rsidRPr="00795DE3">
        <w:rPr>
          <w:color w:val="000000"/>
          <w:sz w:val="26"/>
          <w:szCs w:val="26"/>
        </w:rPr>
        <w:t xml:space="preserve"> муниципальных служащих и государственных гражданских служащих Челябинской области». Приложением 3 к </w:t>
      </w:r>
      <w:r w:rsidRPr="00795DE3">
        <w:rPr>
          <w:color w:val="22272F"/>
          <w:sz w:val="26"/>
          <w:szCs w:val="26"/>
          <w:shd w:val="clear" w:color="auto" w:fill="FFFFFF"/>
        </w:rPr>
        <w:t>Постановлению Законодательного Собрания Челябинской области от 31 марта 2022 г. N 999</w:t>
      </w:r>
      <w:r w:rsidR="00B1629B">
        <w:rPr>
          <w:rStyle w:val="a5"/>
          <w:color w:val="22272F"/>
          <w:sz w:val="26"/>
          <w:szCs w:val="26"/>
          <w:shd w:val="clear" w:color="auto" w:fill="FFFFFF"/>
        </w:rPr>
        <w:footnoteReference w:id="18"/>
      </w:r>
      <w:r w:rsidRPr="00795DE3">
        <w:rPr>
          <w:color w:val="22272F"/>
          <w:sz w:val="26"/>
          <w:szCs w:val="26"/>
          <w:shd w:val="clear" w:color="auto" w:fill="FFFFFF"/>
        </w:rPr>
        <w:t xml:space="preserve"> размер ежемесячной надбавки за особые условия муниципальной службы для младшей группы должностей гражданской службы Челябинской области установлен в диапазоне </w:t>
      </w:r>
      <w:r w:rsidRPr="00795DE3">
        <w:rPr>
          <w:b/>
          <w:color w:val="22272F"/>
          <w:sz w:val="26"/>
          <w:szCs w:val="26"/>
          <w:shd w:val="clear" w:color="auto" w:fill="FFFFFF"/>
        </w:rPr>
        <w:t>от 30 до 60 процентов</w:t>
      </w:r>
      <w:r w:rsidRPr="00795DE3">
        <w:rPr>
          <w:color w:val="22272F"/>
          <w:sz w:val="26"/>
          <w:szCs w:val="26"/>
          <w:shd w:val="clear" w:color="auto" w:fill="FFFFFF"/>
        </w:rPr>
        <w:t xml:space="preserve"> должностного оклада, тогда как в представленном проекте Положения предлагается </w:t>
      </w:r>
      <w:r w:rsidRPr="00795DE3">
        <w:rPr>
          <w:sz w:val="26"/>
          <w:szCs w:val="26"/>
        </w:rPr>
        <w:t xml:space="preserve">выплачивать муниципальным служащим ежемесячную надбавку к должностному окладу за особые условия муниципальной службы по младшей группе должностей муниципальной службы - </w:t>
      </w:r>
      <w:r w:rsidRPr="00795DE3">
        <w:rPr>
          <w:b/>
          <w:sz w:val="26"/>
          <w:szCs w:val="26"/>
        </w:rPr>
        <w:t>до 60 процентов</w:t>
      </w:r>
      <w:r w:rsidRPr="00795DE3">
        <w:rPr>
          <w:sz w:val="26"/>
          <w:szCs w:val="26"/>
        </w:rPr>
        <w:t xml:space="preserve"> должностного оклада </w:t>
      </w:r>
      <w:r w:rsidRPr="00795DE3">
        <w:rPr>
          <w:i/>
          <w:sz w:val="26"/>
          <w:szCs w:val="26"/>
        </w:rPr>
        <w:t>(т.е. от 0 до 60 процентов).</w:t>
      </w:r>
    </w:p>
    <w:p w:rsidR="00646044" w:rsidRPr="00795DE3" w:rsidRDefault="00646044" w:rsidP="007A06CF">
      <w:pPr>
        <w:pStyle w:val="s1"/>
        <w:shd w:val="clear" w:color="auto" w:fill="FFFFFF"/>
        <w:spacing w:before="0" w:beforeAutospacing="0" w:after="0" w:afterAutospacing="0"/>
        <w:ind w:right="265" w:firstLine="567"/>
        <w:jc w:val="both"/>
        <w:rPr>
          <w:sz w:val="26"/>
          <w:szCs w:val="26"/>
        </w:rPr>
      </w:pPr>
      <w:r w:rsidRPr="00795DE3">
        <w:rPr>
          <w:sz w:val="26"/>
          <w:szCs w:val="26"/>
        </w:rPr>
        <w:lastRenderedPageBreak/>
        <w:t>4) В пункте 12 проекта Положения слово «Правительством» следует заменить на слова «</w:t>
      </w:r>
      <w:r w:rsidRPr="00795DE3">
        <w:rPr>
          <w:b/>
          <w:sz w:val="26"/>
          <w:szCs w:val="26"/>
        </w:rPr>
        <w:t>Постановлением</w:t>
      </w:r>
      <w:r w:rsidRPr="00795DE3">
        <w:rPr>
          <w:sz w:val="26"/>
          <w:szCs w:val="26"/>
        </w:rPr>
        <w:t xml:space="preserve"> Правительств</w:t>
      </w:r>
      <w:r w:rsidRPr="00795DE3">
        <w:rPr>
          <w:b/>
          <w:sz w:val="26"/>
          <w:szCs w:val="26"/>
        </w:rPr>
        <w:t>а</w:t>
      </w:r>
      <w:r w:rsidRPr="00795DE3">
        <w:rPr>
          <w:sz w:val="26"/>
          <w:szCs w:val="26"/>
        </w:rPr>
        <w:t>», а также слово «тайн» заменить на слово «тайн</w:t>
      </w:r>
      <w:r w:rsidRPr="00795DE3">
        <w:rPr>
          <w:b/>
          <w:sz w:val="26"/>
          <w:szCs w:val="26"/>
        </w:rPr>
        <w:t>ы</w:t>
      </w:r>
      <w:r w:rsidRPr="00795DE3">
        <w:rPr>
          <w:sz w:val="26"/>
          <w:szCs w:val="26"/>
        </w:rPr>
        <w:t>» в названии нормативно-правового акта.</w:t>
      </w:r>
    </w:p>
    <w:p w:rsidR="00646044" w:rsidRPr="00795DE3" w:rsidRDefault="00646044" w:rsidP="007A06CF">
      <w:pPr>
        <w:pStyle w:val="s1"/>
        <w:shd w:val="clear" w:color="auto" w:fill="FFFFFF"/>
        <w:spacing w:before="0" w:beforeAutospacing="0" w:after="0" w:afterAutospacing="0"/>
        <w:ind w:right="265" w:firstLine="567"/>
        <w:jc w:val="both"/>
        <w:rPr>
          <w:sz w:val="26"/>
          <w:szCs w:val="26"/>
        </w:rPr>
      </w:pPr>
      <w:r w:rsidRPr="00795DE3">
        <w:rPr>
          <w:sz w:val="26"/>
          <w:szCs w:val="26"/>
        </w:rPr>
        <w:t xml:space="preserve">5) В абзаце 2 пункта 18 необходимо уточнить период снижения денежного поощрения заменив слова «в текущем периоде» на слова </w:t>
      </w:r>
      <w:r w:rsidRPr="00795DE3">
        <w:rPr>
          <w:b/>
          <w:sz w:val="26"/>
          <w:szCs w:val="26"/>
        </w:rPr>
        <w:t>«за весь период действия дисциплинарного взыскания»</w:t>
      </w:r>
      <w:r w:rsidRPr="00795DE3">
        <w:rPr>
          <w:sz w:val="26"/>
          <w:szCs w:val="26"/>
        </w:rPr>
        <w:t>.</w:t>
      </w:r>
    </w:p>
    <w:p w:rsidR="00646044" w:rsidRPr="00795DE3" w:rsidRDefault="00646044" w:rsidP="007A06CF">
      <w:pPr>
        <w:pStyle w:val="s1"/>
        <w:shd w:val="clear" w:color="auto" w:fill="FFFFFF"/>
        <w:spacing w:before="0" w:beforeAutospacing="0" w:after="0" w:afterAutospacing="0"/>
        <w:ind w:right="265" w:firstLine="567"/>
        <w:jc w:val="both"/>
        <w:rPr>
          <w:i/>
          <w:sz w:val="26"/>
          <w:szCs w:val="26"/>
          <w:shd w:val="clear" w:color="auto" w:fill="FFFFFF"/>
        </w:rPr>
      </w:pPr>
      <w:r w:rsidRPr="00795DE3">
        <w:rPr>
          <w:sz w:val="26"/>
          <w:szCs w:val="26"/>
        </w:rPr>
        <w:t xml:space="preserve">6) В Приложении 1 к проекту Положения после слов «Заместитель руководителя (управляющего) исполнительного органа местного самоуправления, органа местной администрации с правом юридического лица» дополнить словами «Заместитель начальника управления с правом юридического лица»; Инспектора-ревизора органа муниципального финансового контроля перенести из старшей группы должностей в ведущую группу </w:t>
      </w:r>
      <w:r w:rsidR="00560FD9" w:rsidRPr="00795DE3">
        <w:rPr>
          <w:sz w:val="26"/>
          <w:szCs w:val="26"/>
        </w:rPr>
        <w:t>должностей муниципальной службы.</w:t>
      </w:r>
    </w:p>
    <w:p w:rsidR="00646044" w:rsidRPr="00795DE3" w:rsidRDefault="00646044" w:rsidP="007A06CF">
      <w:pPr>
        <w:ind w:right="265" w:firstLine="567"/>
        <w:jc w:val="both"/>
        <w:rPr>
          <w:b/>
          <w:sz w:val="26"/>
          <w:szCs w:val="26"/>
          <w:shd w:val="clear" w:color="auto" w:fill="FFFFFF"/>
        </w:rPr>
      </w:pPr>
      <w:r w:rsidRPr="00795DE3">
        <w:rPr>
          <w:sz w:val="26"/>
          <w:szCs w:val="26"/>
          <w:shd w:val="clear" w:color="auto" w:fill="FFFFFF"/>
        </w:rPr>
        <w:t xml:space="preserve">7) В связи с тем, что проект Положения предусматривает существенное изменение положений о выплате надбавки за особые условия муниципальной службы по младшей группе должностей (возможность установления размера надбавки менее 60%, а не 60% как ранее), а также предусматривает существенное изменение положений о выплате ежемесячного денежного поощрения (возможность установления размера менее 150%, а не 150% как ранее) в целях соблюдения трудового законодательства и сроков возможного изменения существенных условий трудового договора с муниципальными служащими необходимо более позднее введение в действие условий пунктов 7 и 18 Положения, т.е. не ранее </w:t>
      </w:r>
      <w:r w:rsidRPr="00795DE3">
        <w:rPr>
          <w:b/>
          <w:sz w:val="26"/>
          <w:szCs w:val="26"/>
          <w:shd w:val="clear" w:color="auto" w:fill="FFFFFF"/>
        </w:rPr>
        <w:t>01.09.2022г.</w:t>
      </w:r>
    </w:p>
    <w:p w:rsidR="00646044" w:rsidRPr="00795DE3" w:rsidRDefault="00646044" w:rsidP="007A06CF">
      <w:pPr>
        <w:ind w:right="265" w:firstLine="567"/>
        <w:jc w:val="both"/>
        <w:rPr>
          <w:b/>
          <w:sz w:val="26"/>
          <w:szCs w:val="26"/>
          <w:shd w:val="clear" w:color="auto" w:fill="FFFFFF"/>
        </w:rPr>
      </w:pPr>
    </w:p>
    <w:p w:rsidR="00560FD9" w:rsidRDefault="00D76928" w:rsidP="00D76928">
      <w:pPr>
        <w:snapToGrid w:val="0"/>
        <w:ind w:right="265"/>
        <w:jc w:val="both"/>
        <w:rPr>
          <w:b/>
          <w:i/>
          <w:sz w:val="28"/>
          <w:szCs w:val="28"/>
        </w:rPr>
      </w:pPr>
      <w:r>
        <w:rPr>
          <w:i/>
          <w:sz w:val="28"/>
          <w:szCs w:val="28"/>
          <w:shd w:val="clear" w:color="auto" w:fill="FFFFFF"/>
        </w:rPr>
        <w:t>12</w:t>
      </w:r>
      <w:r w:rsidR="00646044" w:rsidRPr="00560FD9">
        <w:rPr>
          <w:i/>
          <w:sz w:val="28"/>
          <w:szCs w:val="28"/>
          <w:shd w:val="clear" w:color="auto" w:fill="FFFFFF"/>
        </w:rPr>
        <w:t>.</w:t>
      </w:r>
      <w:r w:rsidR="00646044" w:rsidRPr="00560FD9">
        <w:rPr>
          <w:i/>
          <w:sz w:val="28"/>
          <w:szCs w:val="28"/>
        </w:rPr>
        <w:t>«Оперативный анализ исполнения бюджета Брединского муниципального района</w:t>
      </w:r>
      <w:r w:rsidR="00646044" w:rsidRPr="00646044">
        <w:rPr>
          <w:b/>
          <w:i/>
          <w:sz w:val="28"/>
          <w:szCs w:val="28"/>
        </w:rPr>
        <w:t xml:space="preserve"> за 1 полугодие 2022 года»</w:t>
      </w:r>
      <w:r w:rsidR="009E2195">
        <w:rPr>
          <w:b/>
          <w:i/>
          <w:sz w:val="28"/>
          <w:szCs w:val="28"/>
        </w:rPr>
        <w:t>:</w:t>
      </w:r>
    </w:p>
    <w:p w:rsidR="00646044" w:rsidRPr="00B1629B" w:rsidRDefault="00646044" w:rsidP="007A06CF">
      <w:pPr>
        <w:tabs>
          <w:tab w:val="left" w:pos="709"/>
          <w:tab w:val="left" w:pos="851"/>
        </w:tabs>
        <w:ind w:right="265" w:firstLine="567"/>
        <w:jc w:val="both"/>
        <w:rPr>
          <w:sz w:val="26"/>
          <w:szCs w:val="26"/>
        </w:rPr>
      </w:pPr>
      <w:r w:rsidRPr="00B1629B">
        <w:rPr>
          <w:sz w:val="26"/>
          <w:szCs w:val="26"/>
        </w:rPr>
        <w:t>1)</w:t>
      </w:r>
      <w:r w:rsidR="00D76928">
        <w:rPr>
          <w:sz w:val="26"/>
          <w:szCs w:val="26"/>
        </w:rPr>
        <w:t xml:space="preserve"> </w:t>
      </w:r>
      <w:r w:rsidRPr="00B1629B">
        <w:rPr>
          <w:sz w:val="26"/>
          <w:szCs w:val="26"/>
        </w:rPr>
        <w:t xml:space="preserve">Снижение показателей исполнения доходной части бюджета </w:t>
      </w:r>
      <w:r w:rsidR="00B1629B">
        <w:rPr>
          <w:sz w:val="26"/>
          <w:szCs w:val="26"/>
        </w:rPr>
        <w:t>БМР</w:t>
      </w:r>
      <w:r w:rsidRPr="00B1629B">
        <w:rPr>
          <w:sz w:val="26"/>
          <w:szCs w:val="26"/>
        </w:rPr>
        <w:t xml:space="preserve"> за 1 полугодие 2022 года по сравнению с 1 полугодием 2021 года по следующим источникам:</w:t>
      </w:r>
    </w:p>
    <w:p w:rsidR="00646044" w:rsidRPr="00B1629B" w:rsidRDefault="00646044" w:rsidP="007A06CF">
      <w:pPr>
        <w:ind w:right="265" w:firstLine="567"/>
        <w:jc w:val="both"/>
        <w:rPr>
          <w:sz w:val="26"/>
          <w:szCs w:val="26"/>
        </w:rPr>
      </w:pPr>
      <w:r w:rsidRPr="00B1629B">
        <w:rPr>
          <w:noProof/>
          <w:sz w:val="26"/>
          <w:szCs w:val="26"/>
        </w:rPr>
        <w:t>-</w:t>
      </w:r>
      <w:r w:rsidRPr="00B1629B">
        <w:rPr>
          <w:sz w:val="26"/>
          <w:szCs w:val="26"/>
        </w:rPr>
        <w:t xml:space="preserve">исполнение бюджета по </w:t>
      </w:r>
      <w:r w:rsidRPr="00B1629B">
        <w:rPr>
          <w:sz w:val="26"/>
          <w:szCs w:val="26"/>
          <w:u w:val="single"/>
        </w:rPr>
        <w:t>налогу на доходы с физических лиц</w:t>
      </w:r>
      <w:r w:rsidRPr="00B1629B">
        <w:rPr>
          <w:sz w:val="26"/>
          <w:szCs w:val="26"/>
        </w:rPr>
        <w:t xml:space="preserve"> за 1 полугодие 2022 года составило 73 389,89 тыс. рублей или 40,4 % к уточненному плану. Уменьшение  поступлений в сравнении с аналогичным периодом 2021 года составило 567,28 тыс. рублей или 0,8 %;</w:t>
      </w:r>
    </w:p>
    <w:p w:rsidR="00646044" w:rsidRPr="00B1629B" w:rsidRDefault="00646044" w:rsidP="007A06CF">
      <w:pPr>
        <w:ind w:right="265" w:firstLine="567"/>
        <w:jc w:val="both"/>
        <w:rPr>
          <w:sz w:val="26"/>
          <w:szCs w:val="26"/>
        </w:rPr>
      </w:pPr>
      <w:r w:rsidRPr="00B1629B">
        <w:rPr>
          <w:sz w:val="26"/>
          <w:szCs w:val="26"/>
        </w:rPr>
        <w:t xml:space="preserve">-исполнение бюджета по 4 </w:t>
      </w:r>
      <w:r w:rsidRPr="00B1629B">
        <w:rPr>
          <w:sz w:val="26"/>
          <w:szCs w:val="26"/>
          <w:u w:val="single"/>
        </w:rPr>
        <w:t>налогам на совокупный доход</w:t>
      </w:r>
      <w:r w:rsidRPr="00B1629B">
        <w:rPr>
          <w:sz w:val="26"/>
          <w:szCs w:val="26"/>
        </w:rPr>
        <w:t xml:space="preserve"> (УСН, ЕНВД, ЕСХН, ПСН) за 1 полугодие 2022 года составило 12 973,81 тыс. рублей или 74,3 % к уточненному плану. Уменьшение</w:t>
      </w:r>
      <w:r w:rsidR="00AF2041">
        <w:rPr>
          <w:sz w:val="26"/>
          <w:szCs w:val="26"/>
        </w:rPr>
        <w:t xml:space="preserve"> </w:t>
      </w:r>
      <w:r w:rsidRPr="00B1629B">
        <w:rPr>
          <w:sz w:val="26"/>
          <w:szCs w:val="26"/>
        </w:rPr>
        <w:t>поступлений в сравнении с аналогичным периодом 2021 года составило 434,92 тыс. рублей или 3,2%;</w:t>
      </w:r>
    </w:p>
    <w:p w:rsidR="00646044" w:rsidRPr="00B1629B" w:rsidRDefault="00646044" w:rsidP="007A06CF">
      <w:pPr>
        <w:ind w:right="265" w:firstLine="567"/>
        <w:jc w:val="both"/>
        <w:rPr>
          <w:sz w:val="26"/>
          <w:szCs w:val="26"/>
        </w:rPr>
      </w:pPr>
      <w:r w:rsidRPr="00B1629B">
        <w:rPr>
          <w:noProof/>
          <w:sz w:val="26"/>
          <w:szCs w:val="26"/>
        </w:rPr>
        <w:t xml:space="preserve">-исполнение бюджета по </w:t>
      </w:r>
      <w:r w:rsidRPr="00B1629B">
        <w:rPr>
          <w:sz w:val="26"/>
          <w:szCs w:val="26"/>
          <w:u w:val="single"/>
        </w:rPr>
        <w:t>доходам от использования имущества</w:t>
      </w:r>
      <w:r w:rsidR="00AF2041">
        <w:rPr>
          <w:sz w:val="26"/>
          <w:szCs w:val="26"/>
          <w:u w:val="single"/>
        </w:rPr>
        <w:t xml:space="preserve"> </w:t>
      </w:r>
      <w:r w:rsidRPr="00B1629B">
        <w:rPr>
          <w:sz w:val="26"/>
          <w:szCs w:val="26"/>
        </w:rPr>
        <w:t>за 1 полугодие 2022 года составило 3 437,17 тыс. рублей или 24,9% к уточненному плану. Уменьшение   поступлений в сравнении с аналогичным периодом 2021 года составило 4 593,71 тыс. рублей или 57,2%;</w:t>
      </w:r>
    </w:p>
    <w:p w:rsidR="00646044" w:rsidRPr="00B1629B" w:rsidRDefault="00646044" w:rsidP="007A06CF">
      <w:pPr>
        <w:ind w:right="265" w:firstLine="567"/>
        <w:jc w:val="both"/>
        <w:rPr>
          <w:sz w:val="26"/>
          <w:szCs w:val="26"/>
        </w:rPr>
      </w:pPr>
      <w:r w:rsidRPr="00B1629B">
        <w:rPr>
          <w:sz w:val="26"/>
          <w:szCs w:val="26"/>
        </w:rPr>
        <w:t xml:space="preserve">-исполнение бюджета по </w:t>
      </w:r>
      <w:r w:rsidRPr="00B1629B">
        <w:rPr>
          <w:sz w:val="26"/>
          <w:szCs w:val="26"/>
          <w:u w:val="single"/>
        </w:rPr>
        <w:t>доходам от продажи материальных и нематериальных активов</w:t>
      </w:r>
      <w:r w:rsidRPr="00B1629B">
        <w:rPr>
          <w:sz w:val="26"/>
          <w:szCs w:val="26"/>
        </w:rPr>
        <w:t xml:space="preserve"> за 1 полугодие 2022 года составило 540,30 тыс. рублей или 73 % к уточненному плану. Уменьшение  поступлений в сравнении с аналогичным периодом 2021 года составило 217,94 тыс. рублей или в 1,4 раза.</w:t>
      </w:r>
    </w:p>
    <w:p w:rsidR="00646044" w:rsidRPr="00B1629B" w:rsidRDefault="00646044" w:rsidP="007A06CF">
      <w:pPr>
        <w:ind w:right="265" w:firstLine="567"/>
        <w:jc w:val="both"/>
        <w:rPr>
          <w:sz w:val="26"/>
          <w:szCs w:val="26"/>
        </w:rPr>
      </w:pPr>
      <w:r w:rsidRPr="00B1629B">
        <w:rPr>
          <w:sz w:val="26"/>
          <w:szCs w:val="26"/>
        </w:rPr>
        <w:lastRenderedPageBreak/>
        <w:t xml:space="preserve">-исполнение бюджета по </w:t>
      </w:r>
      <w:r w:rsidRPr="00B1629B">
        <w:rPr>
          <w:sz w:val="26"/>
          <w:szCs w:val="26"/>
          <w:u w:val="single"/>
        </w:rPr>
        <w:t>платежам за пользование природными ресурсами</w:t>
      </w:r>
      <w:r w:rsidRPr="00B1629B">
        <w:rPr>
          <w:sz w:val="26"/>
          <w:szCs w:val="26"/>
        </w:rPr>
        <w:t xml:space="preserve"> за 1 полугодие 2022 года составило 25,10 тыс. рублей или 7,2 % к уточненному плану. Уменьшение</w:t>
      </w:r>
      <w:r w:rsidR="00AF2041">
        <w:rPr>
          <w:sz w:val="26"/>
          <w:szCs w:val="26"/>
        </w:rPr>
        <w:t xml:space="preserve"> </w:t>
      </w:r>
      <w:r w:rsidRPr="00B1629B">
        <w:rPr>
          <w:sz w:val="26"/>
          <w:szCs w:val="26"/>
        </w:rPr>
        <w:t>поступлений в сравнении с аналогичным периодом 2021 года составило 205,02 тыс. рублей или 89,1%.</w:t>
      </w:r>
    </w:p>
    <w:p w:rsidR="00646044" w:rsidRPr="00B1629B" w:rsidRDefault="00646044" w:rsidP="007A06CF">
      <w:pPr>
        <w:ind w:right="265" w:firstLine="567"/>
        <w:jc w:val="both"/>
        <w:rPr>
          <w:sz w:val="26"/>
          <w:szCs w:val="26"/>
        </w:rPr>
      </w:pPr>
      <w:r w:rsidRPr="00B1629B">
        <w:rPr>
          <w:sz w:val="26"/>
          <w:szCs w:val="26"/>
        </w:rPr>
        <w:t xml:space="preserve">2) Низкий процент исполнения расходов по 4 разделам бюджетной классификации: </w:t>
      </w:r>
    </w:p>
    <w:p w:rsidR="00646044" w:rsidRPr="00B1629B" w:rsidRDefault="00646044" w:rsidP="007A06CF">
      <w:pPr>
        <w:ind w:right="265" w:firstLine="567"/>
        <w:jc w:val="both"/>
        <w:rPr>
          <w:sz w:val="26"/>
          <w:szCs w:val="26"/>
        </w:rPr>
      </w:pPr>
      <w:r w:rsidRPr="00B1629B">
        <w:rPr>
          <w:sz w:val="26"/>
          <w:szCs w:val="26"/>
        </w:rPr>
        <w:t>- «Национальная экономика» - 22,3 %,</w:t>
      </w:r>
    </w:p>
    <w:p w:rsidR="00646044" w:rsidRPr="00B1629B" w:rsidRDefault="00646044" w:rsidP="007A06CF">
      <w:pPr>
        <w:ind w:right="265" w:firstLine="567"/>
        <w:jc w:val="both"/>
        <w:rPr>
          <w:sz w:val="26"/>
          <w:szCs w:val="26"/>
        </w:rPr>
      </w:pPr>
      <w:r w:rsidRPr="00B1629B">
        <w:rPr>
          <w:sz w:val="26"/>
          <w:szCs w:val="26"/>
        </w:rPr>
        <w:t>- «Физическая культура и спорт» - 13,7 %,</w:t>
      </w:r>
    </w:p>
    <w:p w:rsidR="00646044" w:rsidRPr="00B1629B" w:rsidRDefault="00646044" w:rsidP="007A06CF">
      <w:pPr>
        <w:ind w:right="265" w:firstLine="567"/>
        <w:jc w:val="both"/>
        <w:rPr>
          <w:sz w:val="26"/>
          <w:szCs w:val="26"/>
        </w:rPr>
      </w:pPr>
      <w:r w:rsidRPr="00B1629B">
        <w:rPr>
          <w:sz w:val="26"/>
          <w:szCs w:val="26"/>
        </w:rPr>
        <w:t>- «Жилищно-коммунальное хозяйство» - 18,5 %,</w:t>
      </w:r>
    </w:p>
    <w:p w:rsidR="00646044" w:rsidRPr="00B1629B" w:rsidRDefault="00646044" w:rsidP="007A06CF">
      <w:pPr>
        <w:ind w:right="265" w:firstLine="567"/>
        <w:jc w:val="both"/>
        <w:rPr>
          <w:sz w:val="26"/>
          <w:szCs w:val="26"/>
        </w:rPr>
      </w:pPr>
      <w:r w:rsidRPr="00B1629B">
        <w:rPr>
          <w:sz w:val="26"/>
          <w:szCs w:val="26"/>
        </w:rPr>
        <w:t>- «Охрана окружающей среды» - 19,9 %.</w:t>
      </w:r>
    </w:p>
    <w:p w:rsidR="00646044" w:rsidRPr="00B1629B" w:rsidRDefault="00646044" w:rsidP="007A06CF">
      <w:pPr>
        <w:ind w:right="265" w:firstLine="567"/>
        <w:jc w:val="both"/>
        <w:rPr>
          <w:sz w:val="26"/>
          <w:szCs w:val="26"/>
        </w:rPr>
      </w:pPr>
      <w:r w:rsidRPr="00B1629B">
        <w:rPr>
          <w:sz w:val="26"/>
          <w:szCs w:val="26"/>
        </w:rPr>
        <w:t>Низкий процент исполнения  бюджетных назначений ГРБС:</w:t>
      </w:r>
    </w:p>
    <w:p w:rsidR="00646044" w:rsidRPr="00B1629B" w:rsidRDefault="00646044" w:rsidP="007A06CF">
      <w:pPr>
        <w:ind w:right="265" w:firstLine="567"/>
        <w:jc w:val="both"/>
        <w:rPr>
          <w:sz w:val="26"/>
          <w:szCs w:val="26"/>
        </w:rPr>
      </w:pPr>
      <w:r w:rsidRPr="00B1629B">
        <w:rPr>
          <w:sz w:val="26"/>
          <w:szCs w:val="26"/>
        </w:rPr>
        <w:t>-Управлением ЖКХ, строительства и инженерной инфраструктуры БМР-19,5%,</w:t>
      </w:r>
    </w:p>
    <w:p w:rsidR="00646044" w:rsidRPr="00B1629B" w:rsidRDefault="00646044" w:rsidP="007A06CF">
      <w:pPr>
        <w:ind w:right="265" w:firstLine="567"/>
        <w:jc w:val="both"/>
        <w:rPr>
          <w:sz w:val="26"/>
          <w:szCs w:val="26"/>
        </w:rPr>
      </w:pPr>
      <w:r w:rsidRPr="00B1629B">
        <w:rPr>
          <w:sz w:val="26"/>
          <w:szCs w:val="26"/>
        </w:rPr>
        <w:t>-А</w:t>
      </w:r>
      <w:r w:rsidR="00B1629B">
        <w:rPr>
          <w:sz w:val="26"/>
          <w:szCs w:val="26"/>
        </w:rPr>
        <w:t>дминистрацией БМР</w:t>
      </w:r>
      <w:r w:rsidRPr="00B1629B">
        <w:rPr>
          <w:sz w:val="26"/>
          <w:szCs w:val="26"/>
        </w:rPr>
        <w:t xml:space="preserve"> – 23,3 %,</w:t>
      </w:r>
    </w:p>
    <w:p w:rsidR="00646044" w:rsidRPr="00B1629B" w:rsidRDefault="00B1629B" w:rsidP="007A06CF">
      <w:pPr>
        <w:ind w:right="265" w:firstLine="567"/>
        <w:jc w:val="both"/>
        <w:rPr>
          <w:sz w:val="26"/>
          <w:szCs w:val="26"/>
        </w:rPr>
      </w:pPr>
      <w:r>
        <w:rPr>
          <w:sz w:val="26"/>
          <w:szCs w:val="26"/>
        </w:rPr>
        <w:t>-КУиЗО</w:t>
      </w:r>
      <w:r w:rsidR="00646044" w:rsidRPr="00B1629B">
        <w:rPr>
          <w:sz w:val="26"/>
          <w:szCs w:val="26"/>
        </w:rPr>
        <w:t xml:space="preserve"> и ЗО администрации БМР – 26,9 %.</w:t>
      </w:r>
    </w:p>
    <w:p w:rsidR="00646044" w:rsidRPr="00646044" w:rsidRDefault="00646044" w:rsidP="007A06CF">
      <w:pPr>
        <w:ind w:right="265" w:firstLine="567"/>
        <w:jc w:val="both"/>
        <w:rPr>
          <w:color w:val="FF0000"/>
          <w:sz w:val="28"/>
          <w:szCs w:val="28"/>
        </w:rPr>
      </w:pPr>
    </w:p>
    <w:p w:rsidR="00646044" w:rsidRDefault="00646044" w:rsidP="006209EA">
      <w:pPr>
        <w:snapToGrid w:val="0"/>
        <w:ind w:right="265"/>
        <w:jc w:val="both"/>
        <w:rPr>
          <w:sz w:val="28"/>
          <w:szCs w:val="28"/>
        </w:rPr>
      </w:pPr>
      <w:r w:rsidRPr="00560FD9">
        <w:rPr>
          <w:i/>
          <w:sz w:val="28"/>
          <w:szCs w:val="28"/>
        </w:rPr>
        <w:t>1</w:t>
      </w:r>
      <w:r w:rsidR="006209EA">
        <w:rPr>
          <w:i/>
          <w:sz w:val="28"/>
          <w:szCs w:val="28"/>
        </w:rPr>
        <w:t>3</w:t>
      </w:r>
      <w:r w:rsidRPr="00560FD9">
        <w:rPr>
          <w:i/>
          <w:sz w:val="28"/>
          <w:szCs w:val="28"/>
        </w:rPr>
        <w:t>.</w:t>
      </w:r>
      <w:r w:rsidR="006209EA">
        <w:rPr>
          <w:i/>
          <w:sz w:val="28"/>
          <w:szCs w:val="28"/>
        </w:rPr>
        <w:t xml:space="preserve"> </w:t>
      </w:r>
      <w:r w:rsidRPr="00560FD9">
        <w:rPr>
          <w:i/>
          <w:sz w:val="28"/>
          <w:szCs w:val="28"/>
        </w:rPr>
        <w:t>«Оперативный анализ исполнения бюджета Брединского муниципального района</w:t>
      </w:r>
      <w:r w:rsidRPr="00646044">
        <w:rPr>
          <w:b/>
          <w:i/>
          <w:sz w:val="28"/>
          <w:szCs w:val="28"/>
        </w:rPr>
        <w:t xml:space="preserve"> за 9 месяцев 2022 года»</w:t>
      </w:r>
      <w:r w:rsidR="009E2195">
        <w:rPr>
          <w:sz w:val="28"/>
          <w:szCs w:val="28"/>
        </w:rPr>
        <w:t>:</w:t>
      </w:r>
    </w:p>
    <w:p w:rsidR="00646044" w:rsidRPr="00B1629B" w:rsidRDefault="00646044" w:rsidP="007A06CF">
      <w:pPr>
        <w:ind w:right="265" w:firstLine="567"/>
        <w:jc w:val="both"/>
        <w:rPr>
          <w:sz w:val="26"/>
          <w:szCs w:val="26"/>
        </w:rPr>
      </w:pPr>
      <w:r w:rsidRPr="00B1629B">
        <w:rPr>
          <w:sz w:val="26"/>
          <w:szCs w:val="26"/>
        </w:rPr>
        <w:t xml:space="preserve">1) </w:t>
      </w:r>
      <w:r w:rsidR="002E788F" w:rsidRPr="00B1629B">
        <w:rPr>
          <w:sz w:val="26"/>
          <w:szCs w:val="26"/>
        </w:rPr>
        <w:t xml:space="preserve">Снижение </w:t>
      </w:r>
      <w:r w:rsidRPr="00B1629B">
        <w:rPr>
          <w:sz w:val="26"/>
          <w:szCs w:val="26"/>
        </w:rPr>
        <w:t xml:space="preserve">показателей исполнения неналоговых доходов бюджета </w:t>
      </w:r>
      <w:r w:rsidR="00B1629B">
        <w:rPr>
          <w:sz w:val="26"/>
          <w:szCs w:val="26"/>
        </w:rPr>
        <w:t>БМР</w:t>
      </w:r>
      <w:r w:rsidRPr="00B1629B">
        <w:rPr>
          <w:sz w:val="26"/>
          <w:szCs w:val="26"/>
        </w:rPr>
        <w:t xml:space="preserve"> в целом за 9 месяцев 2022 года по сравнению с аналогичным показателем 2021 года на 2 059,07 тыс. рублей или 10,3 % и в разрезе источников:</w:t>
      </w:r>
    </w:p>
    <w:p w:rsidR="00646044" w:rsidRPr="00B1629B" w:rsidRDefault="00646044" w:rsidP="007A06CF">
      <w:pPr>
        <w:ind w:right="265" w:firstLine="567"/>
        <w:jc w:val="both"/>
        <w:rPr>
          <w:sz w:val="26"/>
          <w:szCs w:val="26"/>
        </w:rPr>
      </w:pPr>
      <w:r w:rsidRPr="00B1629B">
        <w:rPr>
          <w:sz w:val="26"/>
          <w:szCs w:val="26"/>
          <w:u w:val="single"/>
        </w:rPr>
        <w:t>- доходы от использования имущества</w:t>
      </w:r>
      <w:r w:rsidRPr="00B1629B">
        <w:rPr>
          <w:sz w:val="26"/>
          <w:szCs w:val="26"/>
        </w:rPr>
        <w:t>: исполнение бюджета по данному источнику за 9 месяцев 2022 года составило 7 845,17 тыс. рублей или 56,9 % к уточненному плану. Уменьшение поступлений в сравнении с аналогичным периодом 2021 года составило 1 802,92 тыс. рублей или на 18,7 %;</w:t>
      </w:r>
    </w:p>
    <w:p w:rsidR="00646044" w:rsidRPr="00B1629B" w:rsidRDefault="00646044" w:rsidP="007A06CF">
      <w:pPr>
        <w:ind w:right="265" w:firstLine="567"/>
        <w:jc w:val="both"/>
        <w:rPr>
          <w:sz w:val="26"/>
          <w:szCs w:val="26"/>
        </w:rPr>
      </w:pPr>
      <w:r w:rsidRPr="00B1629B">
        <w:rPr>
          <w:noProof/>
          <w:sz w:val="26"/>
          <w:szCs w:val="26"/>
        </w:rPr>
        <w:t>-</w:t>
      </w:r>
      <w:r w:rsidRPr="00B1629B">
        <w:rPr>
          <w:sz w:val="26"/>
          <w:szCs w:val="26"/>
          <w:u w:val="single"/>
        </w:rPr>
        <w:t>доходы от оказания платных услуг (работ) и компенсации затрат государства</w:t>
      </w:r>
      <w:r w:rsidRPr="00B1629B">
        <w:rPr>
          <w:sz w:val="26"/>
          <w:szCs w:val="26"/>
        </w:rPr>
        <w:t>: исполнение бюджета по данному источнику за 9 месяцев 2022 года составило 6 725,66 тыс. рублей или 69,6% к уточненному плану. Уменьшение   поступлений в сравнении с аналогичным периодом 2021 года составило 1 140,1 тыс. рублей или 14,5%;</w:t>
      </w:r>
    </w:p>
    <w:p w:rsidR="00646044" w:rsidRPr="00B1629B" w:rsidRDefault="00646044" w:rsidP="007A06CF">
      <w:pPr>
        <w:ind w:right="265" w:firstLine="567"/>
        <w:jc w:val="both"/>
        <w:rPr>
          <w:sz w:val="26"/>
          <w:szCs w:val="26"/>
        </w:rPr>
      </w:pPr>
      <w:r w:rsidRPr="00B1629B">
        <w:rPr>
          <w:noProof/>
          <w:sz w:val="26"/>
          <w:szCs w:val="26"/>
        </w:rPr>
        <w:t>-</w:t>
      </w:r>
      <w:r w:rsidRPr="00B1629B">
        <w:rPr>
          <w:sz w:val="26"/>
          <w:szCs w:val="26"/>
          <w:u w:val="single"/>
        </w:rPr>
        <w:t>доходы от продажи материальных и нематериальных активов</w:t>
      </w:r>
      <w:r w:rsidRPr="00B1629B">
        <w:rPr>
          <w:sz w:val="26"/>
          <w:szCs w:val="26"/>
        </w:rPr>
        <w:t xml:space="preserve">: исполнение бюджета за 9 месяцев 2022 года составило 625,01 тыс. рублей или 79,1 % к уточненному плану. </w:t>
      </w:r>
      <w:r w:rsidR="00B1629B">
        <w:rPr>
          <w:sz w:val="26"/>
          <w:szCs w:val="26"/>
        </w:rPr>
        <w:t xml:space="preserve">   Уменьшение</w:t>
      </w:r>
      <w:r w:rsidRPr="00B1629B">
        <w:rPr>
          <w:sz w:val="26"/>
          <w:szCs w:val="26"/>
        </w:rPr>
        <w:t xml:space="preserve"> поступлений в сравнении с аналогичным периодом 2021 года составило 386,31 тыс. рублей или 38,2%.</w:t>
      </w:r>
    </w:p>
    <w:p w:rsidR="00646044" w:rsidRPr="00B1629B" w:rsidRDefault="00646044" w:rsidP="007A06CF">
      <w:pPr>
        <w:ind w:right="265" w:firstLine="567"/>
        <w:jc w:val="both"/>
        <w:rPr>
          <w:sz w:val="26"/>
          <w:szCs w:val="26"/>
        </w:rPr>
      </w:pPr>
      <w:r w:rsidRPr="00B1629B">
        <w:rPr>
          <w:sz w:val="26"/>
          <w:szCs w:val="26"/>
        </w:rPr>
        <w:t xml:space="preserve">2) Низкий процент  исполнения расходов по 3 разделам бюджетной классификации: </w:t>
      </w:r>
    </w:p>
    <w:p w:rsidR="00646044" w:rsidRPr="00B1629B" w:rsidRDefault="00646044" w:rsidP="007A06CF">
      <w:pPr>
        <w:ind w:right="265" w:firstLine="567"/>
        <w:jc w:val="both"/>
        <w:rPr>
          <w:sz w:val="26"/>
          <w:szCs w:val="26"/>
        </w:rPr>
      </w:pPr>
      <w:r w:rsidRPr="00B1629B">
        <w:rPr>
          <w:sz w:val="26"/>
          <w:szCs w:val="26"/>
        </w:rPr>
        <w:t>- «Жилищно-коммунальное хозяйство» - 51,2 %,</w:t>
      </w:r>
    </w:p>
    <w:p w:rsidR="00646044" w:rsidRPr="00B1629B" w:rsidRDefault="00646044" w:rsidP="007A06CF">
      <w:pPr>
        <w:ind w:right="265" w:firstLine="567"/>
        <w:jc w:val="both"/>
        <w:rPr>
          <w:sz w:val="26"/>
          <w:szCs w:val="26"/>
        </w:rPr>
      </w:pPr>
      <w:r w:rsidRPr="00B1629B">
        <w:rPr>
          <w:sz w:val="26"/>
          <w:szCs w:val="26"/>
        </w:rPr>
        <w:t>- «Национальная экономика» - 48,0 %,</w:t>
      </w:r>
    </w:p>
    <w:p w:rsidR="00646044" w:rsidRPr="00B1629B" w:rsidRDefault="00646044" w:rsidP="007A06CF">
      <w:pPr>
        <w:ind w:right="265" w:firstLine="567"/>
        <w:jc w:val="both"/>
        <w:rPr>
          <w:sz w:val="26"/>
          <w:szCs w:val="26"/>
        </w:rPr>
      </w:pPr>
      <w:r w:rsidRPr="00B1629B">
        <w:rPr>
          <w:sz w:val="26"/>
          <w:szCs w:val="26"/>
        </w:rPr>
        <w:t>- «Охрана окружающей среды» - 47,4 %.</w:t>
      </w:r>
    </w:p>
    <w:p w:rsidR="00646044" w:rsidRPr="00B1629B" w:rsidRDefault="00646044" w:rsidP="007A06CF">
      <w:pPr>
        <w:ind w:right="265" w:firstLine="567"/>
        <w:jc w:val="both"/>
        <w:rPr>
          <w:sz w:val="26"/>
          <w:szCs w:val="26"/>
        </w:rPr>
      </w:pPr>
      <w:r w:rsidRPr="00B1629B">
        <w:rPr>
          <w:sz w:val="26"/>
          <w:szCs w:val="26"/>
        </w:rPr>
        <w:t>Низкий процент   исполнения  бюджетных назначений ГРБС:</w:t>
      </w:r>
    </w:p>
    <w:p w:rsidR="00646044" w:rsidRPr="00B1629B" w:rsidRDefault="00646044" w:rsidP="007A06CF">
      <w:pPr>
        <w:ind w:right="265" w:firstLine="567"/>
        <w:jc w:val="both"/>
        <w:rPr>
          <w:sz w:val="26"/>
          <w:szCs w:val="26"/>
        </w:rPr>
      </w:pPr>
      <w:r w:rsidRPr="00B1629B">
        <w:rPr>
          <w:sz w:val="26"/>
          <w:szCs w:val="26"/>
        </w:rPr>
        <w:t>-Управление ЖКХ, строительства и инженерной инфраструктуры БМР-44,9%,</w:t>
      </w:r>
    </w:p>
    <w:p w:rsidR="00646044" w:rsidRPr="00B1629B" w:rsidRDefault="00646044" w:rsidP="007A06CF">
      <w:pPr>
        <w:ind w:right="265" w:firstLine="567"/>
        <w:jc w:val="both"/>
        <w:rPr>
          <w:sz w:val="26"/>
          <w:szCs w:val="26"/>
        </w:rPr>
      </w:pPr>
      <w:r w:rsidRPr="00B1629B">
        <w:rPr>
          <w:sz w:val="26"/>
          <w:szCs w:val="26"/>
        </w:rPr>
        <w:t>-Администрация Брединского района – 56,8%,</w:t>
      </w:r>
    </w:p>
    <w:p w:rsidR="00646044" w:rsidRPr="00B1629B" w:rsidRDefault="00646044" w:rsidP="007A06CF">
      <w:pPr>
        <w:ind w:right="265" w:firstLine="567"/>
        <w:jc w:val="both"/>
        <w:rPr>
          <w:sz w:val="26"/>
          <w:szCs w:val="26"/>
        </w:rPr>
      </w:pPr>
      <w:r w:rsidRPr="00B1629B">
        <w:rPr>
          <w:sz w:val="26"/>
          <w:szCs w:val="26"/>
        </w:rPr>
        <w:t>-Комитет по управлению имуществом и ЗО администрации БМР – 58,5%.</w:t>
      </w:r>
    </w:p>
    <w:p w:rsidR="00646044" w:rsidRPr="00B1629B" w:rsidRDefault="00646044" w:rsidP="007A06CF">
      <w:pPr>
        <w:ind w:right="265" w:firstLine="567"/>
        <w:jc w:val="both"/>
        <w:rPr>
          <w:sz w:val="26"/>
          <w:szCs w:val="26"/>
        </w:rPr>
      </w:pPr>
      <w:r w:rsidRPr="00B1629B">
        <w:rPr>
          <w:sz w:val="26"/>
          <w:szCs w:val="26"/>
        </w:rPr>
        <w:t>Наименьший процент  исполнения сложился по 3 муниципальным программам БМР:</w:t>
      </w:r>
    </w:p>
    <w:p w:rsidR="00646044" w:rsidRPr="00B1629B" w:rsidRDefault="00646044" w:rsidP="007A06CF">
      <w:pPr>
        <w:ind w:right="265" w:firstLine="567"/>
        <w:jc w:val="both"/>
        <w:rPr>
          <w:sz w:val="26"/>
          <w:szCs w:val="26"/>
        </w:rPr>
      </w:pPr>
      <w:r w:rsidRPr="00B1629B">
        <w:rPr>
          <w:sz w:val="26"/>
          <w:szCs w:val="26"/>
        </w:rPr>
        <w:lastRenderedPageBreak/>
        <w:t>- "Экономическое развитие и инновационная экономика" – 25%;</w:t>
      </w:r>
    </w:p>
    <w:p w:rsidR="00646044" w:rsidRPr="00B1629B" w:rsidRDefault="00646044" w:rsidP="007A06CF">
      <w:pPr>
        <w:ind w:right="265" w:firstLine="567"/>
        <w:jc w:val="both"/>
        <w:rPr>
          <w:sz w:val="26"/>
          <w:szCs w:val="26"/>
        </w:rPr>
      </w:pPr>
      <w:r w:rsidRPr="00B1629B">
        <w:rPr>
          <w:sz w:val="26"/>
          <w:szCs w:val="26"/>
        </w:rPr>
        <w:t>- "Чистая вода на территории БМР" – 32,3%;</w:t>
      </w:r>
    </w:p>
    <w:p w:rsidR="00646044" w:rsidRPr="00B1629B" w:rsidRDefault="00646044" w:rsidP="007A06CF">
      <w:pPr>
        <w:ind w:right="265" w:firstLine="567"/>
        <w:jc w:val="both"/>
        <w:rPr>
          <w:sz w:val="26"/>
          <w:szCs w:val="26"/>
        </w:rPr>
      </w:pPr>
      <w:r w:rsidRPr="00B1629B">
        <w:rPr>
          <w:sz w:val="26"/>
          <w:szCs w:val="26"/>
        </w:rPr>
        <w:t>-"Обеспечение безопасности жизнедеятельности населения и территории БМР" – 39,5%.</w:t>
      </w:r>
    </w:p>
    <w:p w:rsidR="00646044" w:rsidRPr="00B1629B" w:rsidRDefault="00646044" w:rsidP="007A06CF">
      <w:pPr>
        <w:autoSpaceDE w:val="0"/>
        <w:autoSpaceDN w:val="0"/>
        <w:adjustRightInd w:val="0"/>
        <w:ind w:right="265" w:firstLine="567"/>
        <w:jc w:val="both"/>
        <w:rPr>
          <w:sz w:val="26"/>
          <w:szCs w:val="26"/>
          <w:shd w:val="clear" w:color="auto" w:fill="FFFFFF"/>
        </w:rPr>
      </w:pPr>
      <w:r w:rsidRPr="00B1629B">
        <w:rPr>
          <w:sz w:val="26"/>
          <w:szCs w:val="26"/>
          <w:shd w:val="clear" w:color="auto" w:fill="FFFFFF"/>
        </w:rPr>
        <w:t>Неисполненные назначения по состоянию на 01.10.2022г. по следующим федеральным и региональным проектам:</w:t>
      </w:r>
    </w:p>
    <w:p w:rsidR="00646044" w:rsidRPr="00B1629B" w:rsidRDefault="00646044" w:rsidP="007A06CF">
      <w:pPr>
        <w:autoSpaceDE w:val="0"/>
        <w:autoSpaceDN w:val="0"/>
        <w:adjustRightInd w:val="0"/>
        <w:ind w:right="265" w:firstLine="567"/>
        <w:jc w:val="both"/>
        <w:rPr>
          <w:sz w:val="26"/>
          <w:szCs w:val="26"/>
        </w:rPr>
      </w:pPr>
      <w:r w:rsidRPr="00B1629B">
        <w:rPr>
          <w:sz w:val="26"/>
          <w:szCs w:val="26"/>
        </w:rPr>
        <w:t>- "Формирование комфортной городской среды" – 4 399,00 тыс. руб.;</w:t>
      </w:r>
    </w:p>
    <w:p w:rsidR="00646044" w:rsidRPr="00B1629B" w:rsidRDefault="00646044" w:rsidP="007A06CF">
      <w:pPr>
        <w:autoSpaceDE w:val="0"/>
        <w:autoSpaceDN w:val="0"/>
        <w:adjustRightInd w:val="0"/>
        <w:ind w:right="265" w:firstLine="567"/>
        <w:jc w:val="both"/>
        <w:rPr>
          <w:sz w:val="26"/>
          <w:szCs w:val="26"/>
        </w:rPr>
      </w:pPr>
      <w:r w:rsidRPr="00B1629B">
        <w:rPr>
          <w:sz w:val="26"/>
          <w:szCs w:val="26"/>
        </w:rPr>
        <w:t>- "Чистая страна" – 2 028,9 тыс. руб.;</w:t>
      </w:r>
    </w:p>
    <w:p w:rsidR="00646044" w:rsidRPr="00B1629B" w:rsidRDefault="00646044" w:rsidP="007A06CF">
      <w:pPr>
        <w:autoSpaceDE w:val="0"/>
        <w:autoSpaceDN w:val="0"/>
        <w:adjustRightInd w:val="0"/>
        <w:ind w:right="265" w:firstLine="567"/>
        <w:jc w:val="both"/>
        <w:rPr>
          <w:sz w:val="26"/>
          <w:szCs w:val="26"/>
        </w:rPr>
      </w:pPr>
      <w:r w:rsidRPr="00B1629B">
        <w:rPr>
          <w:sz w:val="26"/>
          <w:szCs w:val="26"/>
        </w:rPr>
        <w:t>- "Культурная среда" – 10 772,3 тыс. руб.;</w:t>
      </w:r>
    </w:p>
    <w:p w:rsidR="00646044" w:rsidRPr="00B1629B" w:rsidRDefault="00646044" w:rsidP="007A06CF">
      <w:pPr>
        <w:autoSpaceDE w:val="0"/>
        <w:autoSpaceDN w:val="0"/>
        <w:adjustRightInd w:val="0"/>
        <w:ind w:right="265" w:firstLine="567"/>
        <w:jc w:val="both"/>
        <w:rPr>
          <w:sz w:val="26"/>
          <w:szCs w:val="26"/>
          <w:shd w:val="clear" w:color="auto" w:fill="FFFFFF"/>
        </w:rPr>
      </w:pPr>
      <w:r w:rsidRPr="00B1629B">
        <w:rPr>
          <w:sz w:val="26"/>
          <w:szCs w:val="26"/>
        </w:rPr>
        <w:t>- "Информационная безопасность" – 448,6 тыс. руб.</w:t>
      </w:r>
    </w:p>
    <w:p w:rsidR="00646044" w:rsidRPr="00646044" w:rsidRDefault="00646044" w:rsidP="007A06CF">
      <w:pPr>
        <w:snapToGrid w:val="0"/>
        <w:ind w:right="265" w:firstLine="567"/>
        <w:jc w:val="both"/>
        <w:rPr>
          <w:sz w:val="28"/>
          <w:szCs w:val="28"/>
        </w:rPr>
      </w:pPr>
    </w:p>
    <w:p w:rsidR="00132552" w:rsidRPr="009E2195" w:rsidRDefault="006209EA" w:rsidP="006209EA">
      <w:pPr>
        <w:pStyle w:val="42"/>
        <w:shd w:val="clear" w:color="auto" w:fill="auto"/>
        <w:spacing w:before="0"/>
        <w:ind w:right="265" w:firstLine="0"/>
        <w:jc w:val="both"/>
        <w:rPr>
          <w:b/>
          <w:i/>
          <w:sz w:val="28"/>
          <w:szCs w:val="28"/>
        </w:rPr>
      </w:pPr>
      <w:r>
        <w:rPr>
          <w:i/>
          <w:sz w:val="28"/>
          <w:szCs w:val="28"/>
        </w:rPr>
        <w:t>14</w:t>
      </w:r>
      <w:r w:rsidR="000823D2" w:rsidRPr="00B1629B">
        <w:rPr>
          <w:i/>
          <w:sz w:val="28"/>
          <w:szCs w:val="28"/>
        </w:rPr>
        <w:t>.</w:t>
      </w:r>
      <w:r>
        <w:rPr>
          <w:i/>
          <w:sz w:val="28"/>
          <w:szCs w:val="28"/>
        </w:rPr>
        <w:t xml:space="preserve"> </w:t>
      </w:r>
      <w:r w:rsidR="000823D2" w:rsidRPr="00B1629B">
        <w:rPr>
          <w:i/>
          <w:sz w:val="28"/>
          <w:szCs w:val="28"/>
        </w:rPr>
        <w:t>«Экспертиза проекта решения Собрания депутатов Брединского муниципального района</w:t>
      </w:r>
      <w:r w:rsidR="000823D2" w:rsidRPr="00B1629B">
        <w:rPr>
          <w:b/>
          <w:i/>
          <w:sz w:val="28"/>
          <w:szCs w:val="28"/>
        </w:rPr>
        <w:t xml:space="preserve"> «О бюджете Брединского муниципального района на 2023 год и на плановый период 2024 и 2025 годов»»:</w:t>
      </w:r>
    </w:p>
    <w:p w:rsidR="006A47DA" w:rsidRPr="00B1629B" w:rsidRDefault="00B1629B" w:rsidP="007A06CF">
      <w:pPr>
        <w:ind w:right="265" w:firstLine="567"/>
        <w:jc w:val="both"/>
        <w:rPr>
          <w:sz w:val="26"/>
          <w:szCs w:val="26"/>
          <w:shd w:val="clear" w:color="auto" w:fill="FFFFFF"/>
        </w:rPr>
      </w:pPr>
      <w:r>
        <w:rPr>
          <w:sz w:val="26"/>
          <w:szCs w:val="26"/>
          <w:shd w:val="clear" w:color="auto" w:fill="FFFFFF"/>
        </w:rPr>
        <w:t>1)</w:t>
      </w:r>
      <w:r w:rsidR="006A47DA" w:rsidRPr="00B1629B">
        <w:rPr>
          <w:sz w:val="26"/>
          <w:szCs w:val="26"/>
          <w:shd w:val="clear" w:color="auto" w:fill="FFFFFF"/>
        </w:rPr>
        <w:t xml:space="preserve"> В приложении 2 к проекту Решения Собрания депутатов «О бюджете </w:t>
      </w:r>
      <w:r>
        <w:rPr>
          <w:sz w:val="26"/>
          <w:szCs w:val="26"/>
          <w:shd w:val="clear" w:color="auto" w:fill="FFFFFF"/>
        </w:rPr>
        <w:t>БМР</w:t>
      </w:r>
      <w:r w:rsidR="006A47DA" w:rsidRPr="00B1629B">
        <w:rPr>
          <w:sz w:val="26"/>
          <w:szCs w:val="26"/>
          <w:shd w:val="clear" w:color="auto" w:fill="FFFFFF"/>
        </w:rPr>
        <w:t xml:space="preserve"> на 2023 год и плановый период 2024 и 2025 годов» сумма планируемого Налога, взимаемого в связи с применением патентной системы налогообложения на 2023 год 1 294,00 тыс. руб. не соответствует представленному расчету-обоснованию, где сумма налога равна 1 294,2 тыс. руб., </w:t>
      </w:r>
      <w:r w:rsidR="006A47DA" w:rsidRPr="00B1629B">
        <w:rPr>
          <w:i/>
          <w:sz w:val="26"/>
          <w:szCs w:val="26"/>
          <w:shd w:val="clear" w:color="auto" w:fill="FFFFFF"/>
        </w:rPr>
        <w:t>расхождение составило 0,2 тыс. руб.</w:t>
      </w:r>
      <w:r w:rsidR="006A47DA" w:rsidRPr="00B1629B">
        <w:rPr>
          <w:sz w:val="26"/>
          <w:szCs w:val="26"/>
          <w:shd w:val="clear" w:color="auto" w:fill="FFFFFF"/>
        </w:rPr>
        <w:t>;</w:t>
      </w:r>
    </w:p>
    <w:p w:rsidR="006A47DA" w:rsidRPr="00B1629B" w:rsidRDefault="006A47DA" w:rsidP="007A06CF">
      <w:pPr>
        <w:ind w:right="265" w:firstLine="567"/>
        <w:jc w:val="both"/>
        <w:rPr>
          <w:sz w:val="26"/>
          <w:szCs w:val="26"/>
          <w:shd w:val="clear" w:color="auto" w:fill="FFFFFF"/>
        </w:rPr>
      </w:pPr>
      <w:r w:rsidRPr="00B1629B">
        <w:rPr>
          <w:sz w:val="26"/>
          <w:szCs w:val="26"/>
          <w:shd w:val="clear" w:color="auto" w:fill="FFFFFF"/>
        </w:rPr>
        <w:t xml:space="preserve">2). В приложении 3 к проекту Решения Собрания депутатов «О бюджете </w:t>
      </w:r>
      <w:r w:rsidR="00B1629B" w:rsidRPr="00B1629B">
        <w:rPr>
          <w:sz w:val="26"/>
          <w:szCs w:val="26"/>
          <w:shd w:val="clear" w:color="auto" w:fill="FFFFFF"/>
        </w:rPr>
        <w:t>БМР</w:t>
      </w:r>
      <w:r w:rsidRPr="00B1629B">
        <w:rPr>
          <w:sz w:val="26"/>
          <w:szCs w:val="26"/>
          <w:shd w:val="clear" w:color="auto" w:fill="FFFFFF"/>
        </w:rPr>
        <w:t xml:space="preserve"> на 2023 год и плановый период 2024 и 2025 годов» сумма планируемого Налога, взимаемого в связи с применением упрощенной системы налогообложения на 2025 год 15 676,20 тыс. руб. не соответствует представленному расчету-обоснованию, где сумма налога равна 15 676,30 тыс. руб., </w:t>
      </w:r>
      <w:r w:rsidRPr="00B1629B">
        <w:rPr>
          <w:i/>
          <w:sz w:val="26"/>
          <w:szCs w:val="26"/>
          <w:shd w:val="clear" w:color="auto" w:fill="FFFFFF"/>
        </w:rPr>
        <w:t>расхождение составило 0,1 тыс. руб.</w:t>
      </w:r>
      <w:r w:rsidRPr="00B1629B">
        <w:rPr>
          <w:sz w:val="26"/>
          <w:szCs w:val="26"/>
          <w:shd w:val="clear" w:color="auto" w:fill="FFFFFF"/>
        </w:rPr>
        <w:t>;</w:t>
      </w:r>
    </w:p>
    <w:p w:rsidR="006A47DA" w:rsidRPr="00B1629B" w:rsidRDefault="006A47DA" w:rsidP="007A06CF">
      <w:pPr>
        <w:ind w:right="265" w:firstLine="567"/>
        <w:jc w:val="both"/>
        <w:rPr>
          <w:sz w:val="26"/>
          <w:szCs w:val="26"/>
          <w:shd w:val="clear" w:color="auto" w:fill="FFFFFF"/>
        </w:rPr>
      </w:pPr>
      <w:r w:rsidRPr="00B1629B">
        <w:rPr>
          <w:sz w:val="26"/>
          <w:szCs w:val="26"/>
          <w:shd w:val="clear" w:color="auto" w:fill="FFFFFF"/>
        </w:rPr>
        <w:t xml:space="preserve">3). В приложении 2 к проекту Решения Собрания депутатов «О бюджете </w:t>
      </w:r>
      <w:r w:rsidR="00B1629B">
        <w:rPr>
          <w:sz w:val="26"/>
          <w:szCs w:val="26"/>
          <w:shd w:val="clear" w:color="auto" w:fill="FFFFFF"/>
        </w:rPr>
        <w:t>БМР</w:t>
      </w:r>
      <w:r w:rsidRPr="00B1629B">
        <w:rPr>
          <w:sz w:val="26"/>
          <w:szCs w:val="26"/>
          <w:shd w:val="clear" w:color="auto" w:fill="FFFFFF"/>
        </w:rPr>
        <w:t xml:space="preserve"> на 2023 год и плановый период 2024 и 2025 годов» сумма планируемых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2023 год 208,23 тыс. руб. не соответствуют общей сумме, указанной в соглашении № 45 от 10.10.2022г. на 298,14 тыс. руб. и  соглашении № 46 от 13.10.2022г.  на сумму 440,08 тыс. руб., заключенных с Андреевским и Боровским сельским поселением соответственно. </w:t>
      </w:r>
      <w:r w:rsidRPr="00B1629B">
        <w:rPr>
          <w:i/>
          <w:sz w:val="26"/>
          <w:szCs w:val="26"/>
          <w:shd w:val="clear" w:color="auto" w:fill="FFFFFF"/>
        </w:rPr>
        <w:t>Расхождение составило 529,99 тыс. руб.</w:t>
      </w:r>
      <w:r w:rsidRPr="00B1629B">
        <w:rPr>
          <w:sz w:val="26"/>
          <w:szCs w:val="26"/>
          <w:shd w:val="clear" w:color="auto" w:fill="FFFFFF"/>
        </w:rPr>
        <w:t>;</w:t>
      </w:r>
    </w:p>
    <w:p w:rsidR="006A47DA" w:rsidRPr="00B1629B" w:rsidRDefault="006A47DA" w:rsidP="007A06CF">
      <w:pPr>
        <w:pStyle w:val="Default"/>
        <w:ind w:right="265" w:firstLine="567"/>
        <w:jc w:val="both"/>
        <w:rPr>
          <w:rFonts w:eastAsiaTheme="minorHAnsi"/>
          <w:bCs/>
          <w:sz w:val="26"/>
          <w:szCs w:val="26"/>
          <w:lang w:eastAsia="en-US"/>
        </w:rPr>
      </w:pPr>
      <w:r w:rsidRPr="00B1629B">
        <w:rPr>
          <w:sz w:val="26"/>
          <w:szCs w:val="26"/>
          <w:shd w:val="clear" w:color="auto" w:fill="FFFFFF"/>
        </w:rPr>
        <w:t xml:space="preserve">4). В приложении 3 к проекту Решения Собрания депутатов «О бюджете </w:t>
      </w:r>
      <w:r w:rsidR="00B1629B">
        <w:rPr>
          <w:sz w:val="26"/>
          <w:szCs w:val="26"/>
          <w:shd w:val="clear" w:color="auto" w:fill="FFFFFF"/>
        </w:rPr>
        <w:t>БМР</w:t>
      </w:r>
      <w:r w:rsidRPr="00B1629B">
        <w:rPr>
          <w:sz w:val="26"/>
          <w:szCs w:val="26"/>
          <w:shd w:val="clear" w:color="auto" w:fill="FFFFFF"/>
        </w:rPr>
        <w:t xml:space="preserve"> на 2023 год и плановый период 2024 и 2025 годов» </w:t>
      </w:r>
      <w:r w:rsidRPr="00B1629B">
        <w:rPr>
          <w:i/>
          <w:sz w:val="26"/>
          <w:szCs w:val="26"/>
          <w:shd w:val="clear" w:color="auto" w:fill="FFFFFF"/>
        </w:rPr>
        <w:t>не запланирована сумма</w:t>
      </w:r>
      <w:r w:rsidR="00AF2041">
        <w:rPr>
          <w:i/>
          <w:sz w:val="26"/>
          <w:szCs w:val="26"/>
          <w:shd w:val="clear" w:color="auto" w:fill="FFFFFF"/>
        </w:rPr>
        <w:t xml:space="preserve"> </w:t>
      </w:r>
      <w:r w:rsidRPr="00B1629B">
        <w:rPr>
          <w:rFonts w:eastAsiaTheme="minorHAnsi"/>
          <w:bCs/>
          <w:sz w:val="26"/>
          <w:szCs w:val="26"/>
          <w:lang w:eastAsia="en-US"/>
        </w:rPr>
        <w:t>Иных межбюджетных трансфертов местным бюджетам на приобретение технических средств реабилитации для пунктов проката в муниципальных учреждениях социальной защиты населения на плановый период 2025 года</w:t>
      </w:r>
      <w:r w:rsidR="009F4A67">
        <w:rPr>
          <w:rFonts w:eastAsiaTheme="minorHAnsi"/>
          <w:bCs/>
          <w:sz w:val="26"/>
          <w:szCs w:val="26"/>
          <w:lang w:eastAsia="en-US"/>
        </w:rPr>
        <w:t xml:space="preserve"> </w:t>
      </w:r>
      <w:r w:rsidRPr="00B1629B">
        <w:rPr>
          <w:rFonts w:eastAsiaTheme="minorHAnsi"/>
          <w:bCs/>
          <w:i/>
          <w:sz w:val="26"/>
          <w:szCs w:val="26"/>
          <w:lang w:eastAsia="en-US"/>
        </w:rPr>
        <w:t>в размере 300,00 тыс. руб.</w:t>
      </w:r>
      <w:r w:rsidRPr="00B1629B">
        <w:rPr>
          <w:rFonts w:eastAsiaTheme="minorHAnsi"/>
          <w:bCs/>
          <w:sz w:val="26"/>
          <w:szCs w:val="26"/>
          <w:lang w:eastAsia="en-US"/>
        </w:rPr>
        <w:t>, предусмотренная в таблице 3 приложения № 16 (стр. 1086) проекта Закона Челябинской области «Об областном бюджете на 2023 год и плановый период 2024 и 2025 годов», размещенного на официальном сайте Министерства Финансов Челябинской о</w:t>
      </w:r>
      <w:r w:rsidR="00B1629B">
        <w:rPr>
          <w:rFonts w:eastAsiaTheme="minorHAnsi"/>
          <w:bCs/>
          <w:sz w:val="26"/>
          <w:szCs w:val="26"/>
          <w:lang w:eastAsia="en-US"/>
        </w:rPr>
        <w:t xml:space="preserve">бласти 01.11.2022г. по ссылке: </w:t>
      </w:r>
      <w:hyperlink r:id="rId44" w:history="1">
        <w:r w:rsidRPr="00B1629B">
          <w:rPr>
            <w:rStyle w:val="af1"/>
            <w:color w:val="auto"/>
            <w:sz w:val="26"/>
            <w:szCs w:val="26"/>
            <w:shd w:val="clear" w:color="auto" w:fill="FFFFFF"/>
          </w:rPr>
          <w:t>https://minfin.gov74.ru/minfin/view/npa.htm?id=11016681@normAct</w:t>
        </w:r>
      </w:hyperlink>
      <w:r w:rsidRPr="00B1629B">
        <w:rPr>
          <w:color w:val="auto"/>
          <w:sz w:val="26"/>
          <w:szCs w:val="26"/>
          <w:shd w:val="clear" w:color="auto" w:fill="FFFFFF"/>
        </w:rPr>
        <w:t xml:space="preserve"> ;</w:t>
      </w:r>
    </w:p>
    <w:p w:rsidR="006A47DA" w:rsidRPr="00B1629B" w:rsidRDefault="006A47DA" w:rsidP="007A06CF">
      <w:pPr>
        <w:pStyle w:val="Default"/>
        <w:ind w:right="265" w:firstLine="567"/>
        <w:jc w:val="both"/>
        <w:rPr>
          <w:rFonts w:eastAsiaTheme="minorHAnsi"/>
          <w:bCs/>
          <w:color w:val="auto"/>
          <w:sz w:val="26"/>
          <w:szCs w:val="26"/>
          <w:lang w:eastAsia="en-US"/>
        </w:rPr>
      </w:pPr>
      <w:r w:rsidRPr="00B1629B">
        <w:rPr>
          <w:sz w:val="26"/>
          <w:szCs w:val="26"/>
          <w:shd w:val="clear" w:color="auto" w:fill="FFFFFF"/>
        </w:rPr>
        <w:lastRenderedPageBreak/>
        <w:t xml:space="preserve">5). В приложениях 2 и 3 к проекту Решения Собрания депутатов «О бюджете </w:t>
      </w:r>
      <w:r w:rsidR="00B1629B">
        <w:rPr>
          <w:sz w:val="26"/>
          <w:szCs w:val="26"/>
          <w:shd w:val="clear" w:color="auto" w:fill="FFFFFF"/>
        </w:rPr>
        <w:t>БМР</w:t>
      </w:r>
      <w:r w:rsidRPr="00B1629B">
        <w:rPr>
          <w:sz w:val="26"/>
          <w:szCs w:val="26"/>
          <w:shd w:val="clear" w:color="auto" w:fill="FFFFFF"/>
        </w:rPr>
        <w:t xml:space="preserve"> на 2023 год и плановый период 2024 и 2025 годов» </w:t>
      </w:r>
      <w:r w:rsidRPr="00B1629B">
        <w:rPr>
          <w:i/>
          <w:sz w:val="26"/>
          <w:szCs w:val="26"/>
          <w:shd w:val="clear" w:color="auto" w:fill="FFFFFF"/>
        </w:rPr>
        <w:t>не запланирована сумма</w:t>
      </w:r>
      <w:r w:rsidR="00AF2041">
        <w:rPr>
          <w:i/>
          <w:sz w:val="26"/>
          <w:szCs w:val="26"/>
          <w:shd w:val="clear" w:color="auto" w:fill="FFFFFF"/>
        </w:rPr>
        <w:t xml:space="preserve"> </w:t>
      </w:r>
      <w:r w:rsidRPr="00B1629B">
        <w:rPr>
          <w:rFonts w:eastAsiaTheme="minorHAnsi"/>
          <w:bCs/>
          <w:sz w:val="26"/>
          <w:szCs w:val="26"/>
          <w:lang w:eastAsia="en-US"/>
        </w:rPr>
        <w:t xml:space="preserve">Иных межбюджетных трансфертов Бюджету </w:t>
      </w:r>
      <w:r w:rsidR="00B1629B">
        <w:rPr>
          <w:rFonts w:eastAsiaTheme="minorHAnsi"/>
          <w:bCs/>
          <w:sz w:val="26"/>
          <w:szCs w:val="26"/>
          <w:lang w:eastAsia="en-US"/>
        </w:rPr>
        <w:t>БМР</w:t>
      </w:r>
      <w:r w:rsidRPr="00B1629B">
        <w:rPr>
          <w:rFonts w:eastAsiaTheme="minorHAnsi"/>
          <w:bCs/>
          <w:sz w:val="26"/>
          <w:szCs w:val="26"/>
          <w:lang w:eastAsia="en-US"/>
        </w:rPr>
        <w:t xml:space="preserve">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2023 год и на плановый период 2024 и 2025 годов </w:t>
      </w:r>
      <w:r w:rsidRPr="00B1629B">
        <w:rPr>
          <w:rFonts w:eastAsiaTheme="minorHAnsi"/>
          <w:bCs/>
          <w:i/>
          <w:sz w:val="26"/>
          <w:szCs w:val="26"/>
          <w:lang w:eastAsia="en-US"/>
        </w:rPr>
        <w:t>в размере 15 889,8 тыс. руб. ежегодно</w:t>
      </w:r>
      <w:r w:rsidRPr="00B1629B">
        <w:rPr>
          <w:rFonts w:eastAsiaTheme="minorHAnsi"/>
          <w:bCs/>
          <w:sz w:val="26"/>
          <w:szCs w:val="26"/>
          <w:lang w:eastAsia="en-US"/>
        </w:rPr>
        <w:t>, предусмотренная в таблице 5 приложения № 16 (стр. 1090) проекта Закона Челябинской области «Об областном бюджете на 2023 год и плановый период 2024 и 2025 годов», размещенного на официал</w:t>
      </w:r>
      <w:r w:rsidR="00D47F0B">
        <w:rPr>
          <w:rFonts w:eastAsiaTheme="minorHAnsi"/>
          <w:bCs/>
          <w:sz w:val="26"/>
          <w:szCs w:val="26"/>
          <w:lang w:eastAsia="en-US"/>
        </w:rPr>
        <w:t>ьном сайте Минфин</w:t>
      </w:r>
      <w:r w:rsidRPr="00B1629B">
        <w:rPr>
          <w:rFonts w:eastAsiaTheme="minorHAnsi"/>
          <w:bCs/>
          <w:sz w:val="26"/>
          <w:szCs w:val="26"/>
          <w:lang w:eastAsia="en-US"/>
        </w:rPr>
        <w:t xml:space="preserve"> Челябинской о</w:t>
      </w:r>
      <w:r w:rsidR="00B1629B">
        <w:rPr>
          <w:rFonts w:eastAsiaTheme="minorHAnsi"/>
          <w:bCs/>
          <w:sz w:val="26"/>
          <w:szCs w:val="26"/>
          <w:lang w:eastAsia="en-US"/>
        </w:rPr>
        <w:t xml:space="preserve">бласти 01.11.2022г. по ссылке: </w:t>
      </w:r>
      <w:hyperlink r:id="rId45" w:history="1">
        <w:r w:rsidRPr="00B1629B">
          <w:rPr>
            <w:rStyle w:val="af1"/>
            <w:color w:val="auto"/>
            <w:sz w:val="26"/>
            <w:szCs w:val="26"/>
            <w:shd w:val="clear" w:color="auto" w:fill="FFFFFF"/>
          </w:rPr>
          <w:t>https://minfin.gov74.ru/minfin/view/npa.htm?id=11016681@normAct</w:t>
        </w:r>
      </w:hyperlink>
      <w:r w:rsidRPr="00B1629B">
        <w:rPr>
          <w:color w:val="auto"/>
          <w:sz w:val="26"/>
          <w:szCs w:val="26"/>
          <w:shd w:val="clear" w:color="auto" w:fill="FFFFFF"/>
        </w:rPr>
        <w:t xml:space="preserve"> ;</w:t>
      </w:r>
    </w:p>
    <w:p w:rsidR="006A47DA" w:rsidRPr="00B1629B" w:rsidRDefault="006A47DA" w:rsidP="007A06CF">
      <w:pPr>
        <w:pStyle w:val="Default"/>
        <w:ind w:right="265" w:firstLine="567"/>
        <w:jc w:val="both"/>
        <w:rPr>
          <w:sz w:val="26"/>
          <w:szCs w:val="26"/>
        </w:rPr>
      </w:pPr>
      <w:r w:rsidRPr="00B1629B">
        <w:rPr>
          <w:sz w:val="26"/>
          <w:szCs w:val="26"/>
          <w:shd w:val="clear" w:color="auto" w:fill="FFFFFF"/>
        </w:rPr>
        <w:t xml:space="preserve">6). При анализе Приложения 1 к Проекту постановления </w:t>
      </w:r>
      <w:r w:rsidR="00D47F0B">
        <w:rPr>
          <w:sz w:val="26"/>
          <w:szCs w:val="26"/>
          <w:shd w:val="clear" w:color="auto" w:fill="FFFFFF"/>
        </w:rPr>
        <w:t>АБМР</w:t>
      </w:r>
      <w:r w:rsidRPr="00B1629B">
        <w:rPr>
          <w:sz w:val="26"/>
          <w:szCs w:val="26"/>
          <w:shd w:val="clear" w:color="auto" w:fill="FFFFFF"/>
        </w:rPr>
        <w:t xml:space="preserve"> «Перечень главных администраторов доходов бюджета Б</w:t>
      </w:r>
      <w:r w:rsidR="00D47F0B">
        <w:rPr>
          <w:sz w:val="26"/>
          <w:szCs w:val="26"/>
          <w:shd w:val="clear" w:color="auto" w:fill="FFFFFF"/>
        </w:rPr>
        <w:t>МР</w:t>
      </w:r>
      <w:r w:rsidRPr="00B1629B">
        <w:rPr>
          <w:sz w:val="26"/>
          <w:szCs w:val="26"/>
          <w:shd w:val="clear" w:color="auto" w:fill="FFFFFF"/>
        </w:rPr>
        <w:t xml:space="preserve">» установлено, что для отдельных главных администраторов доходов бюджета района предусмотрены в основном только КБК доходов бюджета </w:t>
      </w:r>
      <w:r w:rsidRPr="00B1629B">
        <w:rPr>
          <w:rFonts w:eastAsia="Times New Roman"/>
          <w:sz w:val="26"/>
          <w:szCs w:val="26"/>
        </w:rPr>
        <w:t xml:space="preserve">от денежных взысканий (штрафов), </w:t>
      </w:r>
      <w:r w:rsidRPr="00D47F0B">
        <w:rPr>
          <w:rFonts w:eastAsia="Times New Roman"/>
          <w:sz w:val="26"/>
          <w:szCs w:val="26"/>
        </w:rPr>
        <w:t>поступающие в счет погашения задолженности, образовавшейся до 1 января 2020 года,</w:t>
      </w:r>
      <w:r w:rsidRPr="00B1629B">
        <w:rPr>
          <w:rFonts w:eastAsia="Times New Roman"/>
          <w:sz w:val="26"/>
          <w:szCs w:val="26"/>
        </w:rPr>
        <w:t xml:space="preserve"> подлежащие зачислению в бюджет муниципального образования по нормативам, действовавшим в 2019 году, тогда как </w:t>
      </w:r>
      <w:r w:rsidRPr="00B1629B">
        <w:rPr>
          <w:rFonts w:eastAsia="Times New Roman"/>
          <w:i/>
          <w:sz w:val="26"/>
          <w:szCs w:val="26"/>
        </w:rPr>
        <w:t>не</w:t>
      </w:r>
      <w:r w:rsidR="00AF2041">
        <w:rPr>
          <w:rFonts w:eastAsia="Times New Roman"/>
          <w:i/>
          <w:sz w:val="26"/>
          <w:szCs w:val="26"/>
        </w:rPr>
        <w:t xml:space="preserve"> </w:t>
      </w:r>
      <w:r w:rsidRPr="00B1629B">
        <w:rPr>
          <w:rFonts w:eastAsia="Times New Roman"/>
          <w:i/>
          <w:sz w:val="26"/>
          <w:szCs w:val="26"/>
        </w:rPr>
        <w:t>предусмотрены КБК доходов, действующие после 1 января 2020 года для отражения поступлений доходов при осуществлении текущих полномочий ГАБС</w:t>
      </w:r>
      <w:r w:rsidRPr="00B1629B">
        <w:rPr>
          <w:sz w:val="26"/>
          <w:szCs w:val="26"/>
        </w:rPr>
        <w:t>;</w:t>
      </w:r>
    </w:p>
    <w:p w:rsidR="006A47DA" w:rsidRPr="00B1629B" w:rsidRDefault="006A47DA" w:rsidP="007A06CF">
      <w:pPr>
        <w:ind w:right="265" w:firstLine="567"/>
        <w:jc w:val="both"/>
        <w:rPr>
          <w:i/>
          <w:sz w:val="26"/>
          <w:szCs w:val="26"/>
          <w:shd w:val="clear" w:color="auto" w:fill="FFFFFF"/>
        </w:rPr>
      </w:pPr>
      <w:r w:rsidRPr="00B1629B">
        <w:rPr>
          <w:sz w:val="26"/>
          <w:szCs w:val="26"/>
        </w:rPr>
        <w:tab/>
        <w:t xml:space="preserve">7). Проверкой Реестра источников доходов бюджета </w:t>
      </w:r>
      <w:r w:rsidR="00D47F0B">
        <w:rPr>
          <w:sz w:val="26"/>
          <w:szCs w:val="26"/>
        </w:rPr>
        <w:t>БМР</w:t>
      </w:r>
      <w:r w:rsidRPr="00B1629B">
        <w:rPr>
          <w:sz w:val="26"/>
          <w:szCs w:val="26"/>
        </w:rPr>
        <w:t xml:space="preserve"> на период 2023-2025гг. в нарушение подпунктов в) и г) пункта 11 </w:t>
      </w:r>
      <w:r w:rsidRPr="00B1629B">
        <w:rPr>
          <w:sz w:val="26"/>
          <w:szCs w:val="26"/>
          <w:shd w:val="clear" w:color="auto" w:fill="FFFFFF"/>
        </w:rPr>
        <w:t>Общих требований</w:t>
      </w:r>
      <w:r w:rsidR="00AF2041">
        <w:rPr>
          <w:sz w:val="26"/>
          <w:szCs w:val="26"/>
          <w:shd w:val="clear" w:color="auto" w:fill="FFFFFF"/>
        </w:rPr>
        <w:t xml:space="preserve"> </w:t>
      </w:r>
      <w:r w:rsidRPr="00B1629B">
        <w:rPr>
          <w:sz w:val="26"/>
          <w:szCs w:val="26"/>
          <w:shd w:val="clear" w:color="auto" w:fill="FFFFFF"/>
        </w:rPr>
        <w:t>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w:t>
      </w:r>
      <w:r w:rsidR="00D47F0B">
        <w:rPr>
          <w:sz w:val="26"/>
          <w:szCs w:val="26"/>
          <w:shd w:val="clear" w:color="auto" w:fill="FFFFFF"/>
        </w:rPr>
        <w:t>в субъектов РФ</w:t>
      </w:r>
      <w:r w:rsidRPr="00B1629B">
        <w:rPr>
          <w:sz w:val="26"/>
          <w:szCs w:val="26"/>
          <w:shd w:val="clear" w:color="auto" w:fill="FFFFFF"/>
        </w:rPr>
        <w:t xml:space="preserve">, реестров источников доходов местных бюджетов и реестров источников доходов бюджетов государственных внебюджетных фондов в реестр источников доходов бюджета района в отношении каждого источника дохода бюджета </w:t>
      </w:r>
      <w:r w:rsidRPr="00B1629B">
        <w:rPr>
          <w:i/>
          <w:sz w:val="26"/>
          <w:szCs w:val="26"/>
          <w:shd w:val="clear" w:color="auto" w:fill="FFFFFF"/>
        </w:rPr>
        <w:t>не включена следующая информация:</w:t>
      </w:r>
    </w:p>
    <w:p w:rsidR="006A47DA" w:rsidRPr="00B1629B" w:rsidRDefault="006A47DA" w:rsidP="007A06CF">
      <w:pPr>
        <w:pStyle w:val="s1"/>
        <w:shd w:val="clear" w:color="auto" w:fill="FFFFFF"/>
        <w:spacing w:before="0" w:beforeAutospacing="0" w:after="0" w:afterAutospacing="0"/>
        <w:ind w:right="265" w:firstLine="567"/>
        <w:jc w:val="both"/>
        <w:rPr>
          <w:i/>
          <w:color w:val="22272F"/>
          <w:sz w:val="26"/>
          <w:szCs w:val="26"/>
        </w:rPr>
      </w:pPr>
      <w:r w:rsidRPr="00B1629B">
        <w:rPr>
          <w:i/>
          <w:color w:val="22272F"/>
          <w:sz w:val="26"/>
          <w:szCs w:val="26"/>
        </w:rPr>
        <w:t>- наименование группы источников доходов бюджетов, в которую входит источник дохода бюджета, и ее идентификационный код по перечню исто</w:t>
      </w:r>
      <w:r w:rsidR="00D47F0B">
        <w:rPr>
          <w:i/>
          <w:color w:val="22272F"/>
          <w:sz w:val="26"/>
          <w:szCs w:val="26"/>
        </w:rPr>
        <w:t>чников доходов РФ</w:t>
      </w:r>
      <w:r w:rsidRPr="00B1629B">
        <w:rPr>
          <w:i/>
          <w:color w:val="22272F"/>
          <w:sz w:val="26"/>
          <w:szCs w:val="26"/>
        </w:rPr>
        <w:t>;</w:t>
      </w:r>
    </w:p>
    <w:p w:rsidR="006A47DA" w:rsidRPr="00B1629B" w:rsidRDefault="006A47DA" w:rsidP="007A06CF">
      <w:pPr>
        <w:pStyle w:val="s1"/>
        <w:shd w:val="clear" w:color="auto" w:fill="FFFFFF"/>
        <w:spacing w:before="0" w:beforeAutospacing="0" w:after="0" w:afterAutospacing="0"/>
        <w:ind w:right="265" w:firstLine="567"/>
        <w:jc w:val="both"/>
        <w:rPr>
          <w:i/>
          <w:color w:val="22272F"/>
          <w:sz w:val="26"/>
          <w:szCs w:val="26"/>
        </w:rPr>
      </w:pPr>
      <w:r w:rsidRPr="00B1629B">
        <w:rPr>
          <w:i/>
          <w:color w:val="22272F"/>
          <w:sz w:val="26"/>
          <w:szCs w:val="26"/>
        </w:rPr>
        <w:t>- информация о публично-правовом образовании, в доход бюджета которого зачисляются платежи, являющиеся источником дохода бюджета.</w:t>
      </w:r>
    </w:p>
    <w:p w:rsidR="006A47DA" w:rsidRPr="00B1629B" w:rsidRDefault="006A47DA" w:rsidP="007A06CF">
      <w:pPr>
        <w:ind w:right="265" w:firstLine="567"/>
        <w:jc w:val="both"/>
        <w:rPr>
          <w:sz w:val="26"/>
          <w:szCs w:val="26"/>
        </w:rPr>
      </w:pPr>
      <w:r w:rsidRPr="00B1629B">
        <w:rPr>
          <w:sz w:val="26"/>
          <w:szCs w:val="26"/>
          <w:shd w:val="clear" w:color="auto" w:fill="FFFFFF"/>
        </w:rPr>
        <w:tab/>
        <w:t xml:space="preserve">В ходе экспертно-аналитического мероприятия 24.11.2022 </w:t>
      </w:r>
      <w:r w:rsidRPr="00B1629B">
        <w:rPr>
          <w:sz w:val="26"/>
          <w:szCs w:val="26"/>
        </w:rPr>
        <w:t xml:space="preserve">Реестр источников доходов бюджета </w:t>
      </w:r>
      <w:r w:rsidR="00D47F0B">
        <w:rPr>
          <w:sz w:val="26"/>
          <w:szCs w:val="26"/>
        </w:rPr>
        <w:t>БМР</w:t>
      </w:r>
      <w:r w:rsidRPr="00B1629B">
        <w:rPr>
          <w:sz w:val="26"/>
          <w:szCs w:val="26"/>
        </w:rPr>
        <w:t xml:space="preserve"> на период 2023-2025гг. Финансовым управлением </w:t>
      </w:r>
      <w:r w:rsidR="00D47F0B">
        <w:rPr>
          <w:sz w:val="26"/>
          <w:szCs w:val="26"/>
        </w:rPr>
        <w:t>АБМР</w:t>
      </w:r>
      <w:r w:rsidR="00AF2041">
        <w:rPr>
          <w:sz w:val="26"/>
          <w:szCs w:val="26"/>
        </w:rPr>
        <w:t xml:space="preserve"> </w:t>
      </w:r>
      <w:r w:rsidRPr="00B1629B">
        <w:rPr>
          <w:sz w:val="26"/>
          <w:szCs w:val="26"/>
        </w:rPr>
        <w:t>представлен взамен в электронном виде, нарушение устранено.</w:t>
      </w:r>
    </w:p>
    <w:p w:rsidR="006A47DA" w:rsidRPr="00B1629B" w:rsidRDefault="006A47DA" w:rsidP="007A06CF">
      <w:pPr>
        <w:ind w:right="265" w:firstLine="567"/>
        <w:jc w:val="both"/>
        <w:rPr>
          <w:i/>
          <w:sz w:val="26"/>
          <w:szCs w:val="26"/>
        </w:rPr>
      </w:pPr>
      <w:r w:rsidRPr="00B1629B">
        <w:rPr>
          <w:sz w:val="26"/>
          <w:szCs w:val="26"/>
        </w:rPr>
        <w:t xml:space="preserve">8). При анализе муниципальных программ </w:t>
      </w:r>
      <w:r w:rsidRPr="00B1629B">
        <w:rPr>
          <w:i/>
          <w:sz w:val="26"/>
          <w:szCs w:val="26"/>
        </w:rPr>
        <w:t>установлено отклонение предусмотренных паспортом программы объёмов финансирования от объёмов, предлагаемых к утверждению Проектом бюджета на 2023 год, в том числе по программам:</w:t>
      </w:r>
    </w:p>
    <w:p w:rsidR="006A47DA" w:rsidRPr="00B1629B" w:rsidRDefault="006A47DA" w:rsidP="007A06CF">
      <w:pPr>
        <w:ind w:right="265" w:firstLine="567"/>
        <w:jc w:val="both"/>
        <w:rPr>
          <w:i/>
          <w:sz w:val="26"/>
          <w:szCs w:val="26"/>
        </w:rPr>
      </w:pPr>
      <w:r w:rsidRPr="00B1629B">
        <w:rPr>
          <w:i/>
          <w:sz w:val="26"/>
          <w:szCs w:val="26"/>
        </w:rPr>
        <w:t>- «Развитие физической культуры и спорта в БМР» на сумму (-) 840,7 тыс. руб. (17 057,00 – 17 897,70);</w:t>
      </w:r>
    </w:p>
    <w:p w:rsidR="006A47DA" w:rsidRPr="00B1629B" w:rsidRDefault="006A47DA" w:rsidP="007A06CF">
      <w:pPr>
        <w:ind w:right="265" w:firstLine="567"/>
        <w:jc w:val="both"/>
        <w:rPr>
          <w:i/>
          <w:sz w:val="26"/>
          <w:szCs w:val="26"/>
        </w:rPr>
      </w:pPr>
      <w:r w:rsidRPr="00B1629B">
        <w:rPr>
          <w:i/>
          <w:sz w:val="26"/>
          <w:szCs w:val="26"/>
        </w:rPr>
        <w:t>- «Развитие культуры в БМР" на сумму (+) 840,7 тыс. руб. (93 722,90-92882,2).</w:t>
      </w:r>
    </w:p>
    <w:p w:rsidR="006A47DA" w:rsidRPr="00B1629B" w:rsidRDefault="006A47DA" w:rsidP="007A06CF">
      <w:pPr>
        <w:ind w:right="265" w:firstLine="567"/>
        <w:jc w:val="both"/>
        <w:rPr>
          <w:i/>
          <w:sz w:val="26"/>
          <w:szCs w:val="26"/>
        </w:rPr>
      </w:pPr>
      <w:r w:rsidRPr="00B1629B">
        <w:rPr>
          <w:sz w:val="26"/>
          <w:szCs w:val="26"/>
        </w:rPr>
        <w:lastRenderedPageBreak/>
        <w:t xml:space="preserve">Кроме того, </w:t>
      </w:r>
      <w:r w:rsidRPr="00B1629B">
        <w:rPr>
          <w:i/>
          <w:sz w:val="26"/>
          <w:szCs w:val="26"/>
        </w:rPr>
        <w:t>установлено отсутствие предусмотренных паспортом программы объёмов финансирования от объёмов, предлагаемых к утверждению Проектом бюджета на 2025 год на общую сумму 299 810,63 тыс. руб., в том числе по программам:</w:t>
      </w:r>
    </w:p>
    <w:p w:rsidR="006A47DA" w:rsidRPr="00B1629B" w:rsidRDefault="006A47DA" w:rsidP="007A06CF">
      <w:pPr>
        <w:ind w:right="265" w:firstLine="567"/>
        <w:jc w:val="both"/>
        <w:rPr>
          <w:i/>
          <w:sz w:val="26"/>
          <w:szCs w:val="26"/>
        </w:rPr>
      </w:pPr>
      <w:r w:rsidRPr="00B1629B">
        <w:rPr>
          <w:i/>
          <w:sz w:val="26"/>
          <w:szCs w:val="26"/>
        </w:rPr>
        <w:t>- «Управление муниципальными финансами БМР» - 37 325,20 тыс. руб.;</w:t>
      </w:r>
    </w:p>
    <w:p w:rsidR="006A47DA" w:rsidRPr="00B1629B" w:rsidRDefault="006A47DA" w:rsidP="007A06CF">
      <w:pPr>
        <w:ind w:right="265" w:firstLine="567"/>
        <w:jc w:val="both"/>
        <w:rPr>
          <w:i/>
          <w:sz w:val="26"/>
          <w:szCs w:val="26"/>
        </w:rPr>
      </w:pPr>
      <w:r w:rsidRPr="00B1629B">
        <w:rPr>
          <w:i/>
          <w:sz w:val="26"/>
          <w:szCs w:val="26"/>
        </w:rPr>
        <w:t>- «Развитие социальной защиты населения БМР» - 229 557,60 тыс. руб.;</w:t>
      </w:r>
    </w:p>
    <w:p w:rsidR="006A47DA" w:rsidRPr="00B1629B" w:rsidRDefault="006A47DA" w:rsidP="007A06CF">
      <w:pPr>
        <w:ind w:right="265" w:firstLine="567"/>
        <w:jc w:val="both"/>
        <w:rPr>
          <w:i/>
          <w:sz w:val="26"/>
          <w:szCs w:val="26"/>
        </w:rPr>
      </w:pPr>
      <w:r w:rsidRPr="00B1629B">
        <w:rPr>
          <w:i/>
          <w:sz w:val="26"/>
          <w:szCs w:val="26"/>
        </w:rPr>
        <w:t>- «Чистая вода на территории БМР» - 32 189,60 тыс. руб.;</w:t>
      </w:r>
    </w:p>
    <w:p w:rsidR="006A47DA" w:rsidRPr="00B1629B" w:rsidRDefault="006A47DA" w:rsidP="007A06CF">
      <w:pPr>
        <w:ind w:right="265" w:firstLine="567"/>
        <w:jc w:val="both"/>
        <w:rPr>
          <w:i/>
          <w:sz w:val="26"/>
          <w:szCs w:val="26"/>
        </w:rPr>
      </w:pPr>
      <w:r w:rsidRPr="00B1629B">
        <w:rPr>
          <w:i/>
          <w:sz w:val="26"/>
          <w:szCs w:val="26"/>
        </w:rPr>
        <w:t>- «Формирование современной городской среды на территории БМР» - 738,23 тыс. руб.</w:t>
      </w:r>
    </w:p>
    <w:p w:rsidR="006A47DA" w:rsidRPr="00B1629B" w:rsidRDefault="006A47DA" w:rsidP="00F6199D">
      <w:pPr>
        <w:ind w:right="266" w:firstLine="567"/>
        <w:jc w:val="both"/>
        <w:rPr>
          <w:sz w:val="26"/>
          <w:szCs w:val="26"/>
        </w:rPr>
      </w:pPr>
      <w:r w:rsidRPr="00B1629B">
        <w:rPr>
          <w:sz w:val="26"/>
          <w:szCs w:val="26"/>
        </w:rPr>
        <w:t>Согласно части 2 статьи 179 БК РФ муниципальные программы подлежат приведению в соответствие с решением о бюджете не позднее трёх месяцев со дня вступления его в силу.</w:t>
      </w:r>
    </w:p>
    <w:p w:rsidR="006A47DA" w:rsidRPr="00B1629B" w:rsidRDefault="00F6199D" w:rsidP="00F6199D">
      <w:pPr>
        <w:ind w:right="266" w:firstLine="567"/>
        <w:jc w:val="both"/>
        <w:rPr>
          <w:i/>
          <w:color w:val="000000" w:themeColor="text1"/>
          <w:sz w:val="26"/>
          <w:szCs w:val="26"/>
          <w:shd w:val="clear" w:color="auto" w:fill="FFFFFF"/>
        </w:rPr>
      </w:pPr>
      <w:r>
        <w:rPr>
          <w:bCs/>
          <w:sz w:val="26"/>
          <w:szCs w:val="26"/>
        </w:rPr>
        <w:t xml:space="preserve">  </w:t>
      </w:r>
      <w:r w:rsidR="006A47DA" w:rsidRPr="00B1629B">
        <w:rPr>
          <w:bCs/>
          <w:sz w:val="26"/>
          <w:szCs w:val="26"/>
        </w:rPr>
        <w:t xml:space="preserve">9). </w:t>
      </w:r>
      <w:r w:rsidR="006A47DA" w:rsidRPr="00B1629B">
        <w:rPr>
          <w:bCs/>
          <w:i/>
          <w:sz w:val="26"/>
          <w:szCs w:val="26"/>
        </w:rPr>
        <w:t>В связи с тем, что в доходной части проекта бюджета на 2023-2025гг. не отражены поступления иных межбюджетных трансфертов местным бюджетам на приобретение технических средств реабилитации для пунктов проката в муниципальных учреждениях социальной защиты населения на плановый период 2025 года в размере 300,00 тыс. руб., предусмотренные проектом Закона Челябинской области «Об областном бюджете на 2023 год и плановый период 2024 и 2025 годов», а также</w:t>
      </w:r>
      <w:r w:rsidR="00AF2041">
        <w:rPr>
          <w:bCs/>
          <w:i/>
          <w:sz w:val="26"/>
          <w:szCs w:val="26"/>
        </w:rPr>
        <w:t xml:space="preserve"> </w:t>
      </w:r>
      <w:r w:rsidR="006A47DA" w:rsidRPr="00B1629B">
        <w:rPr>
          <w:bCs/>
          <w:i/>
          <w:sz w:val="26"/>
          <w:szCs w:val="26"/>
        </w:rPr>
        <w:t xml:space="preserve">иные межбюджетные трансферты бюджету </w:t>
      </w:r>
      <w:r w:rsidR="00D47F0B">
        <w:rPr>
          <w:bCs/>
          <w:i/>
          <w:sz w:val="26"/>
          <w:szCs w:val="26"/>
        </w:rPr>
        <w:t>БМР</w:t>
      </w:r>
      <w:r w:rsidR="006A47DA" w:rsidRPr="00B1629B">
        <w:rPr>
          <w:bCs/>
          <w:i/>
          <w:sz w:val="26"/>
          <w:szCs w:val="26"/>
        </w:rPr>
        <w:t xml:space="preserve">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2023 год и на плановый период 2024 и 2025 годов в размере 15 889,8 тыс. руб. ежегодно</w:t>
      </w:r>
      <w:r w:rsidR="006A47DA" w:rsidRPr="00B1629B">
        <w:rPr>
          <w:i/>
          <w:color w:val="000000" w:themeColor="text1"/>
          <w:sz w:val="26"/>
          <w:szCs w:val="26"/>
          <w:shd w:val="clear" w:color="auto" w:fill="FFFFFF"/>
        </w:rPr>
        <w:t>, указанные расходы не отражены и в расходной части представленного на экспертизу Проекта бюджета района на 2023-2025гг.</w:t>
      </w:r>
    </w:p>
    <w:p w:rsidR="006A47DA" w:rsidRPr="00B5676C" w:rsidRDefault="006A47DA" w:rsidP="007A06CF">
      <w:pPr>
        <w:ind w:right="265" w:firstLine="567"/>
        <w:jc w:val="both"/>
        <w:rPr>
          <w:i/>
          <w:color w:val="000000" w:themeColor="text1"/>
          <w:sz w:val="26"/>
          <w:szCs w:val="26"/>
          <w:shd w:val="clear" w:color="auto" w:fill="FFFFFF"/>
        </w:rPr>
      </w:pPr>
      <w:r w:rsidRPr="00B1629B">
        <w:rPr>
          <w:color w:val="000000" w:themeColor="text1"/>
          <w:sz w:val="26"/>
          <w:szCs w:val="26"/>
          <w:shd w:val="clear" w:color="auto" w:fill="FFFFFF"/>
        </w:rPr>
        <w:t xml:space="preserve">10). Проверкой текстовой части Проекта Решения Собрания депутатов БМР «О бюджете </w:t>
      </w:r>
      <w:r w:rsidR="00D47F0B">
        <w:rPr>
          <w:color w:val="000000" w:themeColor="text1"/>
          <w:sz w:val="26"/>
          <w:szCs w:val="26"/>
          <w:shd w:val="clear" w:color="auto" w:fill="FFFFFF"/>
        </w:rPr>
        <w:t>БМР</w:t>
      </w:r>
      <w:r w:rsidRPr="00B1629B">
        <w:rPr>
          <w:color w:val="000000" w:themeColor="text1"/>
          <w:sz w:val="26"/>
          <w:szCs w:val="26"/>
          <w:shd w:val="clear" w:color="auto" w:fill="FFFFFF"/>
        </w:rPr>
        <w:t xml:space="preserve"> на 2023 год и плановый период 2024 и 2025 годов» установлено, что в пункте 8 статьи 11 Проекта Решения предлагается утвердить распределение иных межбюджетных трансфертов (МБТ) бюджетам сельских поселений на 2023 год и на плановый период 2024 и 2025 годов согласно приложению 10, </w:t>
      </w:r>
      <w:r w:rsidRPr="00B1629B">
        <w:rPr>
          <w:i/>
          <w:color w:val="000000" w:themeColor="text1"/>
          <w:sz w:val="26"/>
          <w:szCs w:val="26"/>
          <w:shd w:val="clear" w:color="auto" w:fill="FFFFFF"/>
        </w:rPr>
        <w:t xml:space="preserve">тогда как в приложении 10 проекта Решения в таблице 1 приводится распределение иных МБТ </w:t>
      </w:r>
      <w:r w:rsidRPr="00B5676C">
        <w:rPr>
          <w:i/>
          <w:color w:val="000000" w:themeColor="text1"/>
          <w:sz w:val="26"/>
          <w:szCs w:val="26"/>
          <w:shd w:val="clear" w:color="auto" w:fill="FFFFFF"/>
        </w:rPr>
        <w:t>только на 2023 год, на 2024 и 2025 годы распределение иных МБТ отсутствует.</w:t>
      </w:r>
    </w:p>
    <w:p w:rsidR="002B695F" w:rsidRPr="00B5676C" w:rsidRDefault="002B695F" w:rsidP="008F0F8D">
      <w:pPr>
        <w:widowControl w:val="0"/>
        <w:tabs>
          <w:tab w:val="left" w:pos="1188"/>
        </w:tabs>
        <w:spacing w:line="335" w:lineRule="exact"/>
        <w:jc w:val="both"/>
      </w:pPr>
      <w:r w:rsidRPr="00B5676C">
        <w:t xml:space="preserve">           11) </w:t>
      </w:r>
      <w:r w:rsidR="008F0F8D">
        <w:rPr>
          <w:sz w:val="26"/>
          <w:szCs w:val="26"/>
        </w:rPr>
        <w:t>В</w:t>
      </w:r>
      <w:r w:rsidRPr="00B5676C">
        <w:rPr>
          <w:sz w:val="26"/>
          <w:szCs w:val="26"/>
        </w:rPr>
        <w:t xml:space="preserve"> нарушение п.п. 15 пункта 2 статьи 23 Положения о бюджетном процессе Брединского района в составе Проекта бюджета отсутствует прогнозный план приватизации имущества, находящегося в собственности Брединского муниципального района на 2023 год и плановый период 2024-2025 годы</w:t>
      </w:r>
      <w:r w:rsidRPr="00B5676C">
        <w:rPr>
          <w:rStyle w:val="53"/>
          <w:rFonts w:ascii="Times New Roman" w:hAnsi="Times New Roman" w:cs="Times New Roman"/>
        </w:rPr>
        <w:t xml:space="preserve">, </w:t>
      </w:r>
      <w:r w:rsidRPr="00B5676C">
        <w:rPr>
          <w:sz w:val="26"/>
          <w:szCs w:val="26"/>
        </w:rPr>
        <w:t>утвержденный Решением Собрания депутатов Б</w:t>
      </w:r>
      <w:r w:rsidRPr="00B5676C">
        <w:t>МР</w:t>
      </w:r>
    </w:p>
    <w:p w:rsidR="002B695F" w:rsidRPr="00B5676C" w:rsidRDefault="002B695F" w:rsidP="002B695F">
      <w:pPr>
        <w:pStyle w:val="52"/>
        <w:shd w:val="clear" w:color="auto" w:fill="auto"/>
        <w:ind w:left="140"/>
        <w:rPr>
          <w:rStyle w:val="63"/>
          <w:rFonts w:ascii="Times New Roman" w:hAnsi="Times New Roman" w:cs="Times New Roman"/>
        </w:rPr>
      </w:pPr>
      <w:r w:rsidRPr="00B5676C">
        <w:rPr>
          <w:rFonts w:ascii="Times New Roman" w:hAnsi="Times New Roman" w:cs="Times New Roman"/>
        </w:rPr>
        <w:t xml:space="preserve"> В ходе экспертно-аналитического мероприятия прогнозный план приватизации имущества, находящегося в собственности БМР на 2023 год утвержден решением Собрания депутатов от 25.11.2022г. № 96, </w:t>
      </w:r>
      <w:r w:rsidRPr="00B5676C">
        <w:rPr>
          <w:rStyle w:val="63"/>
          <w:rFonts w:ascii="Times New Roman" w:hAnsi="Times New Roman" w:cs="Times New Roman"/>
        </w:rPr>
        <w:t>нарушение устранено частично</w:t>
      </w:r>
      <w:r w:rsidRPr="00B5676C">
        <w:rPr>
          <w:rFonts w:ascii="Times New Roman" w:hAnsi="Times New Roman" w:cs="Times New Roman"/>
        </w:rPr>
        <w:t xml:space="preserve">, </w:t>
      </w:r>
      <w:r w:rsidRPr="00B5676C">
        <w:rPr>
          <w:rStyle w:val="63"/>
          <w:rFonts w:ascii="Times New Roman" w:hAnsi="Times New Roman" w:cs="Times New Roman"/>
        </w:rPr>
        <w:t>так как план приватизации на плановый период 2024-2025 годов не утвержден.</w:t>
      </w:r>
    </w:p>
    <w:p w:rsidR="002B695F" w:rsidRPr="00B5676C" w:rsidRDefault="002B695F" w:rsidP="002B695F">
      <w:pPr>
        <w:widowControl w:val="0"/>
        <w:tabs>
          <w:tab w:val="left" w:pos="1170"/>
        </w:tabs>
        <w:spacing w:after="63" w:line="331" w:lineRule="exact"/>
        <w:jc w:val="both"/>
        <w:rPr>
          <w:sz w:val="26"/>
          <w:szCs w:val="26"/>
        </w:rPr>
      </w:pPr>
      <w:r w:rsidRPr="00B5676C">
        <w:rPr>
          <w:sz w:val="26"/>
          <w:szCs w:val="26"/>
        </w:rPr>
        <w:t xml:space="preserve">         12) Общий объем условно утверждаемых расходов на 2024 год предусмотрен в объеме 10 950,00 тыс. руб., </w:t>
      </w:r>
      <w:r w:rsidRPr="00B5676C">
        <w:rPr>
          <w:rStyle w:val="26"/>
          <w:rFonts w:ascii="Times New Roman" w:hAnsi="Times New Roman" w:cs="Times New Roman"/>
        </w:rPr>
        <w:t xml:space="preserve">что не соответствует требованиям части 3 статьи </w:t>
      </w:r>
      <w:r w:rsidRPr="00B5676C">
        <w:rPr>
          <w:rStyle w:val="26"/>
          <w:rFonts w:ascii="Times New Roman" w:hAnsi="Times New Roman" w:cs="Times New Roman"/>
        </w:rPr>
        <w:lastRenderedPageBreak/>
        <w:t>184.1 БК РФ на 0,08 тыс</w:t>
      </w:r>
      <w:r w:rsidRPr="00B5676C">
        <w:rPr>
          <w:sz w:val="26"/>
          <w:szCs w:val="26"/>
        </w:rPr>
        <w:t xml:space="preserve">. </w:t>
      </w:r>
      <w:r w:rsidRPr="00B5676C">
        <w:rPr>
          <w:rStyle w:val="26"/>
          <w:rFonts w:ascii="Times New Roman" w:hAnsi="Times New Roman" w:cs="Times New Roman"/>
        </w:rPr>
        <w:t>руб.</w:t>
      </w:r>
      <w:r w:rsidRPr="00B5676C">
        <w:rPr>
          <w:sz w:val="26"/>
          <w:szCs w:val="26"/>
        </w:rPr>
        <w:t xml:space="preserve"> (1200770,81тыс, руб. - 286645,90 тыс. руб. -476121,60 тыс. руб.)*2,5%=10 950,08 тыс. руб.</w:t>
      </w:r>
    </w:p>
    <w:p w:rsidR="002B695F" w:rsidRPr="008F0F8D" w:rsidRDefault="002B695F" w:rsidP="008F0F8D">
      <w:pPr>
        <w:widowControl w:val="0"/>
        <w:tabs>
          <w:tab w:val="left" w:pos="1034"/>
        </w:tabs>
        <w:spacing w:after="66"/>
        <w:jc w:val="both"/>
        <w:rPr>
          <w:sz w:val="26"/>
          <w:szCs w:val="26"/>
        </w:rPr>
      </w:pPr>
      <w:r w:rsidRPr="00B5676C">
        <w:t xml:space="preserve">        </w:t>
      </w:r>
      <w:r w:rsidRPr="008F0F8D">
        <w:rPr>
          <w:sz w:val="26"/>
          <w:szCs w:val="26"/>
        </w:rPr>
        <w:t>13) Верхний предел муниципального внутреннего долга Брединского муниципального района по состоянию</w:t>
      </w:r>
      <w:r w:rsidRPr="008F0F8D">
        <w:rPr>
          <w:rStyle w:val="10"/>
          <w:rFonts w:ascii="Times New Roman" w:hAnsi="Times New Roman" w:cs="Times New Roman"/>
          <w:sz w:val="26"/>
          <w:szCs w:val="26"/>
        </w:rPr>
        <w:t xml:space="preserve"> </w:t>
      </w:r>
      <w:r w:rsidRPr="008F0F8D">
        <w:rPr>
          <w:rStyle w:val="53"/>
          <w:rFonts w:ascii="Times New Roman" w:hAnsi="Times New Roman" w:cs="Times New Roman"/>
        </w:rPr>
        <w:t xml:space="preserve">на 1 января 2024 года установлен в размере </w:t>
      </w:r>
      <w:r w:rsidR="008F0F8D" w:rsidRPr="008F0F8D">
        <w:rPr>
          <w:rStyle w:val="53"/>
          <w:rFonts w:ascii="Times New Roman" w:hAnsi="Times New Roman" w:cs="Times New Roman"/>
        </w:rPr>
        <w:t xml:space="preserve">      </w:t>
      </w:r>
      <w:r w:rsidRPr="008F0F8D">
        <w:rPr>
          <w:rStyle w:val="53"/>
          <w:rFonts w:ascii="Times New Roman" w:hAnsi="Times New Roman" w:cs="Times New Roman"/>
        </w:rPr>
        <w:t xml:space="preserve">41 900,00 тыс. руб., что </w:t>
      </w:r>
      <w:r w:rsidRPr="008F0F8D">
        <w:rPr>
          <w:sz w:val="26"/>
          <w:szCs w:val="26"/>
        </w:rPr>
        <w:t>не соответствует расчетам, представленным одновременно с проектом бюджета</w:t>
      </w:r>
      <w:r w:rsidRPr="008F0F8D">
        <w:rPr>
          <w:rStyle w:val="53"/>
          <w:rFonts w:ascii="Times New Roman" w:hAnsi="Times New Roman" w:cs="Times New Roman"/>
        </w:rPr>
        <w:t xml:space="preserve">, </w:t>
      </w:r>
      <w:r w:rsidRPr="008F0F8D">
        <w:rPr>
          <w:sz w:val="26"/>
          <w:szCs w:val="26"/>
        </w:rPr>
        <w:t>следует установить 44 900,00 тыс. руб., р</w:t>
      </w:r>
      <w:r w:rsidR="008F0F8D">
        <w:rPr>
          <w:sz w:val="26"/>
          <w:szCs w:val="26"/>
        </w:rPr>
        <w:t>асхождение - 3 000,00 тыс. руб.</w:t>
      </w:r>
    </w:p>
    <w:p w:rsidR="008F0F8D" w:rsidRDefault="008F0F8D" w:rsidP="00DB4DA3">
      <w:pPr>
        <w:snapToGrid w:val="0"/>
        <w:ind w:right="265"/>
        <w:jc w:val="both"/>
        <w:rPr>
          <w:i/>
          <w:sz w:val="28"/>
          <w:szCs w:val="28"/>
        </w:rPr>
      </w:pPr>
    </w:p>
    <w:p w:rsidR="006A47DA" w:rsidRPr="00132552" w:rsidRDefault="00DB4DA3" w:rsidP="00DB4DA3">
      <w:pPr>
        <w:snapToGrid w:val="0"/>
        <w:ind w:right="265"/>
        <w:jc w:val="both"/>
        <w:rPr>
          <w:b/>
          <w:i/>
          <w:sz w:val="28"/>
          <w:szCs w:val="28"/>
        </w:rPr>
      </w:pPr>
      <w:r>
        <w:rPr>
          <w:i/>
          <w:sz w:val="28"/>
          <w:szCs w:val="28"/>
        </w:rPr>
        <w:t>15</w:t>
      </w:r>
      <w:r w:rsidR="006A47DA" w:rsidRPr="00132552">
        <w:rPr>
          <w:i/>
          <w:sz w:val="28"/>
          <w:szCs w:val="28"/>
        </w:rPr>
        <w:t>.</w:t>
      </w:r>
      <w:r w:rsidR="00132552" w:rsidRPr="00132552">
        <w:rPr>
          <w:i/>
          <w:sz w:val="28"/>
          <w:szCs w:val="28"/>
        </w:rPr>
        <w:t xml:space="preserve">Экспертиза </w:t>
      </w:r>
      <w:r w:rsidR="006A47DA" w:rsidRPr="00132552">
        <w:rPr>
          <w:i/>
          <w:sz w:val="28"/>
          <w:szCs w:val="28"/>
        </w:rPr>
        <w:t>проекта решения Собрания депутатов Брединского муниципального района «О внесение изменения в Решение Собрания депутатов Брединского муниципального района от 18.02.2015г. № 10</w:t>
      </w:r>
      <w:r w:rsidR="006A47DA" w:rsidRPr="006A47DA">
        <w:rPr>
          <w:b/>
          <w:i/>
          <w:sz w:val="28"/>
          <w:szCs w:val="28"/>
        </w:rPr>
        <w:t xml:space="preserve"> «Об утверждении Положения «Об установлении систем оплаты труда работников муниципальных бюджетных, автономных и казенных учреждений Брединского муниципального района»</w:t>
      </w:r>
      <w:r w:rsidR="009E2195">
        <w:rPr>
          <w:b/>
          <w:i/>
          <w:sz w:val="28"/>
          <w:szCs w:val="28"/>
        </w:rPr>
        <w:t>:</w:t>
      </w:r>
    </w:p>
    <w:p w:rsidR="006A47DA" w:rsidRPr="009E2195" w:rsidRDefault="009E2195" w:rsidP="007A06CF">
      <w:pPr>
        <w:pStyle w:val="s1"/>
        <w:shd w:val="clear" w:color="auto" w:fill="FFFFFF"/>
        <w:spacing w:before="0" w:beforeAutospacing="0" w:after="0" w:afterAutospacing="0"/>
        <w:ind w:right="265" w:firstLine="567"/>
        <w:jc w:val="both"/>
        <w:rPr>
          <w:sz w:val="26"/>
          <w:szCs w:val="26"/>
          <w:shd w:val="clear" w:color="auto" w:fill="FFFFFF"/>
        </w:rPr>
      </w:pPr>
      <w:r>
        <w:rPr>
          <w:sz w:val="26"/>
          <w:szCs w:val="26"/>
        </w:rPr>
        <w:t>1.1.</w:t>
      </w:r>
      <w:r w:rsidR="006A47DA" w:rsidRPr="009E2195">
        <w:rPr>
          <w:sz w:val="26"/>
          <w:szCs w:val="26"/>
        </w:rPr>
        <w:t xml:space="preserve">Представленный проект Решения предусматривает выплату </w:t>
      </w:r>
      <w:r w:rsidR="006A47DA" w:rsidRPr="009E2195">
        <w:rPr>
          <w:sz w:val="26"/>
          <w:szCs w:val="26"/>
          <w:shd w:val="clear" w:color="auto" w:fill="FFFFFF"/>
        </w:rPr>
        <w:t>надбавки специалистам за работу в сельских населенных пунктах Челябинской области в размере до 25 процентов оклада (должностного оклада) за счет областного бюджета по специальности:</w:t>
      </w:r>
    </w:p>
    <w:p w:rsidR="006A47DA" w:rsidRPr="009E2195" w:rsidRDefault="006A47DA" w:rsidP="007A06CF">
      <w:pPr>
        <w:pStyle w:val="s1"/>
        <w:shd w:val="clear" w:color="auto" w:fill="FFFFFF"/>
        <w:spacing w:before="0" w:beforeAutospacing="0" w:after="0" w:afterAutospacing="0"/>
        <w:ind w:right="265" w:firstLine="567"/>
        <w:jc w:val="both"/>
        <w:rPr>
          <w:sz w:val="26"/>
          <w:szCs w:val="26"/>
        </w:rPr>
      </w:pPr>
      <w:r w:rsidRPr="009E2195">
        <w:rPr>
          <w:sz w:val="26"/>
          <w:szCs w:val="26"/>
        </w:rPr>
        <w:t>1. Педагог-библиотекарь;</w:t>
      </w:r>
    </w:p>
    <w:p w:rsidR="006A47DA" w:rsidRPr="009E2195" w:rsidRDefault="006A47DA" w:rsidP="007A06CF">
      <w:pPr>
        <w:ind w:right="265" w:firstLine="567"/>
        <w:jc w:val="both"/>
        <w:rPr>
          <w:sz w:val="26"/>
          <w:szCs w:val="26"/>
        </w:rPr>
      </w:pPr>
      <w:r w:rsidRPr="009E2195">
        <w:rPr>
          <w:sz w:val="26"/>
          <w:szCs w:val="26"/>
        </w:rPr>
        <w:t xml:space="preserve">2. Советник директора по воспитанию и взаимодействию с детскими общественными объединениями                                                                   </w:t>
      </w:r>
    </w:p>
    <w:p w:rsidR="006A47DA" w:rsidRPr="009E2195" w:rsidRDefault="006A47DA" w:rsidP="007A06CF">
      <w:pPr>
        <w:ind w:right="265" w:firstLine="567"/>
        <w:rPr>
          <w:sz w:val="26"/>
          <w:szCs w:val="26"/>
        </w:rPr>
      </w:pPr>
      <w:r w:rsidRPr="009E2195">
        <w:rPr>
          <w:sz w:val="26"/>
          <w:szCs w:val="26"/>
        </w:rPr>
        <w:t xml:space="preserve">3. Старший педагог дополнительного образования                                        </w:t>
      </w:r>
    </w:p>
    <w:p w:rsidR="006A47DA" w:rsidRPr="009E2195" w:rsidRDefault="006A47DA" w:rsidP="007A06CF">
      <w:pPr>
        <w:ind w:right="265" w:firstLine="567"/>
        <w:rPr>
          <w:sz w:val="26"/>
          <w:szCs w:val="26"/>
        </w:rPr>
      </w:pPr>
      <w:r w:rsidRPr="009E2195">
        <w:rPr>
          <w:sz w:val="26"/>
          <w:szCs w:val="26"/>
        </w:rPr>
        <w:t>4. Тьютор,</w:t>
      </w:r>
    </w:p>
    <w:p w:rsidR="006A47DA" w:rsidRPr="009E2195" w:rsidRDefault="006A47DA" w:rsidP="007A06CF">
      <w:pPr>
        <w:pStyle w:val="s1"/>
        <w:shd w:val="clear" w:color="auto" w:fill="FFFFFF"/>
        <w:spacing w:before="0" w:beforeAutospacing="0" w:after="0" w:afterAutospacing="0"/>
        <w:ind w:right="265" w:firstLine="567"/>
        <w:jc w:val="both"/>
        <w:rPr>
          <w:sz w:val="26"/>
          <w:szCs w:val="26"/>
          <w:shd w:val="clear" w:color="auto" w:fill="FFFFFF"/>
        </w:rPr>
      </w:pPr>
      <w:r w:rsidRPr="009E2195">
        <w:rPr>
          <w:sz w:val="26"/>
          <w:szCs w:val="26"/>
        </w:rPr>
        <w:t xml:space="preserve">при этом в </w:t>
      </w:r>
      <w:r w:rsidRPr="009E2195">
        <w:rPr>
          <w:sz w:val="26"/>
          <w:szCs w:val="26"/>
          <w:shd w:val="clear" w:color="auto" w:fill="FFFFFF"/>
        </w:rPr>
        <w:t xml:space="preserve">Перечне должностей специалистов, работающих в сельских населенных пунктах от 11.09.2008г. № 275-П </w:t>
      </w:r>
      <w:r w:rsidRPr="009E2195">
        <w:rPr>
          <w:b/>
          <w:sz w:val="26"/>
          <w:szCs w:val="26"/>
          <w:shd w:val="clear" w:color="auto" w:fill="FFFFFF"/>
        </w:rPr>
        <w:t>отсутствуют</w:t>
      </w:r>
      <w:r w:rsidRPr="009E2195">
        <w:rPr>
          <w:sz w:val="26"/>
          <w:szCs w:val="26"/>
          <w:shd w:val="clear" w:color="auto" w:fill="FFFFFF"/>
        </w:rPr>
        <w:t xml:space="preserve"> следующие должности специалистов областных государственных учреждений образования:</w:t>
      </w:r>
    </w:p>
    <w:p w:rsidR="006A47DA" w:rsidRPr="009E2195" w:rsidRDefault="006A47DA" w:rsidP="007A06CF">
      <w:pPr>
        <w:ind w:right="265" w:firstLine="567"/>
        <w:jc w:val="both"/>
        <w:rPr>
          <w:sz w:val="26"/>
          <w:szCs w:val="26"/>
        </w:rPr>
      </w:pPr>
      <w:r w:rsidRPr="009E2195">
        <w:rPr>
          <w:sz w:val="26"/>
          <w:szCs w:val="26"/>
          <w:shd w:val="clear" w:color="auto" w:fill="FFFFFF"/>
        </w:rPr>
        <w:t xml:space="preserve">1. </w:t>
      </w:r>
      <w:r w:rsidRPr="009E2195">
        <w:rPr>
          <w:sz w:val="26"/>
          <w:szCs w:val="26"/>
        </w:rPr>
        <w:t xml:space="preserve">Советник директора по воспитанию и взаимодействию с детскими общественными объединениями                                                                   </w:t>
      </w:r>
    </w:p>
    <w:p w:rsidR="006A47DA" w:rsidRPr="009E2195" w:rsidRDefault="006A47DA" w:rsidP="007A06CF">
      <w:pPr>
        <w:ind w:right="265" w:firstLine="567"/>
        <w:rPr>
          <w:sz w:val="26"/>
          <w:szCs w:val="26"/>
        </w:rPr>
      </w:pPr>
      <w:r w:rsidRPr="009E2195">
        <w:rPr>
          <w:sz w:val="26"/>
          <w:szCs w:val="26"/>
        </w:rPr>
        <w:t xml:space="preserve">2. Старший педагог дополнительного образования                                        </w:t>
      </w:r>
    </w:p>
    <w:p w:rsidR="006A47DA" w:rsidRDefault="009E2195" w:rsidP="007A06CF">
      <w:pPr>
        <w:pStyle w:val="s1"/>
        <w:shd w:val="clear" w:color="auto" w:fill="FFFFFF"/>
        <w:spacing w:before="0" w:beforeAutospacing="0" w:after="0" w:afterAutospacing="0"/>
        <w:ind w:right="265" w:firstLine="567"/>
        <w:jc w:val="both"/>
        <w:rPr>
          <w:sz w:val="26"/>
          <w:szCs w:val="26"/>
        </w:rPr>
      </w:pPr>
      <w:r>
        <w:rPr>
          <w:sz w:val="26"/>
          <w:szCs w:val="26"/>
        </w:rPr>
        <w:t xml:space="preserve">3. Тьютор. </w:t>
      </w:r>
    </w:p>
    <w:p w:rsidR="009E2195" w:rsidRPr="009E2195" w:rsidRDefault="009E2195" w:rsidP="007A06CF">
      <w:pPr>
        <w:pStyle w:val="s1"/>
        <w:shd w:val="clear" w:color="auto" w:fill="FFFFFF"/>
        <w:spacing w:before="0" w:beforeAutospacing="0" w:after="0" w:afterAutospacing="0"/>
        <w:ind w:right="265" w:firstLine="567"/>
        <w:jc w:val="both"/>
        <w:rPr>
          <w:sz w:val="26"/>
          <w:szCs w:val="26"/>
        </w:rPr>
      </w:pPr>
    </w:p>
    <w:p w:rsidR="0041015E" w:rsidRDefault="006D751E" w:rsidP="006D751E">
      <w:pPr>
        <w:pStyle w:val="af"/>
        <w:ind w:right="265"/>
        <w:jc w:val="both"/>
        <w:rPr>
          <w:bCs w:val="0"/>
          <w:i/>
          <w:szCs w:val="28"/>
        </w:rPr>
      </w:pPr>
      <w:r>
        <w:rPr>
          <w:b w:val="0"/>
          <w:i/>
          <w:szCs w:val="28"/>
        </w:rPr>
        <w:t>16</w:t>
      </w:r>
      <w:r w:rsidR="0041015E" w:rsidRPr="00B56205">
        <w:rPr>
          <w:b w:val="0"/>
          <w:i/>
          <w:szCs w:val="28"/>
        </w:rPr>
        <w:t>.</w:t>
      </w:r>
      <w:r w:rsidR="0041015E" w:rsidRPr="00132552">
        <w:rPr>
          <w:b w:val="0"/>
          <w:bCs w:val="0"/>
          <w:i/>
          <w:szCs w:val="28"/>
        </w:rPr>
        <w:t>«</w:t>
      </w:r>
      <w:r w:rsidR="0041015E" w:rsidRPr="00132552">
        <w:rPr>
          <w:b w:val="0"/>
          <w:i/>
          <w:szCs w:val="28"/>
        </w:rPr>
        <w:t>Экспертиза проектов решений Советов депутатов  о бюджете на 2023 год и на плановый период</w:t>
      </w:r>
      <w:r w:rsidR="0041015E" w:rsidRPr="0041015E">
        <w:rPr>
          <w:i/>
          <w:szCs w:val="28"/>
        </w:rPr>
        <w:t xml:space="preserve"> 11 муниципальных образований Брединского муниципального района, в том числе </w:t>
      </w:r>
      <w:r w:rsidR="0041015E" w:rsidRPr="0041015E">
        <w:rPr>
          <w:i/>
          <w:szCs w:val="28"/>
          <w:shd w:val="clear" w:color="auto" w:fill="FFFFFF"/>
        </w:rPr>
        <w:t>проверка и анализ обоснованности его показателей</w:t>
      </w:r>
      <w:r w:rsidR="0041015E">
        <w:rPr>
          <w:bCs w:val="0"/>
          <w:i/>
          <w:szCs w:val="28"/>
        </w:rPr>
        <w:t>»:</w:t>
      </w:r>
    </w:p>
    <w:p w:rsidR="00FC32FF" w:rsidRPr="009E2195" w:rsidRDefault="00FC32FF" w:rsidP="007A06CF">
      <w:pPr>
        <w:autoSpaceDE w:val="0"/>
        <w:autoSpaceDN w:val="0"/>
        <w:adjustRightInd w:val="0"/>
        <w:ind w:right="265" w:firstLine="567"/>
        <w:jc w:val="both"/>
        <w:rPr>
          <w:bCs/>
          <w:sz w:val="26"/>
          <w:szCs w:val="26"/>
        </w:rPr>
      </w:pPr>
      <w:r w:rsidRPr="009E2195">
        <w:rPr>
          <w:bCs/>
          <w:sz w:val="26"/>
          <w:szCs w:val="26"/>
        </w:rPr>
        <w:t xml:space="preserve">По результатам </w:t>
      </w:r>
      <w:r w:rsidRPr="009E2195">
        <w:rPr>
          <w:sz w:val="26"/>
          <w:szCs w:val="26"/>
        </w:rPr>
        <w:t>экспертизы проектов решений Советов депутатов  о бюджете на 2023 год и на плановый период 2024 и 2025 годов</w:t>
      </w:r>
      <w:r w:rsidRPr="009E2195">
        <w:rPr>
          <w:bCs/>
          <w:sz w:val="26"/>
          <w:szCs w:val="26"/>
        </w:rPr>
        <w:t xml:space="preserve"> выявлено 10 нарушений:</w:t>
      </w:r>
    </w:p>
    <w:p w:rsidR="00132552" w:rsidRPr="009E2195" w:rsidRDefault="00132552" w:rsidP="007A06CF">
      <w:pPr>
        <w:autoSpaceDE w:val="0"/>
        <w:autoSpaceDN w:val="0"/>
        <w:adjustRightInd w:val="0"/>
        <w:ind w:firstLine="567"/>
        <w:jc w:val="both"/>
        <w:rPr>
          <w:rFonts w:eastAsiaTheme="minorHAnsi"/>
          <w:b/>
          <w:i/>
          <w:sz w:val="26"/>
          <w:szCs w:val="26"/>
          <w:lang w:eastAsia="en-US"/>
        </w:rPr>
      </w:pPr>
      <w:r w:rsidRPr="009E2195">
        <w:rPr>
          <w:rFonts w:eastAsiaTheme="minorHAnsi"/>
          <w:b/>
          <w:i/>
          <w:sz w:val="26"/>
          <w:szCs w:val="26"/>
          <w:lang w:eastAsia="en-US"/>
        </w:rPr>
        <w:t>Администрация Боровского сельского поселения – 1 нарушение:</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 xml:space="preserve">1) Проект бюджета Боровского сельского поселения на 2023 год и плановый период на начало проверки 01.12.2022г. не размещен на официальном сайте поселения </w:t>
      </w:r>
      <w:hyperlink r:id="rId46" w:history="1">
        <w:r w:rsidRPr="009E2195">
          <w:rPr>
            <w:rFonts w:eastAsiaTheme="minorHAnsi"/>
            <w:sz w:val="26"/>
            <w:szCs w:val="26"/>
            <w:lang w:eastAsia="en-US"/>
          </w:rPr>
          <w:t>https://borovoe-bredy.eps74.ru</w:t>
        </w:r>
        <w:r w:rsidRPr="009E2195">
          <w:rPr>
            <w:rFonts w:eastAsiaTheme="minorHAnsi"/>
            <w:color w:val="0000FF"/>
            <w:sz w:val="26"/>
            <w:szCs w:val="26"/>
            <w:u w:val="single"/>
            <w:lang w:eastAsia="en-US"/>
          </w:rPr>
          <w:t>/</w:t>
        </w:r>
      </w:hyperlink>
      <w:r w:rsidRPr="009E2195">
        <w:rPr>
          <w:rFonts w:eastAsiaTheme="minorHAnsi"/>
          <w:sz w:val="26"/>
          <w:szCs w:val="26"/>
          <w:lang w:eastAsia="en-US"/>
        </w:rPr>
        <w:t>, что не соответствует принципу прозрачности (открытости) бюджета, установленному статьей 36 БК РФ.</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lastRenderedPageBreak/>
        <w:t>В ходе проверки 12.12.2022г</w:t>
      </w:r>
      <w:r w:rsidRPr="009E2195">
        <w:rPr>
          <w:rFonts w:eastAsiaTheme="minorHAnsi"/>
          <w:b/>
          <w:sz w:val="26"/>
          <w:szCs w:val="26"/>
          <w:lang w:eastAsia="en-US"/>
        </w:rPr>
        <w:t xml:space="preserve">. </w:t>
      </w:r>
      <w:r w:rsidRPr="009E2195">
        <w:rPr>
          <w:rFonts w:eastAsiaTheme="minorHAnsi"/>
          <w:sz w:val="26"/>
          <w:szCs w:val="26"/>
          <w:lang w:eastAsia="en-US"/>
        </w:rPr>
        <w:t>проект бюджета Боровского сельского поселения на 2023 год и плановый период размещен на официальном сайте Боровского сельского поселения. Нарушение устранено.</w:t>
      </w:r>
    </w:p>
    <w:p w:rsidR="00132552" w:rsidRPr="009E2195" w:rsidRDefault="00132552" w:rsidP="007A06CF">
      <w:pPr>
        <w:autoSpaceDE w:val="0"/>
        <w:autoSpaceDN w:val="0"/>
        <w:adjustRightInd w:val="0"/>
        <w:ind w:right="199" w:firstLine="567"/>
        <w:jc w:val="both"/>
        <w:rPr>
          <w:rFonts w:eastAsiaTheme="minorHAnsi"/>
          <w:b/>
          <w:i/>
          <w:sz w:val="26"/>
          <w:szCs w:val="26"/>
          <w:lang w:eastAsia="en-US"/>
        </w:rPr>
      </w:pPr>
      <w:r w:rsidRPr="009E2195">
        <w:rPr>
          <w:rFonts w:eastAsiaTheme="minorHAnsi"/>
          <w:b/>
          <w:i/>
          <w:sz w:val="26"/>
          <w:szCs w:val="26"/>
          <w:lang w:eastAsia="en-US"/>
        </w:rPr>
        <w:t>Администрация Калининского сельского поселения – 2 нарушения:</w:t>
      </w:r>
    </w:p>
    <w:p w:rsidR="00132552" w:rsidRPr="009E2195" w:rsidRDefault="00132552" w:rsidP="007A06CF">
      <w:pPr>
        <w:ind w:right="199" w:firstLine="567"/>
        <w:jc w:val="both"/>
        <w:rPr>
          <w:rFonts w:eastAsia="Calibri"/>
          <w:sz w:val="26"/>
          <w:szCs w:val="26"/>
          <w:lang w:eastAsia="en-US"/>
        </w:rPr>
      </w:pPr>
      <w:r w:rsidRPr="009E2195">
        <w:rPr>
          <w:rFonts w:eastAsia="Calibri"/>
          <w:sz w:val="26"/>
          <w:szCs w:val="26"/>
          <w:lang w:eastAsia="en-US"/>
        </w:rPr>
        <w:t>1) В нарушение статьи 184.2 БК РФ, пункта 1 статьи 13 Положения о бюджетном процессе поселения в составе документов и материалов к Проекту бюджета не представлены следующие документы:</w:t>
      </w:r>
    </w:p>
    <w:p w:rsidR="00132552" w:rsidRPr="009E2195" w:rsidRDefault="00132552" w:rsidP="007A06CF">
      <w:pPr>
        <w:ind w:right="199" w:firstLine="567"/>
        <w:jc w:val="both"/>
        <w:rPr>
          <w:rFonts w:eastAsiaTheme="minorHAnsi"/>
          <w:sz w:val="26"/>
          <w:szCs w:val="26"/>
          <w:lang w:eastAsia="en-US"/>
        </w:rPr>
      </w:pPr>
      <w:r w:rsidRPr="009E2195">
        <w:rPr>
          <w:rFonts w:eastAsia="Calibri"/>
          <w:sz w:val="26"/>
          <w:szCs w:val="26"/>
          <w:lang w:eastAsia="en-US"/>
        </w:rPr>
        <w:t xml:space="preserve">- </w:t>
      </w:r>
      <w:r w:rsidRPr="009E2195">
        <w:rPr>
          <w:rFonts w:eastAsiaTheme="minorHAnsi"/>
          <w:sz w:val="26"/>
          <w:szCs w:val="26"/>
          <w:lang w:eastAsia="en-US"/>
        </w:rPr>
        <w:t>предварительные итоги социально-экономического развития Калининского сельского поселения за 2022 год;</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 xml:space="preserve">- прогноз социально-экономического развития Калининского сельского поселения на 2023-2025 годы. </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Предварительные итоги социально-экономического развития, прогноз социально-экономического развития к Проекту бюджета представлены в ходе проверки 07.12.2022 года. Нарушение устранено.</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2)</w:t>
      </w:r>
      <w:r w:rsidR="00791509">
        <w:rPr>
          <w:rFonts w:eastAsiaTheme="minorHAnsi"/>
          <w:sz w:val="26"/>
          <w:szCs w:val="26"/>
          <w:lang w:eastAsia="en-US"/>
        </w:rPr>
        <w:t xml:space="preserve"> </w:t>
      </w:r>
      <w:r w:rsidRPr="009E2195">
        <w:rPr>
          <w:rFonts w:eastAsiaTheme="minorHAnsi"/>
          <w:sz w:val="26"/>
          <w:szCs w:val="26"/>
          <w:lang w:eastAsia="en-US"/>
        </w:rPr>
        <w:t xml:space="preserve">Проект бюджета Калининского сельского поселения на 2023 год и плановый период на начало проверки (01.12.2022г.) не размещен на официальном сайте поселения http://kalininski-bredy.eps74.ru/, что не соответствует принципу прозрачности (открытости) бюджета, установленному статьей 36 БК РФ. </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Проект бюджета Калининского сельского поселения размещен на официальном сайте поселения в ходе проверки 06.12.2022 года. Нарушение устранено.</w:t>
      </w:r>
    </w:p>
    <w:p w:rsidR="00132552" w:rsidRPr="009E2195" w:rsidRDefault="00132552" w:rsidP="007A06CF">
      <w:pPr>
        <w:ind w:right="199" w:firstLine="567"/>
        <w:jc w:val="both"/>
        <w:rPr>
          <w:rFonts w:eastAsiaTheme="minorHAnsi"/>
          <w:b/>
          <w:i/>
          <w:sz w:val="26"/>
          <w:szCs w:val="26"/>
          <w:lang w:eastAsia="en-US"/>
        </w:rPr>
      </w:pPr>
      <w:r w:rsidRPr="009E2195">
        <w:rPr>
          <w:rFonts w:eastAsiaTheme="minorHAnsi"/>
          <w:b/>
          <w:i/>
          <w:sz w:val="26"/>
          <w:szCs w:val="26"/>
          <w:lang w:eastAsia="en-US"/>
        </w:rPr>
        <w:t>Администрация Княженского сельского поселения – 1 нарушение:</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 xml:space="preserve">1) Проект бюджета Княженского сельского поселения на 2023 год и плановый период на дату проверки  13.12.2022г. не размещен на официальном сайте поселения </w:t>
      </w:r>
      <w:hyperlink r:id="rId47" w:history="1">
        <w:r w:rsidRPr="009E2195">
          <w:rPr>
            <w:rFonts w:eastAsiaTheme="minorHAnsi"/>
            <w:sz w:val="26"/>
            <w:szCs w:val="26"/>
            <w:u w:val="single"/>
            <w:lang w:eastAsia="en-US"/>
          </w:rPr>
          <w:t>https://kneijenka-bredy.eps74.ru/</w:t>
        </w:r>
      </w:hyperlink>
      <w:r w:rsidRPr="009E2195">
        <w:rPr>
          <w:rFonts w:eastAsiaTheme="minorHAnsi"/>
          <w:sz w:val="26"/>
          <w:szCs w:val="26"/>
          <w:lang w:eastAsia="en-US"/>
        </w:rPr>
        <w:t>, что не соответствует принципу прозрачности (открытости) бюджета, установленному статьей 36 БК РФ.</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В ходе проверки 14.12.2022г.проект бюджета Княженского сельского поселения на 2023 год и плановый период размещен на официальном сайте Княженского сельского поселения. Нарушение устранено.</w:t>
      </w:r>
    </w:p>
    <w:p w:rsidR="00132552" w:rsidRPr="009E2195" w:rsidRDefault="00132552" w:rsidP="007A06CF">
      <w:pPr>
        <w:autoSpaceDE w:val="0"/>
        <w:autoSpaceDN w:val="0"/>
        <w:adjustRightInd w:val="0"/>
        <w:ind w:right="199" w:firstLine="567"/>
        <w:jc w:val="both"/>
        <w:rPr>
          <w:rFonts w:eastAsiaTheme="minorHAnsi"/>
          <w:b/>
          <w:i/>
          <w:sz w:val="26"/>
          <w:szCs w:val="26"/>
          <w:lang w:eastAsia="en-US"/>
        </w:rPr>
      </w:pPr>
      <w:r w:rsidRPr="009E2195">
        <w:rPr>
          <w:rFonts w:eastAsiaTheme="minorHAnsi"/>
          <w:b/>
          <w:i/>
          <w:sz w:val="26"/>
          <w:szCs w:val="26"/>
          <w:lang w:eastAsia="en-US"/>
        </w:rPr>
        <w:t>Администрация Комсомольского сельского поселения – 1 нарушение:</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 xml:space="preserve">1) В нарушение статьи 184.1 в текстовой части подпункта 2 пункта 2 статьи 1 проекта решения «О бюджете Комсомольского сельского поселения на 2023 и на плановый период 2024 и 2025 годов» в общий объем расходов  на  2024, 2025 годы  не включены условно утвержденные расходы. </w:t>
      </w:r>
    </w:p>
    <w:p w:rsidR="00132552" w:rsidRPr="009E2195" w:rsidRDefault="00132552" w:rsidP="007A06CF">
      <w:pPr>
        <w:ind w:right="199" w:firstLine="567"/>
        <w:contextualSpacing/>
        <w:jc w:val="both"/>
        <w:rPr>
          <w:rFonts w:eastAsia="Calibri"/>
          <w:b/>
          <w:i/>
          <w:sz w:val="26"/>
          <w:szCs w:val="26"/>
          <w:lang w:eastAsia="en-US"/>
        </w:rPr>
      </w:pPr>
      <w:r w:rsidRPr="009E2195">
        <w:rPr>
          <w:rFonts w:eastAsia="Calibri"/>
          <w:b/>
          <w:i/>
          <w:sz w:val="26"/>
          <w:szCs w:val="26"/>
          <w:lang w:eastAsia="en-US"/>
        </w:rPr>
        <w:t>Администрация Павловского сельского поселения – 1 нарушение:</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 xml:space="preserve">1) Проект бюджета Павловского сельского поселения на 2023 год и плановый период на начало проверки 01.12.2022г. не размещен на официальном сайте поселения </w:t>
      </w:r>
      <w:hyperlink r:id="rId48" w:history="1"/>
      <w:hyperlink r:id="rId49" w:history="1">
        <w:r w:rsidRPr="009E2195">
          <w:rPr>
            <w:rFonts w:eastAsiaTheme="minorHAnsi"/>
            <w:sz w:val="26"/>
            <w:szCs w:val="26"/>
            <w:u w:val="single"/>
            <w:lang w:eastAsia="en-US"/>
          </w:rPr>
          <w:t>http://pavlovka-bredy.eps74.ru/</w:t>
        </w:r>
      </w:hyperlink>
      <w:r w:rsidRPr="009E2195">
        <w:rPr>
          <w:rFonts w:eastAsiaTheme="minorHAnsi"/>
          <w:sz w:val="26"/>
          <w:szCs w:val="26"/>
          <w:lang w:eastAsia="en-US"/>
        </w:rPr>
        <w:t>, что не соответствует принципу прозрачности (открытости) бюджета, установленному статьей 36 БК РФ.</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В ходе проверки 06.12.2022г. проект бюджета Павловского сельского поселения на 2023 год и плановый период размещен на официальном сайте Павловского сельского поселения. Нарушение устранено.</w:t>
      </w:r>
    </w:p>
    <w:p w:rsidR="00132552" w:rsidRPr="009E2195" w:rsidRDefault="00132552" w:rsidP="007A06CF">
      <w:pPr>
        <w:autoSpaceDE w:val="0"/>
        <w:autoSpaceDN w:val="0"/>
        <w:adjustRightInd w:val="0"/>
        <w:ind w:right="199" w:firstLine="567"/>
        <w:jc w:val="both"/>
        <w:rPr>
          <w:rFonts w:eastAsiaTheme="minorHAnsi"/>
          <w:b/>
          <w:i/>
          <w:sz w:val="26"/>
          <w:szCs w:val="26"/>
          <w:lang w:eastAsia="en-US"/>
        </w:rPr>
      </w:pPr>
      <w:r w:rsidRPr="009E2195">
        <w:rPr>
          <w:rFonts w:eastAsiaTheme="minorHAnsi"/>
          <w:b/>
          <w:i/>
          <w:sz w:val="26"/>
          <w:szCs w:val="26"/>
          <w:lang w:eastAsia="en-US"/>
        </w:rPr>
        <w:t>Администрация Брединского сельского поселения – 1 нарушение:</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 xml:space="preserve">1) В нарушение статьи 184.2 БК РФ, пункта 1 статьи 28 Положения о бюджетном процессе поселения в составе документов и материалов к Проекту </w:t>
      </w:r>
      <w:r w:rsidRPr="009E2195">
        <w:rPr>
          <w:rFonts w:eastAsiaTheme="minorHAnsi"/>
          <w:sz w:val="26"/>
          <w:szCs w:val="26"/>
          <w:lang w:eastAsia="en-US"/>
        </w:rPr>
        <w:lastRenderedPageBreak/>
        <w:t>бюджета не представлен Реестр источников доходов бюджета поселения на 2023-2025гг.</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В ходе экспертно-аналитического мероприятия Реестр источников доходов представлен 07.12.2022г. в электронном виде, нарушение устранено.</w:t>
      </w:r>
    </w:p>
    <w:p w:rsidR="00132552" w:rsidRPr="009E2195" w:rsidRDefault="00132552" w:rsidP="007A06CF">
      <w:pPr>
        <w:autoSpaceDE w:val="0"/>
        <w:autoSpaceDN w:val="0"/>
        <w:adjustRightInd w:val="0"/>
        <w:ind w:right="199" w:firstLine="567"/>
        <w:jc w:val="both"/>
        <w:rPr>
          <w:rFonts w:eastAsiaTheme="minorHAnsi"/>
          <w:b/>
          <w:i/>
          <w:sz w:val="26"/>
          <w:szCs w:val="26"/>
          <w:lang w:eastAsia="en-US"/>
        </w:rPr>
      </w:pPr>
      <w:r w:rsidRPr="009E2195">
        <w:rPr>
          <w:rFonts w:eastAsiaTheme="minorHAnsi"/>
          <w:b/>
          <w:i/>
          <w:sz w:val="26"/>
          <w:szCs w:val="26"/>
          <w:lang w:eastAsia="en-US"/>
        </w:rPr>
        <w:t>Администрация Андреевского сельского поселения – 3 нарушения:</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1) Заключение на проект решения Совета депутатов Андреевского сельского поселения «О бюджете Андреевского сельского поселения на 2023 год и на плановый период 2024 и 2025 годов» (далее – Проект бюджета) предоставлено в Совет депутатов Андреевского сельского поселения и  КСП с нарушением срока – 14.12.2022 года.</w:t>
      </w:r>
    </w:p>
    <w:p w:rsidR="00132552" w:rsidRPr="009E2195" w:rsidRDefault="003B717D" w:rsidP="007A06CF">
      <w:pPr>
        <w:ind w:right="199" w:firstLine="567"/>
        <w:jc w:val="both"/>
        <w:rPr>
          <w:rFonts w:eastAsiaTheme="minorHAnsi"/>
          <w:bCs/>
          <w:sz w:val="26"/>
          <w:szCs w:val="26"/>
        </w:rPr>
      </w:pPr>
      <w:r>
        <w:rPr>
          <w:rFonts w:eastAsiaTheme="minorHAnsi"/>
          <w:sz w:val="26"/>
          <w:szCs w:val="26"/>
          <w:lang w:eastAsia="en-US"/>
        </w:rPr>
        <w:t xml:space="preserve">2) В нарушение ст. 184.1 </w:t>
      </w:r>
      <w:r w:rsidR="00132552" w:rsidRPr="009E2195">
        <w:rPr>
          <w:rFonts w:eastAsiaTheme="minorHAnsi"/>
          <w:sz w:val="26"/>
          <w:szCs w:val="26"/>
          <w:lang w:eastAsia="en-US"/>
        </w:rPr>
        <w:t>в составе Проекта  отсутствует  приложение № 4 «</w:t>
      </w:r>
      <w:r w:rsidR="00132552" w:rsidRPr="009E2195">
        <w:rPr>
          <w:rFonts w:eastAsiaTheme="minorHAnsi"/>
          <w:bCs/>
          <w:sz w:val="26"/>
          <w:szCs w:val="26"/>
        </w:rPr>
        <w:t>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разделам, подразделам классификации расходов  бюджета».</w:t>
      </w:r>
    </w:p>
    <w:p w:rsidR="00132552" w:rsidRPr="009E2195" w:rsidRDefault="00132552" w:rsidP="007A06CF">
      <w:pPr>
        <w:ind w:right="199" w:firstLine="567"/>
        <w:jc w:val="both"/>
        <w:rPr>
          <w:rFonts w:eastAsiaTheme="minorHAnsi"/>
          <w:bCs/>
          <w:sz w:val="26"/>
          <w:szCs w:val="26"/>
        </w:rPr>
      </w:pPr>
      <w:r w:rsidRPr="009E2195">
        <w:rPr>
          <w:rFonts w:eastAsiaTheme="minorHAnsi"/>
          <w:bCs/>
          <w:sz w:val="26"/>
          <w:szCs w:val="26"/>
        </w:rPr>
        <w:t>В ходе проверки приложение № 4 представлено. Нарушение устранено</w:t>
      </w:r>
    </w:p>
    <w:p w:rsidR="00132552" w:rsidRPr="009E2195" w:rsidRDefault="00132552" w:rsidP="007A06CF">
      <w:pPr>
        <w:ind w:right="199" w:firstLine="567"/>
        <w:jc w:val="both"/>
        <w:rPr>
          <w:sz w:val="26"/>
          <w:szCs w:val="26"/>
          <w:lang w:eastAsia="en-US"/>
        </w:rPr>
      </w:pPr>
      <w:r w:rsidRPr="009E2195">
        <w:rPr>
          <w:rFonts w:eastAsiaTheme="minorHAnsi"/>
          <w:sz w:val="26"/>
          <w:szCs w:val="26"/>
          <w:lang w:eastAsia="en-US"/>
        </w:rPr>
        <w:t>В нарушение ст.</w:t>
      </w:r>
      <w:r w:rsidRPr="009E2195">
        <w:rPr>
          <w:sz w:val="26"/>
          <w:szCs w:val="26"/>
          <w:lang w:eastAsia="en-US"/>
        </w:rPr>
        <w:t xml:space="preserve"> 184.2 БК РФ состав документов и материалов, представленных одновременно с Проектом бюджета  не соответствуют перечню.</w:t>
      </w:r>
    </w:p>
    <w:p w:rsidR="00132552" w:rsidRPr="009E2195" w:rsidRDefault="00132552" w:rsidP="007A06CF">
      <w:pPr>
        <w:ind w:right="199" w:firstLine="567"/>
        <w:jc w:val="both"/>
        <w:rPr>
          <w:sz w:val="26"/>
          <w:szCs w:val="26"/>
          <w:lang w:eastAsia="en-US"/>
        </w:rPr>
      </w:pPr>
      <w:r w:rsidRPr="009E2195">
        <w:rPr>
          <w:sz w:val="26"/>
          <w:szCs w:val="26"/>
          <w:lang w:eastAsia="en-US"/>
        </w:rPr>
        <w:t>Не представлены в КСП следующие документы:</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 прогноз социально-экономического развития Андреевского сельского поселения на 2023-2025 годы;</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lang w:eastAsia="en-US"/>
        </w:rPr>
        <w:t>- паспорт муниципальной программы «Развитие культуры на территории Андреевского сельского поселения»;</w:t>
      </w:r>
    </w:p>
    <w:p w:rsidR="00132552" w:rsidRPr="009E2195" w:rsidRDefault="00132552" w:rsidP="007A06CF">
      <w:pPr>
        <w:ind w:right="199" w:firstLine="567"/>
        <w:jc w:val="both"/>
        <w:rPr>
          <w:rFonts w:eastAsiaTheme="minorHAnsi"/>
          <w:sz w:val="26"/>
          <w:szCs w:val="26"/>
          <w:shd w:val="clear" w:color="auto" w:fill="FFFFFF"/>
          <w:lang w:eastAsia="en-US"/>
        </w:rPr>
      </w:pPr>
      <w:r w:rsidRPr="009E2195">
        <w:rPr>
          <w:rFonts w:eastAsiaTheme="minorHAnsi"/>
          <w:sz w:val="26"/>
          <w:szCs w:val="26"/>
          <w:lang w:eastAsia="en-US"/>
        </w:rPr>
        <w:t xml:space="preserve">- </w:t>
      </w:r>
      <w:r w:rsidRPr="009E2195">
        <w:rPr>
          <w:rFonts w:eastAsiaTheme="minorHAnsi"/>
          <w:sz w:val="26"/>
          <w:szCs w:val="26"/>
          <w:shd w:val="clear" w:color="auto" w:fill="FFFFFF"/>
          <w:lang w:eastAsia="en-US"/>
        </w:rPr>
        <w:t>реестр источников доходов бюджета Андреевского сельского поселения.</w:t>
      </w:r>
    </w:p>
    <w:p w:rsidR="00132552" w:rsidRPr="009E2195" w:rsidRDefault="00132552" w:rsidP="007A06CF">
      <w:pPr>
        <w:ind w:right="199" w:firstLine="567"/>
        <w:jc w:val="both"/>
        <w:rPr>
          <w:rFonts w:eastAsiaTheme="minorHAnsi"/>
          <w:sz w:val="26"/>
          <w:szCs w:val="26"/>
          <w:lang w:eastAsia="en-US"/>
        </w:rPr>
      </w:pPr>
      <w:r w:rsidRPr="009E2195">
        <w:rPr>
          <w:rFonts w:eastAsiaTheme="minorHAnsi"/>
          <w:sz w:val="26"/>
          <w:szCs w:val="26"/>
          <w:shd w:val="clear" w:color="auto" w:fill="FFFFFF"/>
          <w:lang w:eastAsia="en-US"/>
        </w:rPr>
        <w:t>В ходе проверки отсутствующие документы представлены. Нарушение устранено.</w:t>
      </w:r>
    </w:p>
    <w:p w:rsidR="00132552" w:rsidRPr="009E2195" w:rsidRDefault="00132552" w:rsidP="007A06CF">
      <w:pPr>
        <w:autoSpaceDE w:val="0"/>
        <w:autoSpaceDN w:val="0"/>
        <w:adjustRightInd w:val="0"/>
        <w:ind w:right="199" w:firstLine="567"/>
        <w:jc w:val="both"/>
        <w:rPr>
          <w:rFonts w:eastAsiaTheme="minorHAnsi"/>
          <w:sz w:val="26"/>
          <w:szCs w:val="26"/>
          <w:lang w:eastAsia="en-US"/>
        </w:rPr>
      </w:pPr>
      <w:r w:rsidRPr="009E2195">
        <w:rPr>
          <w:rFonts w:eastAsiaTheme="minorHAnsi"/>
          <w:sz w:val="26"/>
          <w:szCs w:val="26"/>
          <w:lang w:eastAsia="en-US"/>
        </w:rPr>
        <w:t>3) На дату подготовки заключения (14.12.2022г) на Проект бюджета Андреевского сельского поселения на 2023 год и плановый период Проект бюджета  не размещен на сайте Андреевского сельского поселения, что не соответствует принципу прозрачности (открытости) бюджета, установленному статьей 36 БК РФ.</w:t>
      </w:r>
    </w:p>
    <w:p w:rsidR="00DC7D7A" w:rsidRPr="009E2195" w:rsidRDefault="00DC7D7A" w:rsidP="007A06CF">
      <w:pPr>
        <w:pStyle w:val="af"/>
        <w:ind w:right="265" w:firstLine="567"/>
        <w:jc w:val="both"/>
        <w:rPr>
          <w:bCs w:val="0"/>
          <w:i/>
          <w:sz w:val="26"/>
          <w:szCs w:val="26"/>
        </w:rPr>
      </w:pPr>
    </w:p>
    <w:p w:rsidR="00DC7D7A" w:rsidRPr="009E2195" w:rsidRDefault="00791509" w:rsidP="00791509">
      <w:pPr>
        <w:snapToGrid w:val="0"/>
        <w:ind w:right="265"/>
        <w:jc w:val="both"/>
        <w:rPr>
          <w:b/>
          <w:i/>
          <w:sz w:val="28"/>
          <w:szCs w:val="28"/>
        </w:rPr>
      </w:pPr>
      <w:r>
        <w:rPr>
          <w:i/>
          <w:sz w:val="28"/>
          <w:szCs w:val="28"/>
        </w:rPr>
        <w:t>17</w:t>
      </w:r>
      <w:r w:rsidR="00DC7D7A" w:rsidRPr="00132552">
        <w:rPr>
          <w:i/>
          <w:sz w:val="28"/>
          <w:szCs w:val="28"/>
        </w:rPr>
        <w:t>.«Анализ практики реализации инициативного бюджетирования в Челябинской области, в том числе в сложившихся экономических условиях в 2022 году»</w:t>
      </w:r>
      <w:r w:rsidR="00DC7D7A" w:rsidRPr="00DC7D7A">
        <w:rPr>
          <w:b/>
          <w:i/>
          <w:sz w:val="28"/>
          <w:szCs w:val="28"/>
        </w:rPr>
        <w:t xml:space="preserve"> (совместно с Контрольно-счетной палатой Челябинской области)</w:t>
      </w:r>
      <w:r w:rsidR="009E2195">
        <w:rPr>
          <w:b/>
          <w:i/>
          <w:sz w:val="28"/>
          <w:szCs w:val="28"/>
        </w:rPr>
        <w:t>:</w:t>
      </w:r>
    </w:p>
    <w:p w:rsidR="00DC7D7A" w:rsidRPr="009E2195" w:rsidRDefault="00DC7D7A" w:rsidP="007A06CF">
      <w:pPr>
        <w:tabs>
          <w:tab w:val="left" w:pos="567"/>
        </w:tabs>
        <w:ind w:right="265" w:firstLine="567"/>
        <w:jc w:val="both"/>
        <w:rPr>
          <w:sz w:val="26"/>
          <w:szCs w:val="26"/>
        </w:rPr>
      </w:pPr>
      <w:r w:rsidRPr="009E2195">
        <w:rPr>
          <w:sz w:val="26"/>
          <w:szCs w:val="26"/>
        </w:rPr>
        <w:t>1. В Андреевском, Калининском сельских поселениях, участвующих в реализации ИП в 2021-2022гг, не предусмотрено выдвижение ИП старостами населенных пунктов</w:t>
      </w:r>
      <w:r w:rsidRPr="009E2195">
        <w:rPr>
          <w:sz w:val="26"/>
          <w:szCs w:val="26"/>
          <w:shd w:val="clear" w:color="auto" w:fill="FFFFFF"/>
        </w:rPr>
        <w:t xml:space="preserve"> на территориях этих сельских поселений</w:t>
      </w:r>
      <w:r w:rsidR="00043961" w:rsidRPr="009E2195">
        <w:rPr>
          <w:sz w:val="26"/>
          <w:szCs w:val="26"/>
        </w:rPr>
        <w:t>.</w:t>
      </w:r>
    </w:p>
    <w:p w:rsidR="00DC7D7A" w:rsidRPr="009E2195" w:rsidRDefault="00DC7D7A" w:rsidP="007A06CF">
      <w:pPr>
        <w:tabs>
          <w:tab w:val="left" w:pos="0"/>
        </w:tabs>
        <w:ind w:right="265" w:firstLine="567"/>
        <w:jc w:val="both"/>
        <w:rPr>
          <w:sz w:val="26"/>
          <w:szCs w:val="26"/>
        </w:rPr>
      </w:pPr>
      <w:r w:rsidRPr="009E2195">
        <w:rPr>
          <w:sz w:val="26"/>
          <w:szCs w:val="26"/>
          <w:shd w:val="clear" w:color="auto" w:fill="FFFFFF"/>
        </w:rPr>
        <w:t>2.</w:t>
      </w:r>
      <w:r w:rsidRPr="009E2195">
        <w:rPr>
          <w:sz w:val="26"/>
          <w:szCs w:val="26"/>
        </w:rPr>
        <w:t>Положением о реализ</w:t>
      </w:r>
      <w:r w:rsidR="00E14AB1">
        <w:rPr>
          <w:sz w:val="26"/>
          <w:szCs w:val="26"/>
        </w:rPr>
        <w:t>ации Закона Челябинской области,</w:t>
      </w:r>
      <w:r w:rsidRPr="009E2195">
        <w:rPr>
          <w:sz w:val="26"/>
          <w:szCs w:val="26"/>
        </w:rPr>
        <w:t xml:space="preserve"> утвержденным Решением Собрания депутатов </w:t>
      </w:r>
      <w:r w:rsidR="009E2195">
        <w:rPr>
          <w:sz w:val="26"/>
          <w:szCs w:val="26"/>
        </w:rPr>
        <w:t>БМР</w:t>
      </w:r>
      <w:r w:rsidRPr="009E2195">
        <w:rPr>
          <w:sz w:val="26"/>
          <w:szCs w:val="26"/>
        </w:rPr>
        <w:t xml:space="preserve"> 26.02.2021г. № 17</w:t>
      </w:r>
      <w:r w:rsidR="00E14AB1">
        <w:rPr>
          <w:rStyle w:val="a5"/>
          <w:sz w:val="26"/>
          <w:szCs w:val="26"/>
        </w:rPr>
        <w:footnoteReference w:id="19"/>
      </w:r>
      <w:r w:rsidRPr="009E2195">
        <w:rPr>
          <w:sz w:val="26"/>
          <w:szCs w:val="26"/>
        </w:rPr>
        <w:t xml:space="preserve"> на территории </w:t>
      </w:r>
      <w:r w:rsidR="009E2195">
        <w:rPr>
          <w:sz w:val="26"/>
          <w:szCs w:val="26"/>
        </w:rPr>
        <w:t>БМР</w:t>
      </w:r>
      <w:r w:rsidRPr="009E2195">
        <w:rPr>
          <w:sz w:val="26"/>
          <w:szCs w:val="26"/>
        </w:rPr>
        <w:t xml:space="preserve"> не предусмотрена возможность выявления мнения граждан по вопросу о поддержке инициативного проекта путем опроса граждан и сбора их подписей без </w:t>
      </w:r>
      <w:r w:rsidRPr="009E2195">
        <w:rPr>
          <w:sz w:val="26"/>
          <w:szCs w:val="26"/>
        </w:rPr>
        <w:lastRenderedPageBreak/>
        <w:t xml:space="preserve">проведения собрания или конференции граждан, тогда как соответствующие изменения в части проведения опроса граждан внесены 27.05.2021 года в статью 18 Устава </w:t>
      </w:r>
      <w:r w:rsidR="009E2195">
        <w:rPr>
          <w:sz w:val="26"/>
          <w:szCs w:val="26"/>
        </w:rPr>
        <w:t>БМР</w:t>
      </w:r>
      <w:r w:rsidRPr="009E2195">
        <w:rPr>
          <w:sz w:val="26"/>
          <w:szCs w:val="26"/>
        </w:rPr>
        <w:t>.</w:t>
      </w:r>
    </w:p>
    <w:p w:rsidR="00DC7D7A" w:rsidRPr="009E2195" w:rsidRDefault="00DC7D7A" w:rsidP="007A06CF">
      <w:pPr>
        <w:tabs>
          <w:tab w:val="left" w:pos="0"/>
        </w:tabs>
        <w:ind w:right="265" w:firstLine="567"/>
        <w:jc w:val="both"/>
        <w:rPr>
          <w:sz w:val="26"/>
          <w:szCs w:val="26"/>
        </w:rPr>
      </w:pPr>
      <w:r w:rsidRPr="009E2195">
        <w:rPr>
          <w:sz w:val="26"/>
          <w:szCs w:val="26"/>
          <w:shd w:val="clear" w:color="auto" w:fill="FFFFFF"/>
        </w:rPr>
        <w:t xml:space="preserve">3. Нормативными правовыми актами сельских поселений, участвующих в реализации ИП в 2021-2022гг </w:t>
      </w:r>
      <w:r w:rsidRPr="009E2195">
        <w:rPr>
          <w:sz w:val="26"/>
          <w:szCs w:val="26"/>
        </w:rPr>
        <w:t>также не предусмотрена возможность выявления мнения граждан по вопросу о поддержке инициативного проекта путем опроса граждан и сбора их подписей без проведения с</w:t>
      </w:r>
      <w:r w:rsidR="00043961" w:rsidRPr="009E2195">
        <w:rPr>
          <w:sz w:val="26"/>
          <w:szCs w:val="26"/>
        </w:rPr>
        <w:t>обрания или конференции граждан.</w:t>
      </w:r>
    </w:p>
    <w:p w:rsidR="00DC7D7A" w:rsidRPr="009E2195" w:rsidRDefault="00DC7D7A" w:rsidP="007A06CF">
      <w:pPr>
        <w:tabs>
          <w:tab w:val="left" w:pos="0"/>
        </w:tabs>
        <w:ind w:right="265" w:firstLine="567"/>
        <w:jc w:val="both"/>
        <w:rPr>
          <w:sz w:val="26"/>
          <w:szCs w:val="26"/>
        </w:rPr>
      </w:pPr>
      <w:r w:rsidRPr="009E2195">
        <w:rPr>
          <w:sz w:val="26"/>
          <w:szCs w:val="26"/>
          <w:shd w:val="clear" w:color="auto" w:fill="FFFFFF"/>
        </w:rPr>
        <w:t xml:space="preserve">4. </w:t>
      </w:r>
      <w:r w:rsidRPr="009E2195">
        <w:rPr>
          <w:sz w:val="26"/>
          <w:szCs w:val="26"/>
        </w:rPr>
        <w:t xml:space="preserve">Действующим Порядком назначения и проведения собрания или конференции граждан в </w:t>
      </w:r>
      <w:r w:rsidR="00E14AB1">
        <w:rPr>
          <w:sz w:val="26"/>
          <w:szCs w:val="26"/>
        </w:rPr>
        <w:t>БМР</w:t>
      </w:r>
      <w:r w:rsidRPr="009E2195">
        <w:rPr>
          <w:sz w:val="26"/>
          <w:szCs w:val="26"/>
        </w:rPr>
        <w:t xml:space="preserve"> Челябинской области утвержденным Решением Собрания депутатов </w:t>
      </w:r>
      <w:r w:rsidR="00E14AB1">
        <w:rPr>
          <w:sz w:val="26"/>
          <w:szCs w:val="26"/>
        </w:rPr>
        <w:t>БМР</w:t>
      </w:r>
      <w:r w:rsidRPr="009E2195">
        <w:rPr>
          <w:sz w:val="26"/>
          <w:szCs w:val="26"/>
        </w:rPr>
        <w:t xml:space="preserve"> 26.02.2021г. № 19 положения в части порядка проведении конференции граждан противоречат статье 17 Устава </w:t>
      </w:r>
      <w:r w:rsidR="00E14AB1">
        <w:rPr>
          <w:sz w:val="26"/>
          <w:szCs w:val="26"/>
        </w:rPr>
        <w:t>БМР</w:t>
      </w:r>
      <w:r w:rsidRPr="009E2195">
        <w:rPr>
          <w:sz w:val="26"/>
          <w:szCs w:val="26"/>
        </w:rPr>
        <w:t>, где установлено, что:</w:t>
      </w:r>
    </w:p>
    <w:p w:rsidR="00DC7D7A" w:rsidRPr="009E2195" w:rsidRDefault="00DC7D7A" w:rsidP="007A06CF">
      <w:pPr>
        <w:tabs>
          <w:tab w:val="left" w:pos="0"/>
        </w:tabs>
        <w:ind w:right="265" w:firstLine="567"/>
        <w:jc w:val="both"/>
        <w:rPr>
          <w:sz w:val="26"/>
          <w:szCs w:val="26"/>
        </w:rPr>
      </w:pPr>
      <w:r w:rsidRPr="009E2195">
        <w:rPr>
          <w:sz w:val="26"/>
          <w:szCs w:val="26"/>
        </w:rPr>
        <w:t xml:space="preserve">- </w:t>
      </w:r>
      <w:r w:rsidRPr="009E2195">
        <w:rPr>
          <w:sz w:val="26"/>
          <w:szCs w:val="26"/>
          <w:shd w:val="clear" w:color="auto" w:fill="FFFFFF"/>
        </w:rPr>
        <w:t>в конференции вправе участвовать граждане, достигшие возраста 18 лет, проживающие в границах территории муниципального района, на которой проводится конференция граж</w:t>
      </w:r>
      <w:r w:rsidR="00E14AB1">
        <w:rPr>
          <w:sz w:val="26"/>
          <w:szCs w:val="26"/>
          <w:shd w:val="clear" w:color="auto" w:fill="FFFFFF"/>
        </w:rPr>
        <w:t xml:space="preserve">дан, тогда как нормы пункта 10 </w:t>
      </w:r>
      <w:r w:rsidRPr="009E2195">
        <w:rPr>
          <w:sz w:val="26"/>
          <w:szCs w:val="26"/>
          <w:shd w:val="clear" w:color="auto" w:fill="FFFFFF"/>
        </w:rPr>
        <w:t>Порядка назначения и проведения конференции граждан в целях рассмотрения ИП предусматривают</w:t>
      </w:r>
      <w:r w:rsidRPr="009E2195">
        <w:rPr>
          <w:sz w:val="26"/>
          <w:szCs w:val="26"/>
        </w:rPr>
        <w:t xml:space="preserve"> участие жителей, достигших 16 лет и проживающих на территории соответствующего муниципального образования;</w:t>
      </w:r>
    </w:p>
    <w:p w:rsidR="00DC7D7A" w:rsidRPr="009E2195" w:rsidRDefault="00DC7D7A" w:rsidP="007A06CF">
      <w:pPr>
        <w:tabs>
          <w:tab w:val="left" w:pos="0"/>
        </w:tabs>
        <w:ind w:right="265" w:firstLine="567"/>
        <w:jc w:val="both"/>
        <w:rPr>
          <w:sz w:val="26"/>
          <w:szCs w:val="26"/>
        </w:rPr>
      </w:pPr>
      <w:r w:rsidRPr="009E2195">
        <w:rPr>
          <w:sz w:val="26"/>
          <w:szCs w:val="26"/>
        </w:rPr>
        <w:t>- не внесены изменения в части порядка проведении конференции граждан в соответствии с Уставом.</w:t>
      </w:r>
    </w:p>
    <w:p w:rsidR="00DC7D7A" w:rsidRPr="009E2195" w:rsidRDefault="00DC7D7A" w:rsidP="007A06CF">
      <w:pPr>
        <w:tabs>
          <w:tab w:val="left" w:pos="0"/>
        </w:tabs>
        <w:ind w:right="265" w:firstLine="567"/>
        <w:jc w:val="both"/>
        <w:rPr>
          <w:sz w:val="26"/>
          <w:szCs w:val="26"/>
        </w:rPr>
      </w:pPr>
      <w:r w:rsidRPr="009E2195">
        <w:rPr>
          <w:sz w:val="26"/>
          <w:szCs w:val="26"/>
          <w:shd w:val="clear" w:color="auto" w:fill="FFFFFF"/>
        </w:rPr>
        <w:t>5.</w:t>
      </w:r>
      <w:r w:rsidRPr="009E2195">
        <w:rPr>
          <w:sz w:val="26"/>
          <w:szCs w:val="26"/>
        </w:rPr>
        <w:t xml:space="preserve"> В протоколах собраний не указано общее количество граждан, проживающих на соответствующей территории Брединского района, в пределах которой проводится собрание и имею</w:t>
      </w:r>
      <w:r w:rsidR="00043961" w:rsidRPr="009E2195">
        <w:rPr>
          <w:sz w:val="26"/>
          <w:szCs w:val="26"/>
        </w:rPr>
        <w:t>щих право на участие в собрании.</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 xml:space="preserve">6. </w:t>
      </w:r>
      <w:r w:rsidRPr="009E2195">
        <w:rPr>
          <w:sz w:val="26"/>
          <w:szCs w:val="26"/>
          <w:shd w:val="clear" w:color="auto" w:fill="FFFFFF"/>
        </w:rPr>
        <w:t>В нормативные правовые акты Брединского муниципального района и сельских поселений, касающихся порядка реализации Закона Челябинской области № 288-ЗО не внесены изменения в части сроков принятия м</w:t>
      </w:r>
      <w:r w:rsidRPr="009E2195">
        <w:rPr>
          <w:sz w:val="26"/>
          <w:szCs w:val="26"/>
        </w:rPr>
        <w:t>естными администрациями решений о допуске к конкурсному отбору инициативных проектов, в отношении которых отсутствуют основания для отказа в их поддержке, либо об отказе в поддержке инициативных проектов</w:t>
      </w:r>
      <w:r w:rsidR="00043961" w:rsidRPr="009E2195">
        <w:rPr>
          <w:sz w:val="26"/>
          <w:szCs w:val="26"/>
        </w:rPr>
        <w:t>.</w:t>
      </w:r>
    </w:p>
    <w:p w:rsidR="00DC7D7A" w:rsidRPr="009E2195" w:rsidRDefault="000B061F"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Pr>
          <w:sz w:val="26"/>
          <w:szCs w:val="26"/>
          <w:shd w:val="clear" w:color="auto" w:fill="FFFFFF"/>
        </w:rPr>
        <w:t xml:space="preserve">7. В 2021 году </w:t>
      </w:r>
      <w:r w:rsidR="00DC7D7A" w:rsidRPr="009E2195">
        <w:rPr>
          <w:sz w:val="26"/>
          <w:szCs w:val="26"/>
          <w:shd w:val="clear" w:color="auto" w:fill="FFFFFF"/>
        </w:rPr>
        <w:t>более половины состава конкурсной комиссии сформировано из депутатов представительного органа муниципального образования. При этом, в состав комиссии включены депутаты тех округов, от которых осуществлено выдвижение ИП, что исключает непредвзятое отношение члено</w:t>
      </w:r>
      <w:r w:rsidR="00043961" w:rsidRPr="009E2195">
        <w:rPr>
          <w:sz w:val="26"/>
          <w:szCs w:val="26"/>
          <w:shd w:val="clear" w:color="auto" w:fill="FFFFFF"/>
        </w:rPr>
        <w:t>в комиссии в процессе их отбора.</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i/>
          <w:sz w:val="26"/>
          <w:szCs w:val="26"/>
          <w:shd w:val="clear" w:color="auto" w:fill="FFFFFF"/>
        </w:rPr>
      </w:pPr>
      <w:r w:rsidRPr="009E2195">
        <w:rPr>
          <w:sz w:val="26"/>
          <w:szCs w:val="26"/>
        </w:rPr>
        <w:t xml:space="preserve">8. </w:t>
      </w:r>
      <w:r w:rsidRPr="009E2195">
        <w:rPr>
          <w:sz w:val="26"/>
          <w:szCs w:val="26"/>
          <w:shd w:val="clear" w:color="auto" w:fill="FFFFFF"/>
        </w:rPr>
        <w:t xml:space="preserve">Порядок работы конкурсной комиссии, основные полномочия председателя комиссии, его заместителя и секретаря не утверждены </w:t>
      </w:r>
      <w:r w:rsidRPr="009E2195">
        <w:rPr>
          <w:i/>
          <w:sz w:val="26"/>
          <w:szCs w:val="26"/>
          <w:shd w:val="clear" w:color="auto" w:fill="FFFFFF"/>
        </w:rPr>
        <w:t xml:space="preserve">(коррупциогенный фактор,  </w:t>
      </w:r>
      <w:r w:rsidRPr="009E2195">
        <w:rPr>
          <w:i/>
          <w:sz w:val="26"/>
          <w:szCs w:val="26"/>
        </w:rPr>
        <w:t>п/№ 1.7 приложения к Стандарту «Отсутствие или неполнота административных процедур», выраженное в отсутствии порядка совершения органами местного самоуправления (их должностными лицами) определенных действий либо одного из элементов такого порядка</w:t>
      </w:r>
      <w:r w:rsidRPr="009E2195">
        <w:rPr>
          <w:i/>
          <w:sz w:val="26"/>
          <w:szCs w:val="26"/>
          <w:shd w:val="clear" w:color="auto" w:fill="FFFFFF"/>
        </w:rPr>
        <w:t>).</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shd w:val="clear" w:color="auto" w:fill="FFFFFF"/>
        </w:rPr>
        <w:t xml:space="preserve">9. Не предусмотрен и не определен порядок определения «среднего балла» по 7 критериям отбора, тогда как конкурсной комиссией в Приложении 2 к Протоколу № 1 от 04.04.2022г. при подсчете использован средний балл путем деления общего количества баллов по всем критериям отбора, выставленных </w:t>
      </w:r>
      <w:r w:rsidRPr="009E2195">
        <w:rPr>
          <w:sz w:val="26"/>
          <w:szCs w:val="26"/>
          <w:shd w:val="clear" w:color="auto" w:fill="FFFFFF"/>
        </w:rPr>
        <w:lastRenderedPageBreak/>
        <w:t>каждым членом комиссии по инициативному проекту на о</w:t>
      </w:r>
      <w:r w:rsidR="00E14AB1">
        <w:rPr>
          <w:sz w:val="26"/>
          <w:szCs w:val="26"/>
          <w:shd w:val="clear" w:color="auto" w:fill="FFFFFF"/>
        </w:rPr>
        <w:t>бщее количество членов комиссии.</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10.При подсчете итоговой суммы баллов по ИП конкурсной комиссией установлены арифметические ошибки при подсчете баллов членами конкурсной комиссии, по однозначным критериям отбора опреде</w:t>
      </w:r>
      <w:r w:rsidR="00E14AB1">
        <w:rPr>
          <w:sz w:val="26"/>
          <w:szCs w:val="26"/>
        </w:rPr>
        <w:t>лялось разное количество баллов.</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shd w:val="clear" w:color="auto" w:fill="FFFFFF"/>
        </w:rPr>
        <w:t xml:space="preserve">11. Муниципальный нормативный правовой акт Собрания депутатов </w:t>
      </w:r>
      <w:r w:rsidR="00E14AB1">
        <w:rPr>
          <w:sz w:val="26"/>
          <w:szCs w:val="26"/>
          <w:shd w:val="clear" w:color="auto" w:fill="FFFFFF"/>
        </w:rPr>
        <w:t>БМР</w:t>
      </w:r>
      <w:r w:rsidRPr="009E2195">
        <w:rPr>
          <w:sz w:val="26"/>
          <w:szCs w:val="26"/>
          <w:shd w:val="clear" w:color="auto" w:fill="FFFFFF"/>
        </w:rPr>
        <w:t xml:space="preserve"> о предоставлении из бюджета </w:t>
      </w:r>
      <w:r w:rsidR="00E14AB1">
        <w:rPr>
          <w:sz w:val="26"/>
          <w:szCs w:val="26"/>
          <w:shd w:val="clear" w:color="auto" w:fill="FFFFFF"/>
        </w:rPr>
        <w:t>БМР</w:t>
      </w:r>
      <w:r w:rsidRPr="009E2195">
        <w:rPr>
          <w:sz w:val="26"/>
          <w:szCs w:val="26"/>
          <w:shd w:val="clear" w:color="auto" w:fill="FFFFFF"/>
        </w:rPr>
        <w:t xml:space="preserve"> межбюджетных трансфертов бюджетам сельских поселений, источником финансового обеспечения которых являются субсидии областного бюджета на реализацию инициативных проектов, </w:t>
      </w:r>
      <w:r w:rsidR="00043961" w:rsidRPr="009E2195">
        <w:rPr>
          <w:sz w:val="26"/>
          <w:szCs w:val="26"/>
          <w:shd w:val="clear" w:color="auto" w:fill="FFFFFF"/>
        </w:rPr>
        <w:t>до настоящего времени не принят.</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shd w:val="clear" w:color="auto" w:fill="FFFFFF"/>
        </w:rPr>
        <w:t xml:space="preserve">12. Бюджетам сельских поселений из бюджета </w:t>
      </w:r>
      <w:r w:rsidR="00E14AB1">
        <w:rPr>
          <w:sz w:val="26"/>
          <w:szCs w:val="26"/>
          <w:shd w:val="clear" w:color="auto" w:fill="FFFFFF"/>
        </w:rPr>
        <w:t>БМР</w:t>
      </w:r>
      <w:r w:rsidRPr="009E2195">
        <w:rPr>
          <w:sz w:val="26"/>
          <w:szCs w:val="26"/>
          <w:shd w:val="clear" w:color="auto" w:fill="FFFFFF"/>
        </w:rPr>
        <w:t xml:space="preserve"> предоставлены межбюджетные трансферты, источником финансового обеспечения которых является субсидия областного бюджета на реализацию инициативных проектов, без заключения соответствующих  соглашений в 2021 году – </w:t>
      </w:r>
      <w:r w:rsidRPr="009E2195">
        <w:rPr>
          <w:b/>
          <w:sz w:val="26"/>
          <w:szCs w:val="26"/>
          <w:shd w:val="clear" w:color="auto" w:fill="FFFFFF"/>
        </w:rPr>
        <w:t>2 332,83 тыс. руб.</w:t>
      </w:r>
      <w:r w:rsidRPr="009E2195">
        <w:rPr>
          <w:sz w:val="26"/>
          <w:szCs w:val="26"/>
          <w:shd w:val="clear" w:color="auto" w:fill="FFFFFF"/>
        </w:rPr>
        <w:t xml:space="preserve"> (Андреевскому сельскому поселению 575,12 тыс. руб., Калининскому сельскому </w:t>
      </w:r>
      <w:r w:rsidR="00043961" w:rsidRPr="009E2195">
        <w:rPr>
          <w:sz w:val="26"/>
          <w:szCs w:val="26"/>
          <w:shd w:val="clear" w:color="auto" w:fill="FFFFFF"/>
        </w:rPr>
        <w:t>поселению – 1 757,71 тыс. руб.).</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13. Порядок расчета и возврата сумм инициативных платежей, подлежащих возврату лицам, по инициативным проектам, финансируемым без финансовой поддержки за счет межбюджетных трансфертов из областно</w:t>
      </w:r>
      <w:r w:rsidR="00043961" w:rsidRPr="009E2195">
        <w:rPr>
          <w:sz w:val="26"/>
          <w:szCs w:val="26"/>
        </w:rPr>
        <w:t>го бюджета в районе отсутствует.</w:t>
      </w:r>
    </w:p>
    <w:p w:rsidR="00DC7D7A" w:rsidRPr="009E2195" w:rsidRDefault="00DC7D7A" w:rsidP="007A06CF">
      <w:pPr>
        <w:pStyle w:val="a3"/>
        <w:tabs>
          <w:tab w:val="left" w:pos="0"/>
        </w:tabs>
        <w:ind w:right="265" w:firstLine="567"/>
        <w:jc w:val="both"/>
        <w:rPr>
          <w:sz w:val="26"/>
          <w:szCs w:val="26"/>
        </w:rPr>
      </w:pPr>
      <w:r w:rsidRPr="009E2195">
        <w:rPr>
          <w:sz w:val="26"/>
          <w:szCs w:val="26"/>
        </w:rPr>
        <w:t xml:space="preserve">14. </w:t>
      </w:r>
      <w:r w:rsidRPr="009E2195">
        <w:rPr>
          <w:sz w:val="26"/>
          <w:szCs w:val="26"/>
          <w:shd w:val="clear" w:color="auto" w:fill="FFFFFF"/>
        </w:rPr>
        <w:t xml:space="preserve">В сельских поселениях </w:t>
      </w:r>
      <w:r w:rsidR="00E14AB1">
        <w:rPr>
          <w:sz w:val="26"/>
          <w:szCs w:val="26"/>
          <w:shd w:val="clear" w:color="auto" w:fill="FFFFFF"/>
        </w:rPr>
        <w:t>БМР</w:t>
      </w:r>
      <w:r w:rsidRPr="009E2195">
        <w:rPr>
          <w:sz w:val="26"/>
          <w:szCs w:val="26"/>
          <w:shd w:val="clear" w:color="auto" w:fill="FFFFFF"/>
        </w:rPr>
        <w:t xml:space="preserve"> отсутствует </w:t>
      </w:r>
      <w:r w:rsidRPr="009E2195">
        <w:rPr>
          <w:sz w:val="26"/>
          <w:szCs w:val="26"/>
        </w:rPr>
        <w:t xml:space="preserve">порядок расчета и возврата сумм инициативных платежей, подлежащих возврату </w:t>
      </w:r>
      <w:r w:rsidR="00043961" w:rsidRPr="009E2195">
        <w:rPr>
          <w:sz w:val="26"/>
          <w:szCs w:val="26"/>
        </w:rPr>
        <w:t>лицам, по инициативным проектам.</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 xml:space="preserve">15. </w:t>
      </w:r>
      <w:r w:rsidRPr="009E2195">
        <w:rPr>
          <w:sz w:val="26"/>
          <w:szCs w:val="26"/>
          <w:shd w:val="clear" w:color="auto" w:fill="FFFFFF"/>
        </w:rPr>
        <w:t>В Устав Андреевского сельского поселения не внесены изменения, и дополнения в части, касающейся инициа</w:t>
      </w:r>
      <w:r w:rsidR="00043961" w:rsidRPr="009E2195">
        <w:rPr>
          <w:sz w:val="26"/>
          <w:szCs w:val="26"/>
          <w:shd w:val="clear" w:color="auto" w:fill="FFFFFF"/>
        </w:rPr>
        <w:t>тивных проектов и их реализации.</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 xml:space="preserve">16. Решения Собрания депутатов </w:t>
      </w:r>
      <w:r w:rsidR="00E14AB1">
        <w:rPr>
          <w:sz w:val="26"/>
          <w:szCs w:val="26"/>
        </w:rPr>
        <w:t>БМР</w:t>
      </w:r>
      <w:r w:rsidRPr="009E2195">
        <w:rPr>
          <w:sz w:val="26"/>
          <w:szCs w:val="26"/>
        </w:rPr>
        <w:t xml:space="preserve"> в 2021 году (№ 22 от 26.02.2021г.) и в 2022 году (№ 11 от 17.02.2022г.) о назначении собраний (конференций) по вопросу реализации инициативных проектов в </w:t>
      </w:r>
      <w:r w:rsidR="00E14AB1">
        <w:rPr>
          <w:sz w:val="26"/>
          <w:szCs w:val="26"/>
        </w:rPr>
        <w:t>БМР</w:t>
      </w:r>
      <w:r w:rsidR="00043961" w:rsidRPr="009E2195">
        <w:rPr>
          <w:sz w:val="26"/>
          <w:szCs w:val="26"/>
        </w:rPr>
        <w:t xml:space="preserve"> принимались с нарушением срока.</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 xml:space="preserve">17. </w:t>
      </w:r>
      <w:r w:rsidR="00E14AB1">
        <w:rPr>
          <w:sz w:val="26"/>
          <w:szCs w:val="26"/>
        </w:rPr>
        <w:t>АБМР</w:t>
      </w:r>
      <w:r w:rsidRPr="009E2195">
        <w:rPr>
          <w:sz w:val="26"/>
          <w:szCs w:val="26"/>
        </w:rPr>
        <w:t xml:space="preserve"> на официальном сайте в сети «Интернет» в установленный срок (в течение трех рабочих дней со дня внесения инициативного проекта) не опубликована информация о внесении ИП в 2022 году, а также отсутствует информация о возможности представления гражданами в местную администрацию своих замечаний и предложений по инициативному проекту с указанием срока их представления, не менее пяти рабочих дней</w:t>
      </w:r>
      <w:r w:rsidR="00043961" w:rsidRPr="009E2195">
        <w:rPr>
          <w:sz w:val="26"/>
          <w:szCs w:val="26"/>
        </w:rPr>
        <w:t>.</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 xml:space="preserve">18. </w:t>
      </w:r>
      <w:r w:rsidR="00E14AB1">
        <w:rPr>
          <w:sz w:val="26"/>
          <w:szCs w:val="26"/>
        </w:rPr>
        <w:t>АБМР</w:t>
      </w:r>
      <w:r w:rsidRPr="009E2195">
        <w:rPr>
          <w:sz w:val="26"/>
          <w:szCs w:val="26"/>
        </w:rPr>
        <w:t xml:space="preserve"> на официальном сайте в сети «Интернет» не опубликовывается </w:t>
      </w:r>
      <w:r w:rsidR="00043961" w:rsidRPr="009E2195">
        <w:rPr>
          <w:sz w:val="26"/>
          <w:szCs w:val="26"/>
        </w:rPr>
        <w:t>информация о ходе реализации ИП.</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i/>
          <w:sz w:val="26"/>
          <w:szCs w:val="26"/>
          <w:shd w:val="clear" w:color="auto" w:fill="FFFFFF"/>
        </w:rPr>
      </w:pPr>
      <w:r w:rsidRPr="009E2195">
        <w:rPr>
          <w:sz w:val="26"/>
          <w:szCs w:val="26"/>
          <w:shd w:val="clear" w:color="auto" w:fill="FFFFFF"/>
        </w:rPr>
        <w:t xml:space="preserve">19. Подпунктом 1 пункта 13 </w:t>
      </w:r>
      <w:r w:rsidRPr="009E2195">
        <w:rPr>
          <w:sz w:val="26"/>
          <w:szCs w:val="26"/>
        </w:rPr>
        <w:t xml:space="preserve">Положения №18 о реализации ИП в </w:t>
      </w:r>
      <w:r w:rsidR="00E14AB1">
        <w:rPr>
          <w:sz w:val="26"/>
          <w:szCs w:val="26"/>
        </w:rPr>
        <w:t>БМР</w:t>
      </w:r>
      <w:r w:rsidRPr="009E2195">
        <w:rPr>
          <w:sz w:val="26"/>
          <w:szCs w:val="26"/>
        </w:rPr>
        <w:t xml:space="preserve"> установлено, что при внесении ИП в Администрацию необходимо предоставить правовой акт Администрации об определении части территории, на которой планируется реализовать ИП, что противоречит Порядку №19 о назначении и проведении собраний, в соответствии с которым принятие решения о назначении собрания граждан находится в компетенции Собрания депутатов района </w:t>
      </w:r>
      <w:r w:rsidRPr="009E2195">
        <w:rPr>
          <w:i/>
          <w:sz w:val="26"/>
          <w:szCs w:val="26"/>
          <w:shd w:val="clear" w:color="auto" w:fill="FFFFFF"/>
        </w:rPr>
        <w:t xml:space="preserve">(коррупциогенный фактор, </w:t>
      </w:r>
      <w:r w:rsidRPr="009E2195">
        <w:rPr>
          <w:i/>
          <w:color w:val="22272F"/>
          <w:sz w:val="26"/>
          <w:szCs w:val="26"/>
          <w:shd w:val="clear" w:color="auto" w:fill="FFFFFF"/>
        </w:rPr>
        <w:t>п/№</w:t>
      </w:r>
      <w:r w:rsidRPr="009E2195">
        <w:rPr>
          <w:i/>
          <w:sz w:val="26"/>
          <w:szCs w:val="26"/>
        </w:rPr>
        <w:t xml:space="preserve">1.5 приложения к Стандарту «Принятие нормативного правового акта за пределами компетенции», выраженное в </w:t>
      </w:r>
      <w:r w:rsidRPr="009E2195">
        <w:rPr>
          <w:i/>
          <w:sz w:val="26"/>
          <w:szCs w:val="26"/>
        </w:rPr>
        <w:lastRenderedPageBreak/>
        <w:t>нарушении компетенции органов местного самоуправления (их должностных лиц) при принятии нормативных правовых актов</w:t>
      </w:r>
      <w:r w:rsidRPr="009E2195">
        <w:rPr>
          <w:i/>
          <w:sz w:val="26"/>
          <w:szCs w:val="26"/>
          <w:shd w:val="clear" w:color="auto" w:fill="FFFFFF"/>
        </w:rPr>
        <w:t>).</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20. Установление избыточных требований в части предоставления гражданами и юридическими лицами документов, которые находятся в распоряжении органов местного самоуправления</w:t>
      </w:r>
      <w:r w:rsidR="00043961" w:rsidRPr="009E2195">
        <w:rPr>
          <w:sz w:val="26"/>
          <w:szCs w:val="26"/>
        </w:rPr>
        <w:t>.</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shd w:val="clear" w:color="auto" w:fill="FFFFFF"/>
        </w:rPr>
        <w:t xml:space="preserve">21. </w:t>
      </w:r>
      <w:r w:rsidRPr="009E2195">
        <w:rPr>
          <w:sz w:val="26"/>
          <w:szCs w:val="26"/>
        </w:rPr>
        <w:t>Подпункты 5,7,8</w:t>
      </w:r>
      <w:r w:rsidRPr="009E2195">
        <w:rPr>
          <w:sz w:val="26"/>
          <w:szCs w:val="26"/>
          <w:shd w:val="clear" w:color="auto" w:fill="FFFFFF"/>
        </w:rPr>
        <w:t xml:space="preserve"> пункта 13 </w:t>
      </w:r>
      <w:r w:rsidRPr="009E2195">
        <w:rPr>
          <w:sz w:val="26"/>
          <w:szCs w:val="26"/>
        </w:rPr>
        <w:t xml:space="preserve">Положения №18 о реализации ИП в </w:t>
      </w:r>
      <w:r w:rsidR="00E14AB1">
        <w:rPr>
          <w:sz w:val="26"/>
          <w:szCs w:val="26"/>
        </w:rPr>
        <w:t>БМР</w:t>
      </w:r>
      <w:r w:rsidRPr="009E2195">
        <w:rPr>
          <w:sz w:val="26"/>
          <w:szCs w:val="26"/>
        </w:rPr>
        <w:t xml:space="preserve"> не соответствуют пункту 9 Положения №17 в части установления разного перечня документов и материалов, предоставляемых инициаторами </w:t>
      </w:r>
      <w:r w:rsidR="00043961" w:rsidRPr="009E2195">
        <w:rPr>
          <w:sz w:val="26"/>
          <w:szCs w:val="26"/>
        </w:rPr>
        <w:t>при внесении ИП в Администрацию.</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 xml:space="preserve">22. В приложении 2 к Положению №18 о реализации ИП в </w:t>
      </w:r>
      <w:r w:rsidR="00E14AB1">
        <w:rPr>
          <w:sz w:val="26"/>
          <w:szCs w:val="26"/>
        </w:rPr>
        <w:t xml:space="preserve">БМР </w:t>
      </w:r>
      <w:r w:rsidRPr="009E2195">
        <w:rPr>
          <w:sz w:val="26"/>
          <w:szCs w:val="26"/>
        </w:rPr>
        <w:t>критерии конкурсного отбора ИП отличаются от критериев, установленных</w:t>
      </w:r>
      <w:r w:rsidRPr="009E2195">
        <w:rPr>
          <w:sz w:val="26"/>
          <w:szCs w:val="26"/>
          <w:shd w:val="clear" w:color="auto" w:fill="FFFFFF"/>
        </w:rPr>
        <w:t xml:space="preserve"> Законом Челябинской области 288-ЗО (с учетом изменений с 01.01.2022г.).</w:t>
      </w:r>
    </w:p>
    <w:p w:rsidR="00DC7D7A" w:rsidRPr="009E2195" w:rsidRDefault="00DC7D7A"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shd w:val="clear" w:color="auto" w:fill="FFFFFF"/>
        </w:rPr>
        <w:t xml:space="preserve">23. Содержание пункта 11 </w:t>
      </w:r>
      <w:r w:rsidRPr="009E2195">
        <w:rPr>
          <w:sz w:val="26"/>
          <w:szCs w:val="26"/>
        </w:rPr>
        <w:t xml:space="preserve">Порядка №19 о назначении и проведении собраний в части содержания обращения в Собрание депутатов не соответствует содержанию пункта 3 статьи 16 Устава </w:t>
      </w:r>
      <w:r w:rsidR="00E14AB1">
        <w:rPr>
          <w:sz w:val="26"/>
          <w:szCs w:val="26"/>
        </w:rPr>
        <w:t>БМР</w:t>
      </w:r>
      <w:r w:rsidRPr="009E2195">
        <w:rPr>
          <w:sz w:val="26"/>
          <w:szCs w:val="26"/>
        </w:rPr>
        <w:t>.</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24. В ходе проверки протокола заседания конкурсной комиссии № 1 от 30.03.2021г (далее – протокол №1) по проведению конкурсного отбора ИП установлено:</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 при подсчете критерия 3 (планируемый объем инициативных платежей) ИП «Модернизация водоснабжения в целях обеспечения населения с. Боровое качественной питьевой водой» количество определенных баллов не соответствует результату вычисления критерия: 77 520,0 руб./ 3 876 113,0 руб. = 1,99994, что по правилам округления равно 2,0 и соответствует 5 баллам вместо 3, итоговая сумма баллов ИП равна 14 вместо 12</w:t>
      </w:r>
      <w:r w:rsidR="00043961" w:rsidRPr="009E2195">
        <w:rPr>
          <w:sz w:val="26"/>
          <w:szCs w:val="26"/>
        </w:rPr>
        <w:t>.</w:t>
      </w:r>
    </w:p>
    <w:p w:rsidR="00DC7D7A" w:rsidRPr="009E2195" w:rsidRDefault="001F0AEB"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25</w:t>
      </w:r>
      <w:r w:rsidR="00DC7D7A" w:rsidRPr="009E2195">
        <w:rPr>
          <w:sz w:val="26"/>
          <w:szCs w:val="26"/>
        </w:rPr>
        <w:t xml:space="preserve">. В соответствии с п. 8 Порядка назначения и проведения собрания или конференции граждан в </w:t>
      </w:r>
      <w:r w:rsidR="00E14AB1">
        <w:rPr>
          <w:sz w:val="26"/>
          <w:szCs w:val="26"/>
        </w:rPr>
        <w:t>БМР</w:t>
      </w:r>
      <w:r w:rsidR="00DC7D7A" w:rsidRPr="009E2195">
        <w:rPr>
          <w:sz w:val="26"/>
          <w:szCs w:val="26"/>
        </w:rPr>
        <w:t xml:space="preserve"> Челябинской области утвержденного Решением Собрания депутатов </w:t>
      </w:r>
      <w:r w:rsidR="00E14AB1">
        <w:rPr>
          <w:sz w:val="26"/>
          <w:szCs w:val="26"/>
        </w:rPr>
        <w:t>БМР</w:t>
      </w:r>
      <w:r w:rsidR="00DC7D7A" w:rsidRPr="009E2195">
        <w:rPr>
          <w:sz w:val="26"/>
          <w:szCs w:val="26"/>
        </w:rPr>
        <w:t xml:space="preserve"> 26.02.2021г. № 19 расходы, связанные с подготовкой и проведением собрания и конференции граждан, проводятся за счет инициатора проекта, а не за счет муниципального образования. Возложение на инициаторов проектов расходов по проведению собраний или конференций в целях обсуждения вопросов внесения инициативных проектов является избыточным, особенно когда инициаторами проект</w:t>
      </w:r>
      <w:r w:rsidR="00043961" w:rsidRPr="009E2195">
        <w:rPr>
          <w:sz w:val="26"/>
          <w:szCs w:val="26"/>
        </w:rPr>
        <w:t>ов выступают граждане 16-18 лет.</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2</w:t>
      </w:r>
      <w:r w:rsidR="001F0AEB" w:rsidRPr="009E2195">
        <w:rPr>
          <w:sz w:val="26"/>
          <w:szCs w:val="26"/>
        </w:rPr>
        <w:t>6</w:t>
      </w:r>
      <w:r w:rsidRPr="009E2195">
        <w:rPr>
          <w:sz w:val="26"/>
          <w:szCs w:val="26"/>
        </w:rPr>
        <w:t xml:space="preserve">. </w:t>
      </w:r>
      <w:r w:rsidRPr="009E2195">
        <w:rPr>
          <w:sz w:val="26"/>
          <w:szCs w:val="26"/>
          <w:shd w:val="clear" w:color="auto" w:fill="FFFFFF"/>
        </w:rPr>
        <w:t>Включение в состав конкурсной комиссии лиц, замещающих должности в органе местной администрации района, в чьи функции входит непосредственная организация работы по реализации ИП, не соответствует принципу открытости в работе органов местного самоуправления, не учтены Методические рекомендации по подготовке и реализации практик инициативного бюджетирования в РФ, утвержденные Министерством финансов РФ, о включении в состав конкурсных комиссий представителей общественных организаций, независимых экспертов</w:t>
      </w:r>
      <w:r w:rsidR="00043961" w:rsidRPr="009E2195">
        <w:rPr>
          <w:sz w:val="26"/>
          <w:szCs w:val="26"/>
          <w:shd w:val="clear" w:color="auto" w:fill="FFFFFF"/>
        </w:rPr>
        <w:t>.</w:t>
      </w:r>
    </w:p>
    <w:p w:rsidR="00DC7D7A" w:rsidRPr="009E2195" w:rsidRDefault="001F0AEB"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27</w:t>
      </w:r>
      <w:r w:rsidR="00DC7D7A" w:rsidRPr="009E2195">
        <w:rPr>
          <w:sz w:val="26"/>
          <w:szCs w:val="26"/>
        </w:rPr>
        <w:t>. В ходе проверки протокола заседания конкурсной комиссии № 1 от 30.03.2021г (далее – протокол №1) по проведению конкурсного отбора ИП установлены замечания:</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 в приложении 2 к протоколу №1 в графе 3 неправильно указана стоимость ИП «Центральная площадь п. Маяк» - 4 709 592,0 руб., следовало указать 4 709 952,0 руб.;</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lastRenderedPageBreak/>
        <w:t>- в протоколе № 1 по вопросу утверждения повестки заседания комиссии, указано, что проголосовали «за» - 9 чел., тогда как на заседании присутствовало 8 чел.;</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 xml:space="preserve">- в последнем абзаце протокола указано, что итоги конкурсного отбора проектов инициативного бюджетирования на территории </w:t>
      </w:r>
      <w:r w:rsidR="00E14AB1">
        <w:rPr>
          <w:sz w:val="26"/>
          <w:szCs w:val="26"/>
        </w:rPr>
        <w:t>БМР</w:t>
      </w:r>
      <w:r w:rsidRPr="009E2195">
        <w:rPr>
          <w:sz w:val="26"/>
          <w:szCs w:val="26"/>
        </w:rPr>
        <w:t xml:space="preserve"> разместить на официальном информационно-правовом ресурсе </w:t>
      </w:r>
      <w:hyperlink r:id="rId50" w:history="1">
        <w:r w:rsidRPr="009E2195">
          <w:rPr>
            <w:rStyle w:val="af1"/>
            <w:sz w:val="26"/>
            <w:szCs w:val="26"/>
            <w:lang w:val="en-US"/>
          </w:rPr>
          <w:t>www</w:t>
        </w:r>
        <w:r w:rsidRPr="009E2195">
          <w:rPr>
            <w:rStyle w:val="af1"/>
            <w:sz w:val="26"/>
            <w:szCs w:val="26"/>
          </w:rPr>
          <w:t>.</w:t>
        </w:r>
        <w:r w:rsidRPr="009E2195">
          <w:rPr>
            <w:rStyle w:val="af1"/>
            <w:sz w:val="26"/>
            <w:szCs w:val="26"/>
            <w:lang w:val="en-US"/>
          </w:rPr>
          <w:t>nzpr</w:t>
        </w:r>
        <w:r w:rsidRPr="009E2195">
          <w:rPr>
            <w:rStyle w:val="af1"/>
            <w:sz w:val="26"/>
            <w:szCs w:val="26"/>
          </w:rPr>
          <w:t>.</w:t>
        </w:r>
        <w:r w:rsidRPr="009E2195">
          <w:rPr>
            <w:rStyle w:val="af1"/>
            <w:sz w:val="26"/>
            <w:szCs w:val="26"/>
            <w:lang w:val="en-US"/>
          </w:rPr>
          <w:t>ru</w:t>
        </w:r>
      </w:hyperlink>
      <w:r w:rsidRPr="009E2195">
        <w:rPr>
          <w:sz w:val="26"/>
          <w:szCs w:val="26"/>
        </w:rPr>
        <w:t xml:space="preserve"> (сайт Администрации Нязепетровского муниципального района), следовало указать сайт </w:t>
      </w:r>
      <w:r w:rsidR="00E14AB1">
        <w:rPr>
          <w:sz w:val="26"/>
          <w:szCs w:val="26"/>
        </w:rPr>
        <w:t>АБМР</w:t>
      </w:r>
      <w:hyperlink r:id="rId51" w:history="1">
        <w:r w:rsidRPr="009E2195">
          <w:rPr>
            <w:rStyle w:val="af1"/>
            <w:sz w:val="26"/>
            <w:szCs w:val="26"/>
          </w:rPr>
          <w:t>http://bredy74.ru/</w:t>
        </w:r>
      </w:hyperlink>
      <w:r w:rsidRPr="009E2195">
        <w:rPr>
          <w:sz w:val="26"/>
          <w:szCs w:val="26"/>
        </w:rPr>
        <w:t>;</w:t>
      </w:r>
    </w:p>
    <w:p w:rsidR="00DC7D7A" w:rsidRPr="009E2195" w:rsidRDefault="00DC7D7A"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 пунктом 7 Порядка проведения конкурсного отбора (Приложение 1 к протоколу № 1) указано, что конкурсная комиссия осуществляет свою деятельность в соответствии с Положением о конкурсной комиссии согласно Приложения 2, однако, в Приложении 2 к протоколу № 1 представлен Рейтинг инициативных проектов, Положение о конкурсной комиссии отсутствует.</w:t>
      </w:r>
    </w:p>
    <w:p w:rsidR="00DC7D7A" w:rsidRPr="009E2195" w:rsidRDefault="001F0AEB"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28</w:t>
      </w:r>
      <w:r w:rsidR="00DC7D7A" w:rsidRPr="009E2195">
        <w:rPr>
          <w:sz w:val="26"/>
          <w:szCs w:val="26"/>
        </w:rPr>
        <w:t xml:space="preserve">. В Извещении о проведении конкурсного отбора проектов ИБ конкурсной комиссией </w:t>
      </w:r>
      <w:r w:rsidR="00E14AB1">
        <w:rPr>
          <w:sz w:val="26"/>
          <w:szCs w:val="26"/>
        </w:rPr>
        <w:t>БМР</w:t>
      </w:r>
      <w:r w:rsidR="00DC7D7A" w:rsidRPr="009E2195">
        <w:rPr>
          <w:sz w:val="26"/>
          <w:szCs w:val="26"/>
        </w:rPr>
        <w:t xml:space="preserve"> 2021г. от 16.03.2021г., опубликованного на официальном сайте Администрации района в преамбуле указано не соответствующее Решение Собрания депутатов района № 18 от 26.02.2021г., следовало указать № 17 от 26.02.2021г.</w:t>
      </w:r>
    </w:p>
    <w:p w:rsidR="00DC7D7A" w:rsidRPr="009E2195" w:rsidRDefault="001F0AEB" w:rsidP="007A06CF">
      <w:pPr>
        <w:pStyle w:val="a3"/>
        <w:tabs>
          <w:tab w:val="left" w:pos="0"/>
        </w:tabs>
        <w:ind w:right="265" w:firstLine="567"/>
        <w:jc w:val="both"/>
        <w:rPr>
          <w:sz w:val="26"/>
          <w:szCs w:val="26"/>
        </w:rPr>
      </w:pPr>
      <w:r w:rsidRPr="009E2195">
        <w:rPr>
          <w:sz w:val="26"/>
          <w:szCs w:val="26"/>
        </w:rPr>
        <w:t>29</w:t>
      </w:r>
      <w:r w:rsidR="00DC7D7A" w:rsidRPr="009E2195">
        <w:rPr>
          <w:sz w:val="26"/>
          <w:szCs w:val="26"/>
        </w:rPr>
        <w:t>. В Брединском муниципальном районе не разработан и отсутствует методический документ (Операционное руководство), содержащий детальное описание всех этапов разработки, реализации и мониторинга практики ИБ, что не позволяет обеспечить единообразное понимание деталей операционных процедур всеми участниками ее реализации (сотрудников и консультантов муниципальных образований, организаций и инициативных групп граждан).</w:t>
      </w:r>
    </w:p>
    <w:p w:rsidR="00DC7D7A" w:rsidRPr="009E2195" w:rsidRDefault="001F0AEB"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30</w:t>
      </w:r>
      <w:r w:rsidR="00DC7D7A" w:rsidRPr="009E2195">
        <w:rPr>
          <w:sz w:val="26"/>
          <w:szCs w:val="26"/>
        </w:rPr>
        <w:t>. Стоимость трудового участия рассчитывается инициаторами проекта самостоятельно (сметным методом или путем подсчета стоимости человека-часов и т.п.), порядок расчета трудового или имущественного участия не определен.</w:t>
      </w:r>
    </w:p>
    <w:p w:rsidR="00DC7D7A" w:rsidRPr="009E2195" w:rsidRDefault="001F0AEB"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31</w:t>
      </w:r>
      <w:r w:rsidR="00DC7D7A" w:rsidRPr="009E2195">
        <w:rPr>
          <w:sz w:val="26"/>
          <w:szCs w:val="26"/>
        </w:rPr>
        <w:t xml:space="preserve">. </w:t>
      </w:r>
      <w:r w:rsidR="00DC7D7A" w:rsidRPr="009E2195">
        <w:rPr>
          <w:sz w:val="26"/>
          <w:szCs w:val="26"/>
          <w:shd w:val="clear" w:color="auto" w:fill="FFFFFF"/>
        </w:rPr>
        <w:t xml:space="preserve">В пункте 17 </w:t>
      </w:r>
      <w:r w:rsidR="00DC7D7A" w:rsidRPr="009E2195">
        <w:rPr>
          <w:sz w:val="26"/>
          <w:szCs w:val="26"/>
        </w:rPr>
        <w:t xml:space="preserve">Положения № 18 о реализации ИП в </w:t>
      </w:r>
      <w:r w:rsidR="00E14AB1">
        <w:rPr>
          <w:sz w:val="26"/>
          <w:szCs w:val="26"/>
        </w:rPr>
        <w:t>БМР</w:t>
      </w:r>
      <w:r w:rsidR="00DC7D7A" w:rsidRPr="009E2195">
        <w:rPr>
          <w:sz w:val="26"/>
          <w:szCs w:val="26"/>
        </w:rPr>
        <w:t xml:space="preserve"> не установлен срок, в течение которого рабочая группа Администрации осуществляет подготовку заключения о допуске проекта к конкурсному отбору.</w:t>
      </w:r>
    </w:p>
    <w:p w:rsidR="00DC7D7A" w:rsidRPr="009E2195" w:rsidRDefault="001F0AEB"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32</w:t>
      </w:r>
      <w:r w:rsidR="00DC7D7A" w:rsidRPr="009E2195">
        <w:rPr>
          <w:sz w:val="26"/>
          <w:szCs w:val="26"/>
        </w:rPr>
        <w:t xml:space="preserve">. На официальном сайте </w:t>
      </w:r>
      <w:r w:rsidR="00E14AB1">
        <w:rPr>
          <w:sz w:val="26"/>
          <w:szCs w:val="26"/>
        </w:rPr>
        <w:t>АБМР</w:t>
      </w:r>
      <w:r w:rsidR="00DC7D7A" w:rsidRPr="009E2195">
        <w:rPr>
          <w:sz w:val="26"/>
          <w:szCs w:val="26"/>
        </w:rPr>
        <w:t xml:space="preserve"> в сети «Интернет» в разделе «Инициативное бюджетирование» отсутствует в полном объеме муниципальная нормативная – правовая база, регулирующая вопросы реализации практики ИБ, включая решения Собрания депутатов </w:t>
      </w:r>
      <w:r w:rsidR="00E14AB1">
        <w:rPr>
          <w:sz w:val="26"/>
          <w:szCs w:val="26"/>
        </w:rPr>
        <w:t>БМР</w:t>
      </w:r>
      <w:r w:rsidR="00DC7D7A" w:rsidRPr="009E2195">
        <w:rPr>
          <w:sz w:val="26"/>
          <w:szCs w:val="26"/>
        </w:rPr>
        <w:t>.</w:t>
      </w:r>
    </w:p>
    <w:p w:rsidR="00DC7D7A" w:rsidRPr="009E2195" w:rsidRDefault="001F0AEB"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33</w:t>
      </w:r>
      <w:r w:rsidR="00DC7D7A" w:rsidRPr="009E2195">
        <w:rPr>
          <w:sz w:val="26"/>
          <w:szCs w:val="26"/>
        </w:rPr>
        <w:t>. Мониторинг реализации и оценка результативности практики ИБ, включая обобщение и тиражирование лучших муниципальных практик ИБ на территории района не проводится.</w:t>
      </w:r>
    </w:p>
    <w:p w:rsidR="00DC7D7A" w:rsidRPr="009E2195" w:rsidRDefault="001F0AEB"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rPr>
        <w:t>34</w:t>
      </w:r>
      <w:r w:rsidR="00DC7D7A" w:rsidRPr="009E2195">
        <w:rPr>
          <w:sz w:val="26"/>
          <w:szCs w:val="26"/>
        </w:rPr>
        <w:t xml:space="preserve">. </w:t>
      </w:r>
      <w:r w:rsidR="00DC7D7A" w:rsidRPr="009E2195">
        <w:rPr>
          <w:sz w:val="26"/>
          <w:szCs w:val="26"/>
          <w:shd w:val="clear" w:color="auto" w:fill="FFFFFF"/>
        </w:rPr>
        <w:t xml:space="preserve">На территории </w:t>
      </w:r>
      <w:r w:rsidR="00E14AB1">
        <w:rPr>
          <w:sz w:val="26"/>
          <w:szCs w:val="26"/>
          <w:shd w:val="clear" w:color="auto" w:fill="FFFFFF"/>
        </w:rPr>
        <w:t>БМР</w:t>
      </w:r>
      <w:r w:rsidR="00DC7D7A" w:rsidRPr="009E2195">
        <w:rPr>
          <w:sz w:val="26"/>
          <w:szCs w:val="26"/>
          <w:shd w:val="clear" w:color="auto" w:fill="FFFFFF"/>
        </w:rPr>
        <w:t xml:space="preserve"> отсутствует интеграция механизма инициативного бюджетирования в мероприятия и задачи муниципальных программ, а также в муниципальную составляющую показателей нацио</w:t>
      </w:r>
      <w:r w:rsidR="00043961" w:rsidRPr="009E2195">
        <w:rPr>
          <w:sz w:val="26"/>
          <w:szCs w:val="26"/>
          <w:shd w:val="clear" w:color="auto" w:fill="FFFFFF"/>
        </w:rPr>
        <w:t>нальных (региональных) проектов.</w:t>
      </w:r>
    </w:p>
    <w:p w:rsidR="00DC7D7A" w:rsidRPr="009E2195" w:rsidRDefault="001F0AEB" w:rsidP="007A06CF">
      <w:pPr>
        <w:pStyle w:val="s1"/>
        <w:shd w:val="clear" w:color="auto" w:fill="FFFFFF"/>
        <w:tabs>
          <w:tab w:val="left" w:pos="0"/>
        </w:tabs>
        <w:spacing w:before="0" w:beforeAutospacing="0" w:after="0" w:afterAutospacing="0"/>
        <w:ind w:right="265" w:firstLine="567"/>
        <w:jc w:val="both"/>
        <w:rPr>
          <w:sz w:val="26"/>
          <w:szCs w:val="26"/>
        </w:rPr>
      </w:pPr>
      <w:r w:rsidRPr="009E2195">
        <w:rPr>
          <w:sz w:val="26"/>
          <w:szCs w:val="26"/>
        </w:rPr>
        <w:t>35</w:t>
      </w:r>
      <w:r w:rsidR="00DC7D7A" w:rsidRPr="009E2195">
        <w:rPr>
          <w:sz w:val="26"/>
          <w:szCs w:val="26"/>
        </w:rPr>
        <w:t>. Информирование граждан об общественном рассмотрении ИП посредством интернет-сайтов и социальных сетей не использовалось.</w:t>
      </w:r>
    </w:p>
    <w:p w:rsidR="00DC7D7A" w:rsidRPr="009E2195" w:rsidRDefault="001F0AEB" w:rsidP="007A06CF">
      <w:pPr>
        <w:pStyle w:val="s16"/>
        <w:shd w:val="clear" w:color="auto" w:fill="FFFFFF"/>
        <w:tabs>
          <w:tab w:val="left" w:pos="0"/>
        </w:tabs>
        <w:spacing w:before="0" w:beforeAutospacing="0" w:after="0" w:afterAutospacing="0"/>
        <w:ind w:right="265" w:firstLine="567"/>
        <w:jc w:val="both"/>
        <w:rPr>
          <w:sz w:val="26"/>
          <w:szCs w:val="26"/>
          <w:shd w:val="clear" w:color="auto" w:fill="FFFFFF"/>
        </w:rPr>
      </w:pPr>
      <w:r w:rsidRPr="009E2195">
        <w:rPr>
          <w:sz w:val="26"/>
          <w:szCs w:val="26"/>
          <w:shd w:val="clear" w:color="auto" w:fill="FFFFFF"/>
        </w:rPr>
        <w:t>36</w:t>
      </w:r>
      <w:r w:rsidR="00DC7D7A" w:rsidRPr="009E2195">
        <w:rPr>
          <w:sz w:val="26"/>
          <w:szCs w:val="26"/>
          <w:shd w:val="clear" w:color="auto" w:fill="FFFFFF"/>
        </w:rPr>
        <w:t xml:space="preserve">. Нормативно-правовые акты подготовлены без учета модельных нормативно–правовых актов, определенных в Методических рекомендациях по </w:t>
      </w:r>
      <w:r w:rsidR="00DC7D7A" w:rsidRPr="009E2195">
        <w:rPr>
          <w:sz w:val="26"/>
          <w:szCs w:val="26"/>
          <w:shd w:val="clear" w:color="auto" w:fill="FFFFFF"/>
        </w:rPr>
        <w:lastRenderedPageBreak/>
        <w:t>подготовке и реализации практик инициативного бюджетирования в РФ Минфина России.</w:t>
      </w:r>
    </w:p>
    <w:p w:rsidR="00DC7D7A" w:rsidRDefault="001F0AEB" w:rsidP="007A06CF">
      <w:pPr>
        <w:pStyle w:val="s16"/>
        <w:shd w:val="clear" w:color="auto" w:fill="FFFFFF"/>
        <w:tabs>
          <w:tab w:val="left" w:pos="0"/>
        </w:tabs>
        <w:spacing w:before="0" w:beforeAutospacing="0" w:after="0" w:afterAutospacing="0"/>
        <w:ind w:right="265" w:firstLine="567"/>
        <w:jc w:val="both"/>
        <w:rPr>
          <w:sz w:val="26"/>
          <w:szCs w:val="26"/>
        </w:rPr>
      </w:pPr>
      <w:r w:rsidRPr="009E2195">
        <w:rPr>
          <w:sz w:val="26"/>
          <w:szCs w:val="26"/>
        </w:rPr>
        <w:t>37</w:t>
      </w:r>
      <w:r w:rsidR="00DC7D7A" w:rsidRPr="009E2195">
        <w:rPr>
          <w:sz w:val="26"/>
          <w:szCs w:val="26"/>
        </w:rPr>
        <w:t xml:space="preserve">. Общественный контроль за реализацией ИП на территории </w:t>
      </w:r>
      <w:r w:rsidR="00E14AB1">
        <w:rPr>
          <w:sz w:val="26"/>
          <w:szCs w:val="26"/>
        </w:rPr>
        <w:t>БМР</w:t>
      </w:r>
      <w:r w:rsidRPr="009E2195">
        <w:rPr>
          <w:sz w:val="26"/>
          <w:szCs w:val="26"/>
        </w:rPr>
        <w:t xml:space="preserve"> отсутствует.</w:t>
      </w:r>
    </w:p>
    <w:p w:rsidR="00E14AB1" w:rsidRPr="00E14AB1" w:rsidRDefault="00E14AB1" w:rsidP="007A06CF">
      <w:pPr>
        <w:pStyle w:val="s16"/>
        <w:shd w:val="clear" w:color="auto" w:fill="FFFFFF"/>
        <w:tabs>
          <w:tab w:val="left" w:pos="0"/>
        </w:tabs>
        <w:spacing w:before="0" w:beforeAutospacing="0" w:after="0" w:afterAutospacing="0"/>
        <w:ind w:right="265" w:firstLine="567"/>
        <w:jc w:val="both"/>
        <w:rPr>
          <w:sz w:val="26"/>
          <w:szCs w:val="26"/>
        </w:rPr>
      </w:pPr>
    </w:p>
    <w:p w:rsidR="008521DB" w:rsidRPr="002C5CE0" w:rsidRDefault="008521DB" w:rsidP="00AF2041">
      <w:pPr>
        <w:pStyle w:val="aa"/>
        <w:spacing w:after="0" w:line="240" w:lineRule="auto"/>
        <w:ind w:left="0" w:right="265" w:firstLine="567"/>
        <w:jc w:val="both"/>
        <w:rPr>
          <w:rFonts w:ascii="Times New Roman" w:hAnsi="Times New Roman"/>
          <w:sz w:val="27"/>
          <w:szCs w:val="27"/>
        </w:rPr>
      </w:pPr>
      <w:r w:rsidRPr="002C5CE0">
        <w:rPr>
          <w:rFonts w:ascii="Times New Roman" w:hAnsi="Times New Roman"/>
          <w:sz w:val="27"/>
          <w:szCs w:val="27"/>
        </w:rPr>
        <w:t>По результатам контрольных и экспертно-аналитических мероприятий</w:t>
      </w:r>
      <w:r w:rsidR="00AF2041" w:rsidRPr="002C5CE0">
        <w:rPr>
          <w:rFonts w:ascii="Times New Roman" w:hAnsi="Times New Roman"/>
          <w:sz w:val="27"/>
          <w:szCs w:val="27"/>
        </w:rPr>
        <w:t xml:space="preserve"> в 2022 году выявлено</w:t>
      </w:r>
      <w:r w:rsidRPr="002C5CE0">
        <w:rPr>
          <w:rFonts w:ascii="Times New Roman" w:hAnsi="Times New Roman"/>
          <w:sz w:val="27"/>
          <w:szCs w:val="27"/>
        </w:rPr>
        <w:t xml:space="preserve"> </w:t>
      </w:r>
      <w:r w:rsidR="00AF2041" w:rsidRPr="002C5CE0">
        <w:rPr>
          <w:rFonts w:ascii="Times New Roman" w:hAnsi="Times New Roman"/>
          <w:sz w:val="27"/>
          <w:szCs w:val="27"/>
        </w:rPr>
        <w:t>всего 574 нарушения на общую сумму 2 083 481,3 тыс. руб., 38 фактов неэффективного использования бюджетных</w:t>
      </w:r>
      <w:r w:rsidR="00295B9C" w:rsidRPr="002C5CE0">
        <w:rPr>
          <w:rFonts w:ascii="Times New Roman" w:hAnsi="Times New Roman"/>
          <w:sz w:val="27"/>
          <w:szCs w:val="27"/>
        </w:rPr>
        <w:t xml:space="preserve"> средств и имущества</w:t>
      </w:r>
      <w:r w:rsidR="00AB435E" w:rsidRPr="002C5CE0">
        <w:rPr>
          <w:rFonts w:ascii="Times New Roman" w:hAnsi="Times New Roman"/>
          <w:sz w:val="27"/>
          <w:szCs w:val="27"/>
        </w:rPr>
        <w:t xml:space="preserve"> на сумму 1 842,8 тыс. руб. и</w:t>
      </w:r>
      <w:r w:rsidR="00295B9C" w:rsidRPr="002C5CE0">
        <w:rPr>
          <w:rFonts w:ascii="Times New Roman" w:hAnsi="Times New Roman"/>
          <w:sz w:val="27"/>
          <w:szCs w:val="27"/>
        </w:rPr>
        <w:t xml:space="preserve"> 103 недостатка в деятельности муниципальных учреждений, </w:t>
      </w:r>
      <w:r w:rsidRPr="002C5CE0">
        <w:rPr>
          <w:rFonts w:ascii="Times New Roman" w:hAnsi="Times New Roman"/>
          <w:sz w:val="27"/>
          <w:szCs w:val="27"/>
        </w:rPr>
        <w:t>проведено тринадцать заседаний Коллегии Контрольно-счетной палаты, в адрес руководителей организаций, допу</w:t>
      </w:r>
      <w:r w:rsidR="00B56205" w:rsidRPr="002C5CE0">
        <w:rPr>
          <w:rFonts w:ascii="Times New Roman" w:hAnsi="Times New Roman"/>
          <w:sz w:val="27"/>
          <w:szCs w:val="27"/>
        </w:rPr>
        <w:t>стивших нарушения, направлено 14</w:t>
      </w:r>
      <w:r w:rsidRPr="002C5CE0">
        <w:rPr>
          <w:rFonts w:ascii="Times New Roman" w:hAnsi="Times New Roman"/>
          <w:sz w:val="27"/>
          <w:szCs w:val="27"/>
        </w:rPr>
        <w:t xml:space="preserve"> представлений о принятии соответствующих мер по устранению и недопущению выявленных нарушений.</w:t>
      </w:r>
    </w:p>
    <w:p w:rsidR="008521DB" w:rsidRPr="002C5CE0" w:rsidRDefault="00B56205" w:rsidP="007A06CF">
      <w:pPr>
        <w:pStyle w:val="aa"/>
        <w:spacing w:after="0" w:line="240" w:lineRule="auto"/>
        <w:ind w:left="0" w:right="265" w:firstLine="567"/>
        <w:jc w:val="both"/>
        <w:rPr>
          <w:rFonts w:ascii="Times New Roman" w:hAnsi="Times New Roman"/>
          <w:sz w:val="27"/>
          <w:szCs w:val="27"/>
        </w:rPr>
      </w:pPr>
      <w:r w:rsidRPr="002C5CE0">
        <w:rPr>
          <w:rFonts w:ascii="Times New Roman" w:hAnsi="Times New Roman"/>
          <w:sz w:val="27"/>
          <w:szCs w:val="27"/>
        </w:rPr>
        <w:t>Все 14</w:t>
      </w:r>
      <w:r w:rsidR="008521DB" w:rsidRPr="002C5CE0">
        <w:rPr>
          <w:rFonts w:ascii="Times New Roman" w:hAnsi="Times New Roman"/>
          <w:sz w:val="27"/>
          <w:szCs w:val="27"/>
        </w:rPr>
        <w:t xml:space="preserve"> представлений Контрольно-счетной палаты исполнены. </w:t>
      </w:r>
    </w:p>
    <w:p w:rsidR="00295B9C" w:rsidRPr="002C5CE0" w:rsidRDefault="00295B9C" w:rsidP="007A06CF">
      <w:pPr>
        <w:pStyle w:val="aa"/>
        <w:spacing w:after="0" w:line="240" w:lineRule="auto"/>
        <w:ind w:left="0" w:right="265" w:firstLine="567"/>
        <w:jc w:val="both"/>
        <w:rPr>
          <w:rFonts w:ascii="Times New Roman" w:hAnsi="Times New Roman"/>
          <w:sz w:val="27"/>
          <w:szCs w:val="27"/>
        </w:rPr>
      </w:pPr>
      <w:r w:rsidRPr="002C5CE0">
        <w:rPr>
          <w:rFonts w:ascii="Times New Roman" w:hAnsi="Times New Roman"/>
          <w:sz w:val="27"/>
          <w:szCs w:val="27"/>
        </w:rPr>
        <w:t>В 2022 году объектами проверок устранено 338 нарушений на общую сумму 2 036 367,8 тыс. руб. за отчетный год и 17 нарушений на 58,7 тыс. руб. за прошлые отчетные периоды.</w:t>
      </w:r>
    </w:p>
    <w:p w:rsidR="008521DB" w:rsidRPr="002C5CE0" w:rsidRDefault="008521DB" w:rsidP="007A06CF">
      <w:pPr>
        <w:pStyle w:val="aa"/>
        <w:spacing w:after="0" w:line="240" w:lineRule="auto"/>
        <w:ind w:left="0" w:right="265" w:firstLine="567"/>
        <w:jc w:val="both"/>
        <w:rPr>
          <w:rFonts w:ascii="Times New Roman" w:hAnsi="Times New Roman"/>
          <w:sz w:val="27"/>
          <w:szCs w:val="27"/>
        </w:rPr>
      </w:pPr>
      <w:r w:rsidRPr="002C5CE0">
        <w:rPr>
          <w:rFonts w:ascii="Times New Roman" w:hAnsi="Times New Roman"/>
          <w:sz w:val="27"/>
          <w:szCs w:val="27"/>
        </w:rPr>
        <w:t>Информация о выявленных нарушениях размещена на официальном сайте Контрольно-счетной палаты в разделе «Деятельность».</w:t>
      </w:r>
    </w:p>
    <w:p w:rsidR="000823D2" w:rsidRPr="000823D2" w:rsidRDefault="000823D2" w:rsidP="006A47DA">
      <w:pPr>
        <w:jc w:val="both"/>
        <w:rPr>
          <w:b/>
          <w:i/>
          <w:sz w:val="28"/>
          <w:szCs w:val="28"/>
        </w:rPr>
      </w:pPr>
    </w:p>
    <w:sectPr w:rsidR="000823D2" w:rsidRPr="000823D2" w:rsidSect="00E75860">
      <w:footerReference w:type="default" r:id="rId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D99" w:rsidRDefault="00181D99" w:rsidP="00B0533A">
      <w:r>
        <w:separator/>
      </w:r>
    </w:p>
  </w:endnote>
  <w:endnote w:type="continuationSeparator" w:id="1">
    <w:p w:rsidR="00181D99" w:rsidRDefault="00181D99" w:rsidP="00B05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61" w:rsidRDefault="00DB5861">
    <w:pPr>
      <w:pStyle w:val="a8"/>
      <w:jc w:val="right"/>
    </w:pPr>
  </w:p>
  <w:p w:rsidR="00DB5861" w:rsidRDefault="00591171">
    <w:pPr>
      <w:pStyle w:val="a8"/>
      <w:jc w:val="right"/>
    </w:pPr>
    <w:fldSimple w:instr="PAGE   \* MERGEFORMAT">
      <w:r w:rsidR="00C34EF0">
        <w:rPr>
          <w:noProof/>
        </w:rPr>
        <w:t>71</w:t>
      </w:r>
    </w:fldSimple>
  </w:p>
  <w:p w:rsidR="00DB5861" w:rsidRDefault="00DB5861">
    <w:pPr>
      <w:pStyle w:val="a8"/>
    </w:pPr>
  </w:p>
  <w:p w:rsidR="00DB5861" w:rsidRDefault="00DB58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D99" w:rsidRDefault="00181D99" w:rsidP="00B0533A">
      <w:r>
        <w:separator/>
      </w:r>
    </w:p>
  </w:footnote>
  <w:footnote w:type="continuationSeparator" w:id="1">
    <w:p w:rsidR="00181D99" w:rsidRDefault="00181D99" w:rsidP="00B0533A">
      <w:r>
        <w:continuationSeparator/>
      </w:r>
    </w:p>
  </w:footnote>
  <w:footnote w:id="2">
    <w:p w:rsidR="00DB5861" w:rsidRDefault="00DB5861">
      <w:pPr>
        <w:pStyle w:val="a3"/>
      </w:pPr>
      <w:r>
        <w:rPr>
          <w:rStyle w:val="a5"/>
        </w:rPr>
        <w:footnoteRef/>
      </w:r>
      <w:r>
        <w:t xml:space="preserve"> Начальная максимальная цена контракта</w:t>
      </w:r>
    </w:p>
  </w:footnote>
  <w:footnote w:id="3">
    <w:p w:rsidR="00DB5861" w:rsidRDefault="00DB5861">
      <w:pPr>
        <w:pStyle w:val="a3"/>
      </w:pPr>
      <w:r>
        <w:rPr>
          <w:rStyle w:val="a5"/>
        </w:rPr>
        <w:footnoteRef/>
      </w:r>
      <w:r>
        <w:t xml:space="preserve"> Администрация Брединского муниципального района</w:t>
      </w:r>
    </w:p>
  </w:footnote>
  <w:footnote w:id="4">
    <w:p w:rsidR="00DB5861" w:rsidRDefault="00DB5861">
      <w:pPr>
        <w:pStyle w:val="a3"/>
      </w:pPr>
      <w:r>
        <w:rPr>
          <w:rStyle w:val="a5"/>
        </w:rPr>
        <w:footnoteRef/>
      </w:r>
      <w:r w:rsidRPr="005A6B20">
        <w:t>«Размеры должностных окладов по профессиональным квалификационным группам должностей работников образования» Положения об оплате труда школы от 25.08.2021 № 22/10, от 25.01.2019 № 2/5</w:t>
      </w:r>
      <w:r>
        <w:t xml:space="preserve"> (далее-Положения)</w:t>
      </w:r>
    </w:p>
  </w:footnote>
  <w:footnote w:id="5">
    <w:p w:rsidR="00DB5861" w:rsidRDefault="00DB5861">
      <w:pPr>
        <w:pStyle w:val="a3"/>
      </w:pPr>
      <w:r>
        <w:rPr>
          <w:rStyle w:val="a5"/>
        </w:rPr>
        <w:footnoteRef/>
      </w:r>
      <w:r>
        <w:t xml:space="preserve"> Комитет по управлению имуществом и земельным отношениям</w:t>
      </w:r>
    </w:p>
  </w:footnote>
  <w:footnote w:id="6">
    <w:p w:rsidR="00DB5861" w:rsidRPr="007C3583" w:rsidRDefault="00DB5861" w:rsidP="00466D04">
      <w:pPr>
        <w:pStyle w:val="a3"/>
        <w:jc w:val="both"/>
        <w:rPr>
          <w:sz w:val="18"/>
          <w:szCs w:val="18"/>
        </w:rPr>
      </w:pPr>
      <w:r w:rsidRPr="007C3583">
        <w:rPr>
          <w:rStyle w:val="a5"/>
          <w:sz w:val="18"/>
          <w:szCs w:val="18"/>
        </w:rPr>
        <w:footnoteRef/>
      </w:r>
      <w:r w:rsidRPr="007C3583">
        <w:rPr>
          <w:sz w:val="18"/>
          <w:szCs w:val="18"/>
        </w:rPr>
        <w:t>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 (подпункт 7 пункта 4 Примечаний статьи 15.15.6 КоАП)</w:t>
      </w:r>
    </w:p>
  </w:footnote>
  <w:footnote w:id="7">
    <w:p w:rsidR="00DB5861" w:rsidRDefault="00DB5861">
      <w:pPr>
        <w:pStyle w:val="a3"/>
      </w:pPr>
      <w:r>
        <w:rPr>
          <w:rStyle w:val="a5"/>
        </w:rPr>
        <w:footnoteRef/>
      </w:r>
      <w:r>
        <w:t xml:space="preserve"> Администрация Брединского сельского поселения</w:t>
      </w:r>
    </w:p>
  </w:footnote>
  <w:footnote w:id="8">
    <w:p w:rsidR="00DB5861" w:rsidRDefault="00DB5861">
      <w:pPr>
        <w:pStyle w:val="a3"/>
      </w:pPr>
      <w:r>
        <w:rPr>
          <w:rStyle w:val="a5"/>
        </w:rPr>
        <w:footnoteRef/>
      </w:r>
      <w:r>
        <w:t xml:space="preserve"> Управление культуры</w:t>
      </w:r>
    </w:p>
  </w:footnote>
  <w:footnote w:id="9">
    <w:p w:rsidR="00DB5861" w:rsidRPr="003E7B93" w:rsidRDefault="00DB5861" w:rsidP="008B2ABB">
      <w:pPr>
        <w:pStyle w:val="a3"/>
        <w:rPr>
          <w:sz w:val="18"/>
          <w:szCs w:val="18"/>
        </w:rPr>
      </w:pPr>
      <w:r w:rsidRPr="003E7B93">
        <w:rPr>
          <w:rStyle w:val="a5"/>
          <w:sz w:val="18"/>
          <w:szCs w:val="18"/>
        </w:rPr>
        <w:footnoteRef/>
      </w:r>
      <w:r w:rsidRPr="003E7B93">
        <w:rPr>
          <w:sz w:val="18"/>
          <w:szCs w:val="18"/>
        </w:rPr>
        <w:t>Муниципальное казенное учреждение «Единая дежурно-диспетчерская служба» (далее – МКУ «ЕДДС»</w:t>
      </w:r>
    </w:p>
  </w:footnote>
  <w:footnote w:id="10">
    <w:p w:rsidR="00DB5861" w:rsidRPr="003E7B93" w:rsidRDefault="00DB5861" w:rsidP="008B2ABB">
      <w:pPr>
        <w:pStyle w:val="a3"/>
        <w:rPr>
          <w:sz w:val="18"/>
          <w:szCs w:val="18"/>
        </w:rPr>
      </w:pPr>
      <w:r w:rsidRPr="003E7B93">
        <w:rPr>
          <w:rStyle w:val="a5"/>
          <w:sz w:val="18"/>
          <w:szCs w:val="18"/>
        </w:rPr>
        <w:footnoteRef/>
      </w:r>
      <w:r w:rsidRPr="003E7B93">
        <w:rPr>
          <w:sz w:val="18"/>
          <w:szCs w:val="18"/>
        </w:rPr>
        <w:t>Муниципальное казенное учреждение</w:t>
      </w:r>
      <w:r>
        <w:rPr>
          <w:sz w:val="18"/>
          <w:szCs w:val="18"/>
        </w:rPr>
        <w:t xml:space="preserve"> «Центр обеспечения деятельности» (далее – МКУ «ЦОД»</w:t>
      </w:r>
    </w:p>
  </w:footnote>
  <w:footnote w:id="11">
    <w:p w:rsidR="00DB5861" w:rsidRPr="00641CF9" w:rsidRDefault="00DB5861" w:rsidP="00562F87">
      <w:pPr>
        <w:pStyle w:val="a3"/>
        <w:ind w:right="199"/>
        <w:jc w:val="both"/>
        <w:rPr>
          <w:sz w:val="18"/>
          <w:szCs w:val="18"/>
        </w:rPr>
      </w:pPr>
      <w:r w:rsidRPr="00641CF9">
        <w:rPr>
          <w:rStyle w:val="a5"/>
          <w:sz w:val="18"/>
          <w:szCs w:val="18"/>
        </w:rPr>
        <w:footnoteRef/>
      </w:r>
      <w:r w:rsidRPr="00641CF9">
        <w:rPr>
          <w:color w:val="22272F"/>
          <w:sz w:val="18"/>
          <w:szCs w:val="18"/>
          <w:shd w:val="clear" w:color="auto" w:fill="FFFFFF"/>
        </w:rPr>
        <w:t>Приказ Минфина России от 14 февраля 2018 г. N 26н "Об Общих требованиях к порядку составления, утверждения и ведения бюджетных смет казенных учреждений"</w:t>
      </w:r>
    </w:p>
  </w:footnote>
  <w:footnote w:id="12">
    <w:p w:rsidR="00DB5861" w:rsidRPr="00123F1A" w:rsidRDefault="00DB5861" w:rsidP="00DB5494">
      <w:pPr>
        <w:pStyle w:val="a3"/>
        <w:rPr>
          <w:sz w:val="22"/>
          <w:szCs w:val="22"/>
        </w:rPr>
      </w:pPr>
      <w:r w:rsidRPr="00123F1A">
        <w:rPr>
          <w:rStyle w:val="a5"/>
          <w:sz w:val="22"/>
          <w:szCs w:val="22"/>
        </w:rPr>
        <w:footnoteRef/>
      </w:r>
      <w:r w:rsidRPr="003C60D9">
        <w:t>https://gosslujba.pravmin74.ru/documents/metodicheskie-rekomendacii-0</w:t>
      </w:r>
    </w:p>
  </w:footnote>
  <w:footnote w:id="13">
    <w:p w:rsidR="00DB5861" w:rsidRPr="003C60D9" w:rsidRDefault="00DB5861" w:rsidP="00562F87">
      <w:pPr>
        <w:pStyle w:val="a3"/>
        <w:ind w:right="199"/>
      </w:pPr>
      <w:r>
        <w:rPr>
          <w:rStyle w:val="a5"/>
        </w:rPr>
        <w:footnoteRef/>
      </w:r>
      <w:r w:rsidRPr="003C60D9">
        <w:rPr>
          <w:shd w:val="clear" w:color="auto" w:fill="FFFFFF"/>
        </w:rPr>
        <w:t>Постановление Правительства РФ от 24 декабря 2007 г. N 922 "Об особенностях порядка исчисления средней заработной платы"</w:t>
      </w:r>
    </w:p>
  </w:footnote>
  <w:footnote w:id="14">
    <w:p w:rsidR="00DB5861" w:rsidRPr="00D73D26" w:rsidRDefault="00DB5861" w:rsidP="00087A20">
      <w:pPr>
        <w:pStyle w:val="a3"/>
      </w:pPr>
      <w:r w:rsidRPr="00150B43">
        <w:rPr>
          <w:rStyle w:val="a5"/>
          <w:sz w:val="22"/>
          <w:szCs w:val="22"/>
        </w:rPr>
        <w:footnoteRef/>
      </w:r>
      <w:r w:rsidRPr="00D73D26">
        <w:t>https://gosslujba.pravmin74.ru/documents/metodicheskie-rekomendacii-0</w:t>
      </w:r>
    </w:p>
  </w:footnote>
  <w:footnote w:id="15">
    <w:p w:rsidR="00DB5861" w:rsidRPr="00D73D26" w:rsidRDefault="00DB5861" w:rsidP="0019716B">
      <w:pPr>
        <w:pStyle w:val="a3"/>
        <w:ind w:left="142" w:right="199" w:hanging="142"/>
        <w:jc w:val="both"/>
      </w:pPr>
      <w:r w:rsidRPr="00D73D26">
        <w:rPr>
          <w:rStyle w:val="a5"/>
        </w:rPr>
        <w:footnoteRef/>
      </w:r>
      <w:r w:rsidRPr="00D73D26">
        <w:t xml:space="preserve"> Штатное расписание Контрольно-счетной палаты утверждается председателем Контрольно-счетной палаты исходя из возложенных на Контрольно-счетную палату полномочий.</w:t>
      </w:r>
    </w:p>
  </w:footnote>
  <w:footnote w:id="16">
    <w:p w:rsidR="00DB5861" w:rsidRPr="00D73D26" w:rsidRDefault="00DB5861" w:rsidP="0019716B">
      <w:pPr>
        <w:keepNext/>
        <w:autoSpaceDE w:val="0"/>
        <w:autoSpaceDN w:val="0"/>
        <w:adjustRightInd w:val="0"/>
        <w:ind w:left="142" w:right="199" w:hanging="142"/>
        <w:jc w:val="both"/>
        <w:outlineLvl w:val="0"/>
        <w:rPr>
          <w:bCs/>
          <w:sz w:val="20"/>
          <w:szCs w:val="20"/>
        </w:rPr>
      </w:pPr>
      <w:r w:rsidRPr="00D73D26">
        <w:rPr>
          <w:rStyle w:val="a5"/>
          <w:sz w:val="20"/>
          <w:szCs w:val="20"/>
        </w:rPr>
        <w:footnoteRef/>
      </w:r>
      <w:r w:rsidRPr="00D73D26">
        <w:rPr>
          <w:sz w:val="20"/>
          <w:szCs w:val="20"/>
        </w:rPr>
        <w:t xml:space="preserve"> Положение о  структурном подразделении Собрания депутатов, его структура и штатное расписание утверждается Председателем Собрания</w:t>
      </w:r>
    </w:p>
  </w:footnote>
  <w:footnote w:id="17">
    <w:p w:rsidR="00DB5861" w:rsidRPr="00D73D26" w:rsidRDefault="00DB5861" w:rsidP="0019716B">
      <w:pPr>
        <w:pStyle w:val="a3"/>
        <w:ind w:left="142" w:hanging="142"/>
      </w:pPr>
      <w:r>
        <w:rPr>
          <w:rStyle w:val="a5"/>
        </w:rPr>
        <w:footnoteRef/>
      </w:r>
      <w:r w:rsidRPr="00D73D26">
        <w:rPr>
          <w:sz w:val="26"/>
          <w:szCs w:val="26"/>
          <w:shd w:val="clear" w:color="auto" w:fill="FFFFFF"/>
        </w:rPr>
        <w:t>"</w:t>
      </w:r>
      <w:r w:rsidRPr="00D73D26">
        <w:rPr>
          <w:shd w:val="clear" w:color="auto" w:fill="FFFFFF"/>
        </w:rPr>
        <w:t>Об общих принципах организации и деятельности контрольно-счетных органо</w:t>
      </w:r>
      <w:r>
        <w:rPr>
          <w:shd w:val="clear" w:color="auto" w:fill="FFFFFF"/>
        </w:rPr>
        <w:t>в субъектов РФ</w:t>
      </w:r>
      <w:r w:rsidRPr="00D73D26">
        <w:rPr>
          <w:shd w:val="clear" w:color="auto" w:fill="FFFFFF"/>
        </w:rPr>
        <w:t xml:space="preserve"> и муниципальных образований"</w:t>
      </w:r>
    </w:p>
  </w:footnote>
  <w:footnote w:id="18">
    <w:p w:rsidR="00DB5861" w:rsidRPr="00B1629B" w:rsidRDefault="00DB5861" w:rsidP="00562F87">
      <w:pPr>
        <w:pStyle w:val="a3"/>
        <w:ind w:right="199"/>
      </w:pPr>
      <w:r>
        <w:rPr>
          <w:rStyle w:val="a5"/>
        </w:rPr>
        <w:footnoteRef/>
      </w:r>
      <w:r>
        <w:rPr>
          <w:color w:val="22272F"/>
          <w:shd w:val="clear" w:color="auto" w:fill="FFFFFF"/>
        </w:rPr>
        <w:t>Постановление</w:t>
      </w:r>
      <w:r w:rsidRPr="00B1629B">
        <w:rPr>
          <w:color w:val="22272F"/>
          <w:shd w:val="clear" w:color="auto" w:fill="FFFFFF"/>
        </w:rPr>
        <w:t xml:space="preserve"> Законодательного Собрания Челябинской области от 31 марта 2022 г. N 999"Об оплате труда государственных гражданских служащих Челябинской области и порядке формирования фонда оплаты труда указанных лиц"</w:t>
      </w:r>
    </w:p>
  </w:footnote>
  <w:footnote w:id="19">
    <w:p w:rsidR="00DB5861" w:rsidRPr="00E14AB1" w:rsidRDefault="00DB5861" w:rsidP="00562F87">
      <w:pPr>
        <w:pStyle w:val="a3"/>
        <w:ind w:right="199"/>
        <w:jc w:val="both"/>
      </w:pPr>
      <w:r>
        <w:rPr>
          <w:rStyle w:val="a5"/>
        </w:rPr>
        <w:footnoteRef/>
      </w:r>
      <w:r w:rsidRPr="00E14AB1">
        <w:t>Закон Челябинской области, утвержденным Решением Собрания депутатов БМР 26.02.2021г. № 17</w:t>
      </w:r>
      <w:r w:rsidRPr="00E14AB1">
        <w:rPr>
          <w:shd w:val="clear" w:color="auto" w:fill="FFFFFF"/>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439"/>
    <w:multiLevelType w:val="multilevel"/>
    <w:tmpl w:val="1C621F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403E4"/>
    <w:multiLevelType w:val="multilevel"/>
    <w:tmpl w:val="DC5A15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572FA"/>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40250047"/>
    <w:multiLevelType w:val="multilevel"/>
    <w:tmpl w:val="A2A8B8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A00BDB"/>
    <w:rsid w:val="0000092A"/>
    <w:rsid w:val="00007AF9"/>
    <w:rsid w:val="00011A8E"/>
    <w:rsid w:val="000224D4"/>
    <w:rsid w:val="00024FB8"/>
    <w:rsid w:val="000301EF"/>
    <w:rsid w:val="00043961"/>
    <w:rsid w:val="00047C5E"/>
    <w:rsid w:val="000823D2"/>
    <w:rsid w:val="00087A20"/>
    <w:rsid w:val="00095F6E"/>
    <w:rsid w:val="000A0813"/>
    <w:rsid w:val="000B061F"/>
    <w:rsid w:val="000B1180"/>
    <w:rsid w:val="000C0179"/>
    <w:rsid w:val="000C152B"/>
    <w:rsid w:val="000E0D01"/>
    <w:rsid w:val="000E5112"/>
    <w:rsid w:val="000E7E81"/>
    <w:rsid w:val="00101A76"/>
    <w:rsid w:val="00104C39"/>
    <w:rsid w:val="0010692A"/>
    <w:rsid w:val="001126C4"/>
    <w:rsid w:val="00132552"/>
    <w:rsid w:val="0013628B"/>
    <w:rsid w:val="00142620"/>
    <w:rsid w:val="00146D98"/>
    <w:rsid w:val="00153FEF"/>
    <w:rsid w:val="001600B7"/>
    <w:rsid w:val="001639DF"/>
    <w:rsid w:val="00176327"/>
    <w:rsid w:val="00181D99"/>
    <w:rsid w:val="0019716B"/>
    <w:rsid w:val="001A7E20"/>
    <w:rsid w:val="001C1A25"/>
    <w:rsid w:val="001D3CA1"/>
    <w:rsid w:val="001D5154"/>
    <w:rsid w:val="001F0AEB"/>
    <w:rsid w:val="002228EE"/>
    <w:rsid w:val="00223C28"/>
    <w:rsid w:val="002429BC"/>
    <w:rsid w:val="00273258"/>
    <w:rsid w:val="0027572A"/>
    <w:rsid w:val="00276B04"/>
    <w:rsid w:val="00295B9C"/>
    <w:rsid w:val="002A19E6"/>
    <w:rsid w:val="002B695F"/>
    <w:rsid w:val="002C5CE0"/>
    <w:rsid w:val="002D0B65"/>
    <w:rsid w:val="002D106A"/>
    <w:rsid w:val="002E788F"/>
    <w:rsid w:val="002E7C5E"/>
    <w:rsid w:val="00313FEA"/>
    <w:rsid w:val="003257A5"/>
    <w:rsid w:val="003306F7"/>
    <w:rsid w:val="00331A7B"/>
    <w:rsid w:val="00331C87"/>
    <w:rsid w:val="00335A87"/>
    <w:rsid w:val="003537B9"/>
    <w:rsid w:val="00364DDF"/>
    <w:rsid w:val="00394639"/>
    <w:rsid w:val="003B30EB"/>
    <w:rsid w:val="003B717D"/>
    <w:rsid w:val="003C60D9"/>
    <w:rsid w:val="003E1B50"/>
    <w:rsid w:val="003F029B"/>
    <w:rsid w:val="0040435F"/>
    <w:rsid w:val="0041015E"/>
    <w:rsid w:val="004106F2"/>
    <w:rsid w:val="00416E94"/>
    <w:rsid w:val="00436584"/>
    <w:rsid w:val="004412CC"/>
    <w:rsid w:val="00447FB4"/>
    <w:rsid w:val="00466D04"/>
    <w:rsid w:val="00475AA5"/>
    <w:rsid w:val="00482C41"/>
    <w:rsid w:val="004A73E0"/>
    <w:rsid w:val="004B20CC"/>
    <w:rsid w:val="004E2371"/>
    <w:rsid w:val="005223EC"/>
    <w:rsid w:val="005229B6"/>
    <w:rsid w:val="00527697"/>
    <w:rsid w:val="005457BB"/>
    <w:rsid w:val="00550BF1"/>
    <w:rsid w:val="00560FD9"/>
    <w:rsid w:val="00562F87"/>
    <w:rsid w:val="00563CB9"/>
    <w:rsid w:val="00565421"/>
    <w:rsid w:val="00575EBF"/>
    <w:rsid w:val="00583C5D"/>
    <w:rsid w:val="00585369"/>
    <w:rsid w:val="00591171"/>
    <w:rsid w:val="005A66F3"/>
    <w:rsid w:val="005A6B20"/>
    <w:rsid w:val="005B248D"/>
    <w:rsid w:val="005B6D06"/>
    <w:rsid w:val="005D0E62"/>
    <w:rsid w:val="005F03A0"/>
    <w:rsid w:val="00602204"/>
    <w:rsid w:val="006158E5"/>
    <w:rsid w:val="006209EA"/>
    <w:rsid w:val="00623859"/>
    <w:rsid w:val="006315CF"/>
    <w:rsid w:val="00633305"/>
    <w:rsid w:val="00634A3A"/>
    <w:rsid w:val="00642B87"/>
    <w:rsid w:val="00646044"/>
    <w:rsid w:val="00650029"/>
    <w:rsid w:val="00652295"/>
    <w:rsid w:val="00652A93"/>
    <w:rsid w:val="0065534D"/>
    <w:rsid w:val="0065549E"/>
    <w:rsid w:val="00676137"/>
    <w:rsid w:val="00680FD4"/>
    <w:rsid w:val="00687BDA"/>
    <w:rsid w:val="006932C1"/>
    <w:rsid w:val="006A47DA"/>
    <w:rsid w:val="006B78A7"/>
    <w:rsid w:val="006B7FDB"/>
    <w:rsid w:val="006D751E"/>
    <w:rsid w:val="006E6F2F"/>
    <w:rsid w:val="006F6C05"/>
    <w:rsid w:val="00701FEC"/>
    <w:rsid w:val="0072196F"/>
    <w:rsid w:val="00737825"/>
    <w:rsid w:val="00737F36"/>
    <w:rsid w:val="0078449F"/>
    <w:rsid w:val="0079006E"/>
    <w:rsid w:val="00791509"/>
    <w:rsid w:val="00795DE3"/>
    <w:rsid w:val="007A06CF"/>
    <w:rsid w:val="007C2165"/>
    <w:rsid w:val="007C3C7F"/>
    <w:rsid w:val="007C57EF"/>
    <w:rsid w:val="007C5CF2"/>
    <w:rsid w:val="007D3931"/>
    <w:rsid w:val="007E3FAB"/>
    <w:rsid w:val="007F1E7F"/>
    <w:rsid w:val="0080490B"/>
    <w:rsid w:val="00807AC7"/>
    <w:rsid w:val="00823213"/>
    <w:rsid w:val="00826513"/>
    <w:rsid w:val="00841C32"/>
    <w:rsid w:val="00844075"/>
    <w:rsid w:val="00846359"/>
    <w:rsid w:val="008521DB"/>
    <w:rsid w:val="00855A7A"/>
    <w:rsid w:val="00864988"/>
    <w:rsid w:val="008656EE"/>
    <w:rsid w:val="008725F7"/>
    <w:rsid w:val="008757FB"/>
    <w:rsid w:val="00880361"/>
    <w:rsid w:val="00880E9E"/>
    <w:rsid w:val="00883FCA"/>
    <w:rsid w:val="00890206"/>
    <w:rsid w:val="008B13C7"/>
    <w:rsid w:val="008B2ABB"/>
    <w:rsid w:val="008B4790"/>
    <w:rsid w:val="008E74E8"/>
    <w:rsid w:val="008F0F8D"/>
    <w:rsid w:val="008F22AF"/>
    <w:rsid w:val="008F27B2"/>
    <w:rsid w:val="0090232A"/>
    <w:rsid w:val="0090306A"/>
    <w:rsid w:val="0090434E"/>
    <w:rsid w:val="00907BAA"/>
    <w:rsid w:val="00921B18"/>
    <w:rsid w:val="009264AD"/>
    <w:rsid w:val="009306E4"/>
    <w:rsid w:val="009505D2"/>
    <w:rsid w:val="00951186"/>
    <w:rsid w:val="00951A46"/>
    <w:rsid w:val="00952DDB"/>
    <w:rsid w:val="009537A2"/>
    <w:rsid w:val="00965D26"/>
    <w:rsid w:val="009666F1"/>
    <w:rsid w:val="00966C47"/>
    <w:rsid w:val="009679AA"/>
    <w:rsid w:val="009831DA"/>
    <w:rsid w:val="00983CAF"/>
    <w:rsid w:val="009A4A6F"/>
    <w:rsid w:val="009B17B8"/>
    <w:rsid w:val="009C3B6B"/>
    <w:rsid w:val="009E2195"/>
    <w:rsid w:val="009F4A67"/>
    <w:rsid w:val="00A003F3"/>
    <w:rsid w:val="00A00BDB"/>
    <w:rsid w:val="00A276E8"/>
    <w:rsid w:val="00A45949"/>
    <w:rsid w:val="00A757DE"/>
    <w:rsid w:val="00A8021B"/>
    <w:rsid w:val="00A85959"/>
    <w:rsid w:val="00AB435E"/>
    <w:rsid w:val="00AB49DC"/>
    <w:rsid w:val="00AB72F0"/>
    <w:rsid w:val="00AD2A7A"/>
    <w:rsid w:val="00AD39BD"/>
    <w:rsid w:val="00AE0F37"/>
    <w:rsid w:val="00AF2041"/>
    <w:rsid w:val="00AF59F1"/>
    <w:rsid w:val="00AF7C18"/>
    <w:rsid w:val="00B006FD"/>
    <w:rsid w:val="00B0533A"/>
    <w:rsid w:val="00B1629B"/>
    <w:rsid w:val="00B178F7"/>
    <w:rsid w:val="00B222BF"/>
    <w:rsid w:val="00B22CB0"/>
    <w:rsid w:val="00B3716C"/>
    <w:rsid w:val="00B44D4B"/>
    <w:rsid w:val="00B453AE"/>
    <w:rsid w:val="00B5160F"/>
    <w:rsid w:val="00B55126"/>
    <w:rsid w:val="00B56205"/>
    <w:rsid w:val="00B5676C"/>
    <w:rsid w:val="00B72899"/>
    <w:rsid w:val="00B8399B"/>
    <w:rsid w:val="00B85C85"/>
    <w:rsid w:val="00B87B5A"/>
    <w:rsid w:val="00B95FD2"/>
    <w:rsid w:val="00B96F39"/>
    <w:rsid w:val="00BA157B"/>
    <w:rsid w:val="00BA206D"/>
    <w:rsid w:val="00BA56CB"/>
    <w:rsid w:val="00BA60B0"/>
    <w:rsid w:val="00BB2CEF"/>
    <w:rsid w:val="00BB57D7"/>
    <w:rsid w:val="00BE7740"/>
    <w:rsid w:val="00C02225"/>
    <w:rsid w:val="00C168DD"/>
    <w:rsid w:val="00C21488"/>
    <w:rsid w:val="00C22A23"/>
    <w:rsid w:val="00C246A7"/>
    <w:rsid w:val="00C34EF0"/>
    <w:rsid w:val="00C4495C"/>
    <w:rsid w:val="00C66165"/>
    <w:rsid w:val="00C73ADB"/>
    <w:rsid w:val="00C74523"/>
    <w:rsid w:val="00C8087B"/>
    <w:rsid w:val="00C80C4D"/>
    <w:rsid w:val="00CA451C"/>
    <w:rsid w:val="00CC0B95"/>
    <w:rsid w:val="00CC6922"/>
    <w:rsid w:val="00CD249F"/>
    <w:rsid w:val="00CD3741"/>
    <w:rsid w:val="00D32860"/>
    <w:rsid w:val="00D40E93"/>
    <w:rsid w:val="00D47F0B"/>
    <w:rsid w:val="00D55A3E"/>
    <w:rsid w:val="00D61D0C"/>
    <w:rsid w:val="00D70267"/>
    <w:rsid w:val="00D73D26"/>
    <w:rsid w:val="00D74763"/>
    <w:rsid w:val="00D76928"/>
    <w:rsid w:val="00D9284F"/>
    <w:rsid w:val="00D939C6"/>
    <w:rsid w:val="00D94477"/>
    <w:rsid w:val="00D95F3C"/>
    <w:rsid w:val="00DA370C"/>
    <w:rsid w:val="00DB4DA3"/>
    <w:rsid w:val="00DB5494"/>
    <w:rsid w:val="00DB5861"/>
    <w:rsid w:val="00DC0666"/>
    <w:rsid w:val="00DC7D7A"/>
    <w:rsid w:val="00DD255E"/>
    <w:rsid w:val="00DF6BB2"/>
    <w:rsid w:val="00E1012B"/>
    <w:rsid w:val="00E14AB1"/>
    <w:rsid w:val="00E30DE8"/>
    <w:rsid w:val="00E60DF5"/>
    <w:rsid w:val="00E65E36"/>
    <w:rsid w:val="00E75860"/>
    <w:rsid w:val="00E77370"/>
    <w:rsid w:val="00E837EF"/>
    <w:rsid w:val="00E946BF"/>
    <w:rsid w:val="00E95431"/>
    <w:rsid w:val="00EA1F87"/>
    <w:rsid w:val="00EA7BB5"/>
    <w:rsid w:val="00EC3F36"/>
    <w:rsid w:val="00EC65AA"/>
    <w:rsid w:val="00ED4DB1"/>
    <w:rsid w:val="00ED7D92"/>
    <w:rsid w:val="00EF079D"/>
    <w:rsid w:val="00EF1D53"/>
    <w:rsid w:val="00EF71C5"/>
    <w:rsid w:val="00F04379"/>
    <w:rsid w:val="00F0762E"/>
    <w:rsid w:val="00F475E6"/>
    <w:rsid w:val="00F476B5"/>
    <w:rsid w:val="00F6199D"/>
    <w:rsid w:val="00F863AE"/>
    <w:rsid w:val="00FA3605"/>
    <w:rsid w:val="00FA45C5"/>
    <w:rsid w:val="00FB13B3"/>
    <w:rsid w:val="00FC0A4E"/>
    <w:rsid w:val="00FC32FF"/>
    <w:rsid w:val="00FC4F4A"/>
    <w:rsid w:val="00FD05DF"/>
    <w:rsid w:val="00FD2DBB"/>
    <w:rsid w:val="00FF6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0E93"/>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40E9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D40E9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D40E93"/>
    <w:pPr>
      <w:keepNext/>
      <w:numPr>
        <w:ilvl w:val="3"/>
        <w:numId w:val="1"/>
      </w:numPr>
      <w:spacing w:before="240" w:after="60"/>
      <w:outlineLvl w:val="3"/>
    </w:pPr>
    <w:rPr>
      <w:b/>
      <w:bCs/>
      <w:sz w:val="28"/>
      <w:szCs w:val="28"/>
    </w:rPr>
  </w:style>
  <w:style w:type="paragraph" w:styleId="5">
    <w:name w:val="heading 5"/>
    <w:basedOn w:val="a"/>
    <w:next w:val="a"/>
    <w:link w:val="50"/>
    <w:qFormat/>
    <w:rsid w:val="00D40E93"/>
    <w:pPr>
      <w:numPr>
        <w:ilvl w:val="4"/>
        <w:numId w:val="1"/>
      </w:numPr>
      <w:spacing w:before="240" w:after="60"/>
      <w:outlineLvl w:val="4"/>
    </w:pPr>
    <w:rPr>
      <w:b/>
      <w:bCs/>
      <w:i/>
      <w:iCs/>
      <w:sz w:val="26"/>
      <w:szCs w:val="26"/>
    </w:rPr>
  </w:style>
  <w:style w:type="paragraph" w:styleId="6">
    <w:name w:val="heading 6"/>
    <w:basedOn w:val="a"/>
    <w:next w:val="a"/>
    <w:link w:val="60"/>
    <w:qFormat/>
    <w:rsid w:val="00D40E93"/>
    <w:pPr>
      <w:numPr>
        <w:ilvl w:val="5"/>
        <w:numId w:val="1"/>
      </w:numPr>
      <w:spacing w:before="240" w:after="60"/>
      <w:outlineLvl w:val="5"/>
    </w:pPr>
    <w:rPr>
      <w:b/>
      <w:bCs/>
      <w:sz w:val="22"/>
      <w:szCs w:val="22"/>
    </w:rPr>
  </w:style>
  <w:style w:type="paragraph" w:styleId="7">
    <w:name w:val="heading 7"/>
    <w:basedOn w:val="a"/>
    <w:next w:val="a"/>
    <w:link w:val="70"/>
    <w:qFormat/>
    <w:rsid w:val="00D40E93"/>
    <w:pPr>
      <w:numPr>
        <w:ilvl w:val="6"/>
        <w:numId w:val="1"/>
      </w:numPr>
      <w:spacing w:before="240" w:after="60"/>
      <w:outlineLvl w:val="6"/>
    </w:pPr>
  </w:style>
  <w:style w:type="paragraph" w:styleId="8">
    <w:name w:val="heading 8"/>
    <w:basedOn w:val="a"/>
    <w:next w:val="a"/>
    <w:link w:val="80"/>
    <w:qFormat/>
    <w:rsid w:val="00D40E93"/>
    <w:pPr>
      <w:numPr>
        <w:ilvl w:val="7"/>
        <w:numId w:val="1"/>
      </w:numPr>
      <w:spacing w:before="240" w:after="60"/>
      <w:outlineLvl w:val="7"/>
    </w:pPr>
    <w:rPr>
      <w:i/>
      <w:iCs/>
    </w:rPr>
  </w:style>
  <w:style w:type="paragraph" w:styleId="9">
    <w:name w:val="heading 9"/>
    <w:basedOn w:val="a"/>
    <w:next w:val="a"/>
    <w:link w:val="90"/>
    <w:qFormat/>
    <w:rsid w:val="00D40E9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533A"/>
    <w:rPr>
      <w:sz w:val="20"/>
      <w:szCs w:val="20"/>
    </w:rPr>
  </w:style>
  <w:style w:type="character" w:customStyle="1" w:styleId="a4">
    <w:name w:val="Текст сноски Знак"/>
    <w:basedOn w:val="a0"/>
    <w:link w:val="a3"/>
    <w:uiPriority w:val="99"/>
    <w:rsid w:val="00B0533A"/>
    <w:rPr>
      <w:rFonts w:ascii="Times New Roman" w:eastAsia="Times New Roman" w:hAnsi="Times New Roman" w:cs="Times New Roman"/>
      <w:sz w:val="20"/>
      <w:szCs w:val="20"/>
      <w:lang w:eastAsia="ru-RU"/>
    </w:rPr>
  </w:style>
  <w:style w:type="character" w:styleId="a5">
    <w:name w:val="footnote reference"/>
    <w:aliases w:val="текст сноски,Знак сноски-FN,Ciae niinee-FN,Знак сноски 1,Ciae niinee 1"/>
    <w:uiPriority w:val="99"/>
    <w:unhideWhenUsed/>
    <w:rsid w:val="00B0533A"/>
    <w:rPr>
      <w:vertAlign w:val="superscript"/>
    </w:rPr>
  </w:style>
  <w:style w:type="paragraph" w:customStyle="1" w:styleId="s1">
    <w:name w:val="s_1"/>
    <w:basedOn w:val="a"/>
    <w:rsid w:val="00BA60B0"/>
    <w:pPr>
      <w:spacing w:before="100" w:beforeAutospacing="1" w:after="100" w:afterAutospacing="1"/>
    </w:pPr>
  </w:style>
  <w:style w:type="paragraph" w:styleId="a6">
    <w:name w:val="header"/>
    <w:basedOn w:val="a"/>
    <w:link w:val="a7"/>
    <w:uiPriority w:val="99"/>
    <w:unhideWhenUsed/>
    <w:rsid w:val="00D32860"/>
    <w:pPr>
      <w:tabs>
        <w:tab w:val="center" w:pos="4677"/>
        <w:tab w:val="right" w:pos="9355"/>
      </w:tabs>
    </w:pPr>
  </w:style>
  <w:style w:type="character" w:customStyle="1" w:styleId="a7">
    <w:name w:val="Верхний колонтитул Знак"/>
    <w:basedOn w:val="a0"/>
    <w:link w:val="a6"/>
    <w:uiPriority w:val="99"/>
    <w:rsid w:val="00D328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32860"/>
    <w:pPr>
      <w:tabs>
        <w:tab w:val="center" w:pos="4677"/>
        <w:tab w:val="right" w:pos="9355"/>
      </w:tabs>
    </w:pPr>
  </w:style>
  <w:style w:type="character" w:customStyle="1" w:styleId="a9">
    <w:name w:val="Нижний колонтитул Знак"/>
    <w:basedOn w:val="a0"/>
    <w:link w:val="a8"/>
    <w:uiPriority w:val="99"/>
    <w:rsid w:val="00D32860"/>
    <w:rPr>
      <w:rFonts w:ascii="Times New Roman" w:eastAsia="Times New Roman" w:hAnsi="Times New Roman" w:cs="Times New Roman"/>
      <w:sz w:val="24"/>
      <w:szCs w:val="24"/>
      <w:lang w:eastAsia="ru-RU"/>
    </w:rPr>
  </w:style>
  <w:style w:type="paragraph" w:styleId="aa">
    <w:name w:val="List Paragraph"/>
    <w:basedOn w:val="a"/>
    <w:uiPriority w:val="34"/>
    <w:qFormat/>
    <w:rsid w:val="00563CB9"/>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907BAA"/>
    <w:rPr>
      <w:rFonts w:ascii="Tahoma" w:hAnsi="Tahoma" w:cs="Tahoma"/>
      <w:sz w:val="16"/>
      <w:szCs w:val="16"/>
    </w:rPr>
  </w:style>
  <w:style w:type="character" w:customStyle="1" w:styleId="ac">
    <w:name w:val="Текст выноски Знак"/>
    <w:basedOn w:val="a0"/>
    <w:link w:val="ab"/>
    <w:uiPriority w:val="99"/>
    <w:semiHidden/>
    <w:rsid w:val="00907BAA"/>
    <w:rPr>
      <w:rFonts w:ascii="Tahoma" w:eastAsia="Times New Roman" w:hAnsi="Tahoma" w:cs="Tahoma"/>
      <w:sz w:val="16"/>
      <w:szCs w:val="16"/>
      <w:lang w:eastAsia="ru-RU"/>
    </w:rPr>
  </w:style>
  <w:style w:type="character" w:customStyle="1" w:styleId="21">
    <w:name w:val="Основной текст (2)"/>
    <w:basedOn w:val="a0"/>
    <w:rsid w:val="00D747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d">
    <w:name w:val="Emphasis"/>
    <w:basedOn w:val="a0"/>
    <w:uiPriority w:val="20"/>
    <w:qFormat/>
    <w:rsid w:val="008E74E8"/>
    <w:rPr>
      <w:i/>
      <w:iCs/>
    </w:rPr>
  </w:style>
  <w:style w:type="character" w:customStyle="1" w:styleId="10">
    <w:name w:val="Заголовок 1 Знак"/>
    <w:basedOn w:val="a0"/>
    <w:link w:val="1"/>
    <w:uiPriority w:val="9"/>
    <w:rsid w:val="00D40E93"/>
    <w:rPr>
      <w:rFonts w:ascii="Arial" w:eastAsia="Times New Roman" w:hAnsi="Arial" w:cs="Arial"/>
      <w:b/>
      <w:bCs/>
      <w:kern w:val="32"/>
      <w:sz w:val="32"/>
      <w:szCs w:val="32"/>
      <w:lang w:eastAsia="ru-RU"/>
    </w:rPr>
  </w:style>
  <w:style w:type="character" w:customStyle="1" w:styleId="20">
    <w:name w:val="Заголовок 2 Знак"/>
    <w:basedOn w:val="a0"/>
    <w:link w:val="2"/>
    <w:rsid w:val="00D40E93"/>
    <w:rPr>
      <w:rFonts w:ascii="Arial" w:eastAsia="Times New Roman" w:hAnsi="Arial" w:cs="Arial"/>
      <w:b/>
      <w:bCs/>
      <w:i/>
      <w:iCs/>
      <w:sz w:val="28"/>
      <w:szCs w:val="28"/>
      <w:lang w:eastAsia="ru-RU"/>
    </w:rPr>
  </w:style>
  <w:style w:type="character" w:customStyle="1" w:styleId="30">
    <w:name w:val="Заголовок 3 Знак"/>
    <w:basedOn w:val="a0"/>
    <w:link w:val="3"/>
    <w:rsid w:val="00D40E93"/>
    <w:rPr>
      <w:rFonts w:ascii="Arial" w:eastAsia="Times New Roman" w:hAnsi="Arial" w:cs="Arial"/>
      <w:b/>
      <w:bCs/>
      <w:sz w:val="26"/>
      <w:szCs w:val="26"/>
      <w:lang w:eastAsia="ru-RU"/>
    </w:rPr>
  </w:style>
  <w:style w:type="character" w:customStyle="1" w:styleId="40">
    <w:name w:val="Заголовок 4 Знак"/>
    <w:basedOn w:val="a0"/>
    <w:link w:val="4"/>
    <w:rsid w:val="00D40E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40E9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40E93"/>
    <w:rPr>
      <w:rFonts w:ascii="Times New Roman" w:eastAsia="Times New Roman" w:hAnsi="Times New Roman" w:cs="Times New Roman"/>
      <w:b/>
      <w:bCs/>
      <w:lang w:eastAsia="ru-RU"/>
    </w:rPr>
  </w:style>
  <w:style w:type="character" w:customStyle="1" w:styleId="70">
    <w:name w:val="Заголовок 7 Знак"/>
    <w:basedOn w:val="a0"/>
    <w:link w:val="7"/>
    <w:rsid w:val="00D40E9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40E9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40E93"/>
    <w:rPr>
      <w:rFonts w:ascii="Arial" w:eastAsia="Times New Roman" w:hAnsi="Arial" w:cs="Arial"/>
      <w:lang w:eastAsia="ru-RU"/>
    </w:rPr>
  </w:style>
  <w:style w:type="paragraph" w:styleId="ae">
    <w:name w:val="No Spacing"/>
    <w:uiPriority w:val="1"/>
    <w:qFormat/>
    <w:rsid w:val="00D40E93"/>
    <w:pPr>
      <w:spacing w:after="0" w:line="240" w:lineRule="auto"/>
    </w:pPr>
    <w:rPr>
      <w:rFonts w:eastAsiaTheme="minorEastAsia"/>
      <w:lang w:eastAsia="ru-RU"/>
    </w:rPr>
  </w:style>
  <w:style w:type="paragraph" w:styleId="af">
    <w:name w:val="Body Text"/>
    <w:basedOn w:val="a"/>
    <w:link w:val="11"/>
    <w:unhideWhenUsed/>
    <w:rsid w:val="00466D04"/>
    <w:pPr>
      <w:jc w:val="center"/>
    </w:pPr>
    <w:rPr>
      <w:b/>
      <w:bCs/>
      <w:sz w:val="28"/>
    </w:rPr>
  </w:style>
  <w:style w:type="character" w:customStyle="1" w:styleId="af0">
    <w:name w:val="Основной текст Знак"/>
    <w:basedOn w:val="a0"/>
    <w:uiPriority w:val="99"/>
    <w:semiHidden/>
    <w:rsid w:val="00466D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locked/>
    <w:rsid w:val="00466D04"/>
    <w:rPr>
      <w:rFonts w:ascii="Times New Roman" w:eastAsia="Times New Roman" w:hAnsi="Times New Roman" w:cs="Times New Roman"/>
      <w:b/>
      <w:bCs/>
      <w:sz w:val="28"/>
      <w:szCs w:val="24"/>
      <w:lang w:eastAsia="ru-RU"/>
    </w:rPr>
  </w:style>
  <w:style w:type="paragraph" w:styleId="22">
    <w:name w:val="Body Text 2"/>
    <w:basedOn w:val="a"/>
    <w:link w:val="23"/>
    <w:uiPriority w:val="99"/>
    <w:unhideWhenUsed/>
    <w:rsid w:val="00466D04"/>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466D04"/>
    <w:rPr>
      <w:rFonts w:eastAsiaTheme="minorEastAsia"/>
      <w:lang w:eastAsia="ru-RU"/>
    </w:rPr>
  </w:style>
  <w:style w:type="character" w:styleId="af1">
    <w:name w:val="Hyperlink"/>
    <w:basedOn w:val="a0"/>
    <w:uiPriority w:val="99"/>
    <w:unhideWhenUsed/>
    <w:rsid w:val="00466D04"/>
    <w:rPr>
      <w:color w:val="0000FF"/>
      <w:u w:val="single"/>
    </w:rPr>
  </w:style>
  <w:style w:type="paragraph" w:styleId="af2">
    <w:name w:val="Normal (Web)"/>
    <w:basedOn w:val="a"/>
    <w:unhideWhenUsed/>
    <w:rsid w:val="00466D04"/>
    <w:pPr>
      <w:spacing w:before="100" w:beforeAutospacing="1" w:after="100" w:afterAutospacing="1"/>
    </w:pPr>
  </w:style>
  <w:style w:type="paragraph" w:customStyle="1" w:styleId="s16">
    <w:name w:val="s_16"/>
    <w:basedOn w:val="a"/>
    <w:rsid w:val="00466D04"/>
    <w:pPr>
      <w:spacing w:before="100" w:beforeAutospacing="1" w:after="100" w:afterAutospacing="1"/>
    </w:pPr>
  </w:style>
  <w:style w:type="paragraph" w:customStyle="1" w:styleId="210">
    <w:name w:val="Основной текст 21"/>
    <w:basedOn w:val="a"/>
    <w:rsid w:val="00466D04"/>
    <w:pPr>
      <w:ind w:firstLine="720"/>
      <w:jc w:val="both"/>
    </w:pPr>
    <w:rPr>
      <w:sz w:val="28"/>
      <w:szCs w:val="20"/>
    </w:rPr>
  </w:style>
  <w:style w:type="paragraph" w:customStyle="1" w:styleId="ConsPlusNormal">
    <w:name w:val="ConsPlusNormal"/>
    <w:rsid w:val="00DB54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Основной текст (4)_"/>
    <w:basedOn w:val="a0"/>
    <w:link w:val="42"/>
    <w:rsid w:val="000823D2"/>
    <w:rPr>
      <w:rFonts w:ascii="Times New Roman" w:eastAsia="Times New Roman" w:hAnsi="Times New Roman" w:cs="Times New Roman"/>
      <w:sz w:val="26"/>
      <w:szCs w:val="26"/>
      <w:shd w:val="clear" w:color="auto" w:fill="FFFFFF"/>
    </w:rPr>
  </w:style>
  <w:style w:type="paragraph" w:customStyle="1" w:styleId="42">
    <w:name w:val="Основной текст (4)"/>
    <w:basedOn w:val="a"/>
    <w:link w:val="41"/>
    <w:rsid w:val="000823D2"/>
    <w:pPr>
      <w:widowControl w:val="0"/>
      <w:shd w:val="clear" w:color="auto" w:fill="FFFFFF"/>
      <w:spacing w:before="240" w:line="299" w:lineRule="exact"/>
      <w:ind w:firstLine="1360"/>
    </w:pPr>
    <w:rPr>
      <w:sz w:val="26"/>
      <w:szCs w:val="26"/>
      <w:lang w:eastAsia="en-US"/>
    </w:rPr>
  </w:style>
  <w:style w:type="character" w:customStyle="1" w:styleId="24">
    <w:name w:val="Основной текст (2)_"/>
    <w:basedOn w:val="a0"/>
    <w:rsid w:val="000823D2"/>
    <w:rPr>
      <w:rFonts w:ascii="Calibri" w:eastAsia="Calibri" w:hAnsi="Calibri" w:cs="Calibri"/>
      <w:b w:val="0"/>
      <w:bCs w:val="0"/>
      <w:i w:val="0"/>
      <w:iCs w:val="0"/>
      <w:smallCaps w:val="0"/>
      <w:strike w:val="0"/>
      <w:sz w:val="26"/>
      <w:szCs w:val="26"/>
      <w:u w:val="none"/>
    </w:rPr>
  </w:style>
  <w:style w:type="character" w:customStyle="1" w:styleId="51">
    <w:name w:val="Основной текст (5)_"/>
    <w:basedOn w:val="a0"/>
    <w:link w:val="52"/>
    <w:rsid w:val="000823D2"/>
    <w:rPr>
      <w:rFonts w:ascii="Calibri" w:eastAsia="Calibri" w:hAnsi="Calibri" w:cs="Calibri"/>
      <w:i/>
      <w:iCs/>
      <w:sz w:val="26"/>
      <w:szCs w:val="26"/>
      <w:shd w:val="clear" w:color="auto" w:fill="FFFFFF"/>
    </w:rPr>
  </w:style>
  <w:style w:type="character" w:customStyle="1" w:styleId="53">
    <w:name w:val="Основной текст (5) + Не курсив"/>
    <w:basedOn w:val="51"/>
    <w:rsid w:val="000823D2"/>
    <w:rPr>
      <w:rFonts w:ascii="Calibri" w:eastAsia="Calibri" w:hAnsi="Calibri" w:cs="Calibri"/>
      <w:i/>
      <w:iCs/>
      <w:color w:val="000000"/>
      <w:spacing w:val="0"/>
      <w:w w:val="100"/>
      <w:position w:val="0"/>
      <w:sz w:val="26"/>
      <w:szCs w:val="26"/>
      <w:shd w:val="clear" w:color="auto" w:fill="FFFFFF"/>
      <w:lang w:val="ru-RU" w:eastAsia="ru-RU" w:bidi="ru-RU"/>
    </w:rPr>
  </w:style>
  <w:style w:type="character" w:customStyle="1" w:styleId="61">
    <w:name w:val="Основной текст (6)_"/>
    <w:basedOn w:val="a0"/>
    <w:link w:val="62"/>
    <w:rsid w:val="000823D2"/>
    <w:rPr>
      <w:rFonts w:ascii="Calibri" w:eastAsia="Calibri" w:hAnsi="Calibri" w:cs="Calibri"/>
      <w:sz w:val="26"/>
      <w:szCs w:val="26"/>
      <w:shd w:val="clear" w:color="auto" w:fill="FFFFFF"/>
    </w:rPr>
  </w:style>
  <w:style w:type="character" w:customStyle="1" w:styleId="63">
    <w:name w:val="Основной текст (6) + Курсив"/>
    <w:basedOn w:val="61"/>
    <w:rsid w:val="000823D2"/>
    <w:rPr>
      <w:rFonts w:ascii="Calibri" w:eastAsia="Calibri" w:hAnsi="Calibri" w:cs="Calibri"/>
      <w:i/>
      <w:iCs/>
      <w:color w:val="000000"/>
      <w:spacing w:val="0"/>
      <w:w w:val="100"/>
      <w:position w:val="0"/>
      <w:sz w:val="26"/>
      <w:szCs w:val="26"/>
      <w:shd w:val="clear" w:color="auto" w:fill="FFFFFF"/>
      <w:lang w:val="ru-RU" w:eastAsia="ru-RU" w:bidi="ru-RU"/>
    </w:rPr>
  </w:style>
  <w:style w:type="character" w:customStyle="1" w:styleId="25">
    <w:name w:val="Основной текст (2) + Полужирный"/>
    <w:basedOn w:val="24"/>
    <w:rsid w:val="000823D2"/>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Курсив"/>
    <w:basedOn w:val="24"/>
    <w:rsid w:val="000823D2"/>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71">
    <w:name w:val="Основной текст (7)_"/>
    <w:basedOn w:val="a0"/>
    <w:link w:val="72"/>
    <w:rsid w:val="000823D2"/>
    <w:rPr>
      <w:rFonts w:ascii="Calibri" w:eastAsia="Calibri" w:hAnsi="Calibri" w:cs="Calibri"/>
      <w:i/>
      <w:iCs/>
      <w:sz w:val="26"/>
      <w:szCs w:val="26"/>
      <w:shd w:val="clear" w:color="auto" w:fill="FFFFFF"/>
    </w:rPr>
  </w:style>
  <w:style w:type="character" w:customStyle="1" w:styleId="73">
    <w:name w:val="Основной текст (7) + Не курсив"/>
    <w:basedOn w:val="71"/>
    <w:rsid w:val="000823D2"/>
    <w:rPr>
      <w:rFonts w:ascii="Calibri" w:eastAsia="Calibri" w:hAnsi="Calibri" w:cs="Calibri"/>
      <w:i/>
      <w:iCs/>
      <w:color w:val="000000"/>
      <w:spacing w:val="0"/>
      <w:w w:val="100"/>
      <w:position w:val="0"/>
      <w:sz w:val="26"/>
      <w:szCs w:val="26"/>
      <w:shd w:val="clear" w:color="auto" w:fill="FFFFFF"/>
      <w:lang w:val="ru-RU" w:eastAsia="ru-RU" w:bidi="ru-RU"/>
    </w:rPr>
  </w:style>
  <w:style w:type="character" w:customStyle="1" w:styleId="af3">
    <w:name w:val="Сноска_"/>
    <w:basedOn w:val="a0"/>
    <w:link w:val="af4"/>
    <w:rsid w:val="000823D2"/>
    <w:rPr>
      <w:rFonts w:ascii="Calibri" w:eastAsia="Calibri" w:hAnsi="Calibri" w:cs="Calibri"/>
      <w:sz w:val="20"/>
      <w:szCs w:val="20"/>
      <w:shd w:val="clear" w:color="auto" w:fill="FFFFFF"/>
    </w:rPr>
  </w:style>
  <w:style w:type="paragraph" w:customStyle="1" w:styleId="52">
    <w:name w:val="Основной текст (5)"/>
    <w:basedOn w:val="a"/>
    <w:link w:val="51"/>
    <w:rsid w:val="000823D2"/>
    <w:pPr>
      <w:widowControl w:val="0"/>
      <w:shd w:val="clear" w:color="auto" w:fill="FFFFFF"/>
      <w:spacing w:line="328" w:lineRule="exact"/>
      <w:ind w:firstLine="720"/>
      <w:jc w:val="both"/>
    </w:pPr>
    <w:rPr>
      <w:rFonts w:ascii="Calibri" w:eastAsia="Calibri" w:hAnsi="Calibri" w:cs="Calibri"/>
      <w:i/>
      <w:iCs/>
      <w:sz w:val="26"/>
      <w:szCs w:val="26"/>
      <w:lang w:eastAsia="en-US"/>
    </w:rPr>
  </w:style>
  <w:style w:type="paragraph" w:customStyle="1" w:styleId="62">
    <w:name w:val="Основной текст (6)"/>
    <w:basedOn w:val="a"/>
    <w:link w:val="61"/>
    <w:rsid w:val="000823D2"/>
    <w:pPr>
      <w:widowControl w:val="0"/>
      <w:shd w:val="clear" w:color="auto" w:fill="FFFFFF"/>
      <w:spacing w:after="120" w:line="374" w:lineRule="exact"/>
      <w:jc w:val="both"/>
    </w:pPr>
    <w:rPr>
      <w:rFonts w:ascii="Calibri" w:eastAsia="Calibri" w:hAnsi="Calibri" w:cs="Calibri"/>
      <w:sz w:val="26"/>
      <w:szCs w:val="26"/>
      <w:lang w:eastAsia="en-US"/>
    </w:rPr>
  </w:style>
  <w:style w:type="paragraph" w:customStyle="1" w:styleId="72">
    <w:name w:val="Основной текст (7)"/>
    <w:basedOn w:val="a"/>
    <w:link w:val="71"/>
    <w:rsid w:val="000823D2"/>
    <w:pPr>
      <w:widowControl w:val="0"/>
      <w:shd w:val="clear" w:color="auto" w:fill="FFFFFF"/>
      <w:spacing w:line="328" w:lineRule="exact"/>
      <w:jc w:val="both"/>
    </w:pPr>
    <w:rPr>
      <w:rFonts w:ascii="Calibri" w:eastAsia="Calibri" w:hAnsi="Calibri" w:cs="Calibri"/>
      <w:i/>
      <w:iCs/>
      <w:sz w:val="26"/>
      <w:szCs w:val="26"/>
      <w:lang w:eastAsia="en-US"/>
    </w:rPr>
  </w:style>
  <w:style w:type="paragraph" w:customStyle="1" w:styleId="af4">
    <w:name w:val="Сноска"/>
    <w:basedOn w:val="a"/>
    <w:link w:val="af3"/>
    <w:rsid w:val="000823D2"/>
    <w:pPr>
      <w:widowControl w:val="0"/>
      <w:shd w:val="clear" w:color="auto" w:fill="FFFFFF"/>
      <w:spacing w:line="245" w:lineRule="exact"/>
      <w:jc w:val="both"/>
    </w:pPr>
    <w:rPr>
      <w:rFonts w:ascii="Calibri" w:eastAsia="Calibri" w:hAnsi="Calibri" w:cs="Calibri"/>
      <w:sz w:val="20"/>
      <w:szCs w:val="20"/>
      <w:lang w:eastAsia="en-US"/>
    </w:rPr>
  </w:style>
  <w:style w:type="paragraph" w:customStyle="1" w:styleId="Default">
    <w:name w:val="Default"/>
    <w:rsid w:val="006A47D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0E93"/>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40E9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D40E9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D40E93"/>
    <w:pPr>
      <w:keepNext/>
      <w:numPr>
        <w:ilvl w:val="3"/>
        <w:numId w:val="1"/>
      </w:numPr>
      <w:spacing w:before="240" w:after="60"/>
      <w:outlineLvl w:val="3"/>
    </w:pPr>
    <w:rPr>
      <w:b/>
      <w:bCs/>
      <w:sz w:val="28"/>
      <w:szCs w:val="28"/>
    </w:rPr>
  </w:style>
  <w:style w:type="paragraph" w:styleId="5">
    <w:name w:val="heading 5"/>
    <w:basedOn w:val="a"/>
    <w:next w:val="a"/>
    <w:link w:val="50"/>
    <w:qFormat/>
    <w:rsid w:val="00D40E93"/>
    <w:pPr>
      <w:numPr>
        <w:ilvl w:val="4"/>
        <w:numId w:val="1"/>
      </w:numPr>
      <w:spacing w:before="240" w:after="60"/>
      <w:outlineLvl w:val="4"/>
    </w:pPr>
    <w:rPr>
      <w:b/>
      <w:bCs/>
      <w:i/>
      <w:iCs/>
      <w:sz w:val="26"/>
      <w:szCs w:val="26"/>
    </w:rPr>
  </w:style>
  <w:style w:type="paragraph" w:styleId="6">
    <w:name w:val="heading 6"/>
    <w:basedOn w:val="a"/>
    <w:next w:val="a"/>
    <w:link w:val="60"/>
    <w:qFormat/>
    <w:rsid w:val="00D40E93"/>
    <w:pPr>
      <w:numPr>
        <w:ilvl w:val="5"/>
        <w:numId w:val="1"/>
      </w:numPr>
      <w:spacing w:before="240" w:after="60"/>
      <w:outlineLvl w:val="5"/>
    </w:pPr>
    <w:rPr>
      <w:b/>
      <w:bCs/>
      <w:sz w:val="22"/>
      <w:szCs w:val="22"/>
    </w:rPr>
  </w:style>
  <w:style w:type="paragraph" w:styleId="7">
    <w:name w:val="heading 7"/>
    <w:basedOn w:val="a"/>
    <w:next w:val="a"/>
    <w:link w:val="70"/>
    <w:qFormat/>
    <w:rsid w:val="00D40E93"/>
    <w:pPr>
      <w:numPr>
        <w:ilvl w:val="6"/>
        <w:numId w:val="1"/>
      </w:numPr>
      <w:spacing w:before="240" w:after="60"/>
      <w:outlineLvl w:val="6"/>
    </w:pPr>
  </w:style>
  <w:style w:type="paragraph" w:styleId="8">
    <w:name w:val="heading 8"/>
    <w:basedOn w:val="a"/>
    <w:next w:val="a"/>
    <w:link w:val="80"/>
    <w:qFormat/>
    <w:rsid w:val="00D40E93"/>
    <w:pPr>
      <w:numPr>
        <w:ilvl w:val="7"/>
        <w:numId w:val="1"/>
      </w:numPr>
      <w:spacing w:before="240" w:after="60"/>
      <w:outlineLvl w:val="7"/>
    </w:pPr>
    <w:rPr>
      <w:i/>
      <w:iCs/>
    </w:rPr>
  </w:style>
  <w:style w:type="paragraph" w:styleId="9">
    <w:name w:val="heading 9"/>
    <w:basedOn w:val="a"/>
    <w:next w:val="a"/>
    <w:link w:val="90"/>
    <w:qFormat/>
    <w:rsid w:val="00D40E9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533A"/>
    <w:rPr>
      <w:sz w:val="20"/>
      <w:szCs w:val="20"/>
    </w:rPr>
  </w:style>
  <w:style w:type="character" w:customStyle="1" w:styleId="a4">
    <w:name w:val="Текст сноски Знак"/>
    <w:basedOn w:val="a0"/>
    <w:link w:val="a3"/>
    <w:uiPriority w:val="99"/>
    <w:rsid w:val="00B0533A"/>
    <w:rPr>
      <w:rFonts w:ascii="Times New Roman" w:eastAsia="Times New Roman" w:hAnsi="Times New Roman" w:cs="Times New Roman"/>
      <w:sz w:val="20"/>
      <w:szCs w:val="20"/>
      <w:lang w:eastAsia="ru-RU"/>
    </w:rPr>
  </w:style>
  <w:style w:type="character" w:styleId="a5">
    <w:name w:val="footnote reference"/>
    <w:aliases w:val="текст сноски,Знак сноски-FN,Ciae niinee-FN,Знак сноски 1,Ciae niinee 1"/>
    <w:uiPriority w:val="99"/>
    <w:unhideWhenUsed/>
    <w:rsid w:val="00B0533A"/>
    <w:rPr>
      <w:vertAlign w:val="superscript"/>
    </w:rPr>
  </w:style>
  <w:style w:type="paragraph" w:customStyle="1" w:styleId="s1">
    <w:name w:val="s_1"/>
    <w:basedOn w:val="a"/>
    <w:rsid w:val="00BA60B0"/>
    <w:pPr>
      <w:spacing w:before="100" w:beforeAutospacing="1" w:after="100" w:afterAutospacing="1"/>
    </w:pPr>
  </w:style>
  <w:style w:type="paragraph" w:styleId="a6">
    <w:name w:val="header"/>
    <w:basedOn w:val="a"/>
    <w:link w:val="a7"/>
    <w:uiPriority w:val="99"/>
    <w:unhideWhenUsed/>
    <w:rsid w:val="00D32860"/>
    <w:pPr>
      <w:tabs>
        <w:tab w:val="center" w:pos="4677"/>
        <w:tab w:val="right" w:pos="9355"/>
      </w:tabs>
    </w:pPr>
  </w:style>
  <w:style w:type="character" w:customStyle="1" w:styleId="a7">
    <w:name w:val="Верхний колонтитул Знак"/>
    <w:basedOn w:val="a0"/>
    <w:link w:val="a6"/>
    <w:uiPriority w:val="99"/>
    <w:rsid w:val="00D328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32860"/>
    <w:pPr>
      <w:tabs>
        <w:tab w:val="center" w:pos="4677"/>
        <w:tab w:val="right" w:pos="9355"/>
      </w:tabs>
    </w:pPr>
  </w:style>
  <w:style w:type="character" w:customStyle="1" w:styleId="a9">
    <w:name w:val="Нижний колонтитул Знак"/>
    <w:basedOn w:val="a0"/>
    <w:link w:val="a8"/>
    <w:uiPriority w:val="99"/>
    <w:rsid w:val="00D32860"/>
    <w:rPr>
      <w:rFonts w:ascii="Times New Roman" w:eastAsia="Times New Roman" w:hAnsi="Times New Roman" w:cs="Times New Roman"/>
      <w:sz w:val="24"/>
      <w:szCs w:val="24"/>
      <w:lang w:eastAsia="ru-RU"/>
    </w:rPr>
  </w:style>
  <w:style w:type="paragraph" w:styleId="aa">
    <w:name w:val="List Paragraph"/>
    <w:basedOn w:val="a"/>
    <w:uiPriority w:val="34"/>
    <w:qFormat/>
    <w:rsid w:val="00563CB9"/>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907BAA"/>
    <w:rPr>
      <w:rFonts w:ascii="Tahoma" w:hAnsi="Tahoma" w:cs="Tahoma"/>
      <w:sz w:val="16"/>
      <w:szCs w:val="16"/>
    </w:rPr>
  </w:style>
  <w:style w:type="character" w:customStyle="1" w:styleId="ac">
    <w:name w:val="Текст выноски Знак"/>
    <w:basedOn w:val="a0"/>
    <w:link w:val="ab"/>
    <w:uiPriority w:val="99"/>
    <w:semiHidden/>
    <w:rsid w:val="00907BAA"/>
    <w:rPr>
      <w:rFonts w:ascii="Tahoma" w:eastAsia="Times New Roman" w:hAnsi="Tahoma" w:cs="Tahoma"/>
      <w:sz w:val="16"/>
      <w:szCs w:val="16"/>
      <w:lang w:eastAsia="ru-RU"/>
    </w:rPr>
  </w:style>
  <w:style w:type="character" w:customStyle="1" w:styleId="21">
    <w:name w:val="Основной текст (2)"/>
    <w:basedOn w:val="a0"/>
    <w:rsid w:val="00D747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d">
    <w:name w:val="Emphasis"/>
    <w:basedOn w:val="a0"/>
    <w:uiPriority w:val="20"/>
    <w:qFormat/>
    <w:rsid w:val="008E74E8"/>
    <w:rPr>
      <w:i/>
      <w:iCs/>
    </w:rPr>
  </w:style>
  <w:style w:type="character" w:customStyle="1" w:styleId="10">
    <w:name w:val="Заголовок 1 Знак"/>
    <w:basedOn w:val="a0"/>
    <w:link w:val="1"/>
    <w:uiPriority w:val="9"/>
    <w:rsid w:val="00D40E93"/>
    <w:rPr>
      <w:rFonts w:ascii="Arial" w:eastAsia="Times New Roman" w:hAnsi="Arial" w:cs="Arial"/>
      <w:b/>
      <w:bCs/>
      <w:kern w:val="32"/>
      <w:sz w:val="32"/>
      <w:szCs w:val="32"/>
      <w:lang w:eastAsia="ru-RU"/>
    </w:rPr>
  </w:style>
  <w:style w:type="character" w:customStyle="1" w:styleId="20">
    <w:name w:val="Заголовок 2 Знак"/>
    <w:basedOn w:val="a0"/>
    <w:link w:val="2"/>
    <w:rsid w:val="00D40E93"/>
    <w:rPr>
      <w:rFonts w:ascii="Arial" w:eastAsia="Times New Roman" w:hAnsi="Arial" w:cs="Arial"/>
      <w:b/>
      <w:bCs/>
      <w:i/>
      <w:iCs/>
      <w:sz w:val="28"/>
      <w:szCs w:val="28"/>
      <w:lang w:eastAsia="ru-RU"/>
    </w:rPr>
  </w:style>
  <w:style w:type="character" w:customStyle="1" w:styleId="30">
    <w:name w:val="Заголовок 3 Знак"/>
    <w:basedOn w:val="a0"/>
    <w:link w:val="3"/>
    <w:rsid w:val="00D40E93"/>
    <w:rPr>
      <w:rFonts w:ascii="Arial" w:eastAsia="Times New Roman" w:hAnsi="Arial" w:cs="Arial"/>
      <w:b/>
      <w:bCs/>
      <w:sz w:val="26"/>
      <w:szCs w:val="26"/>
      <w:lang w:eastAsia="ru-RU"/>
    </w:rPr>
  </w:style>
  <w:style w:type="character" w:customStyle="1" w:styleId="40">
    <w:name w:val="Заголовок 4 Знак"/>
    <w:basedOn w:val="a0"/>
    <w:link w:val="4"/>
    <w:rsid w:val="00D40E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40E9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40E93"/>
    <w:rPr>
      <w:rFonts w:ascii="Times New Roman" w:eastAsia="Times New Roman" w:hAnsi="Times New Roman" w:cs="Times New Roman"/>
      <w:b/>
      <w:bCs/>
      <w:lang w:eastAsia="ru-RU"/>
    </w:rPr>
  </w:style>
  <w:style w:type="character" w:customStyle="1" w:styleId="70">
    <w:name w:val="Заголовок 7 Знак"/>
    <w:basedOn w:val="a0"/>
    <w:link w:val="7"/>
    <w:rsid w:val="00D40E9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40E9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40E93"/>
    <w:rPr>
      <w:rFonts w:ascii="Arial" w:eastAsia="Times New Roman" w:hAnsi="Arial" w:cs="Arial"/>
      <w:lang w:eastAsia="ru-RU"/>
    </w:rPr>
  </w:style>
  <w:style w:type="paragraph" w:styleId="ae">
    <w:name w:val="No Spacing"/>
    <w:uiPriority w:val="1"/>
    <w:qFormat/>
    <w:rsid w:val="00D40E93"/>
    <w:pPr>
      <w:spacing w:after="0" w:line="240" w:lineRule="auto"/>
    </w:pPr>
    <w:rPr>
      <w:rFonts w:eastAsiaTheme="minorEastAsia"/>
      <w:lang w:eastAsia="ru-RU"/>
    </w:rPr>
  </w:style>
  <w:style w:type="paragraph" w:styleId="af">
    <w:name w:val="Body Text"/>
    <w:basedOn w:val="a"/>
    <w:link w:val="11"/>
    <w:unhideWhenUsed/>
    <w:rsid w:val="00466D04"/>
    <w:pPr>
      <w:jc w:val="center"/>
    </w:pPr>
    <w:rPr>
      <w:b/>
      <w:bCs/>
      <w:sz w:val="28"/>
    </w:rPr>
  </w:style>
  <w:style w:type="character" w:customStyle="1" w:styleId="af0">
    <w:name w:val="Основной текст Знак"/>
    <w:basedOn w:val="a0"/>
    <w:uiPriority w:val="99"/>
    <w:semiHidden/>
    <w:rsid w:val="00466D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locked/>
    <w:rsid w:val="00466D04"/>
    <w:rPr>
      <w:rFonts w:ascii="Times New Roman" w:eastAsia="Times New Roman" w:hAnsi="Times New Roman" w:cs="Times New Roman"/>
      <w:b/>
      <w:bCs/>
      <w:sz w:val="28"/>
      <w:szCs w:val="24"/>
      <w:lang w:eastAsia="ru-RU"/>
    </w:rPr>
  </w:style>
  <w:style w:type="paragraph" w:styleId="22">
    <w:name w:val="Body Text 2"/>
    <w:basedOn w:val="a"/>
    <w:link w:val="23"/>
    <w:uiPriority w:val="99"/>
    <w:unhideWhenUsed/>
    <w:rsid w:val="00466D04"/>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466D04"/>
    <w:rPr>
      <w:rFonts w:eastAsiaTheme="minorEastAsia"/>
      <w:lang w:eastAsia="ru-RU"/>
    </w:rPr>
  </w:style>
  <w:style w:type="character" w:styleId="af1">
    <w:name w:val="Hyperlink"/>
    <w:basedOn w:val="a0"/>
    <w:uiPriority w:val="99"/>
    <w:unhideWhenUsed/>
    <w:rsid w:val="00466D04"/>
    <w:rPr>
      <w:color w:val="0000FF"/>
      <w:u w:val="single"/>
    </w:rPr>
  </w:style>
  <w:style w:type="paragraph" w:styleId="af2">
    <w:name w:val="Normal (Web)"/>
    <w:basedOn w:val="a"/>
    <w:unhideWhenUsed/>
    <w:rsid w:val="00466D04"/>
    <w:pPr>
      <w:spacing w:before="100" w:beforeAutospacing="1" w:after="100" w:afterAutospacing="1"/>
    </w:pPr>
  </w:style>
  <w:style w:type="paragraph" w:customStyle="1" w:styleId="s16">
    <w:name w:val="s_16"/>
    <w:basedOn w:val="a"/>
    <w:rsid w:val="00466D04"/>
    <w:pPr>
      <w:spacing w:before="100" w:beforeAutospacing="1" w:after="100" w:afterAutospacing="1"/>
    </w:pPr>
  </w:style>
  <w:style w:type="paragraph" w:customStyle="1" w:styleId="210">
    <w:name w:val="Основной текст 21"/>
    <w:basedOn w:val="a"/>
    <w:rsid w:val="00466D04"/>
    <w:pPr>
      <w:ind w:firstLine="720"/>
      <w:jc w:val="both"/>
    </w:pPr>
    <w:rPr>
      <w:sz w:val="28"/>
      <w:szCs w:val="20"/>
    </w:rPr>
  </w:style>
  <w:style w:type="paragraph" w:customStyle="1" w:styleId="ConsPlusNormal">
    <w:name w:val="ConsPlusNormal"/>
    <w:rsid w:val="00DB54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Основной текст (4)_"/>
    <w:basedOn w:val="a0"/>
    <w:link w:val="42"/>
    <w:rsid w:val="000823D2"/>
    <w:rPr>
      <w:rFonts w:ascii="Times New Roman" w:eastAsia="Times New Roman" w:hAnsi="Times New Roman" w:cs="Times New Roman"/>
      <w:sz w:val="26"/>
      <w:szCs w:val="26"/>
      <w:shd w:val="clear" w:color="auto" w:fill="FFFFFF"/>
    </w:rPr>
  </w:style>
  <w:style w:type="paragraph" w:customStyle="1" w:styleId="42">
    <w:name w:val="Основной текст (4)"/>
    <w:basedOn w:val="a"/>
    <w:link w:val="41"/>
    <w:rsid w:val="000823D2"/>
    <w:pPr>
      <w:widowControl w:val="0"/>
      <w:shd w:val="clear" w:color="auto" w:fill="FFFFFF"/>
      <w:spacing w:before="240" w:line="299" w:lineRule="exact"/>
      <w:ind w:firstLine="1360"/>
    </w:pPr>
    <w:rPr>
      <w:sz w:val="26"/>
      <w:szCs w:val="26"/>
      <w:lang w:eastAsia="en-US"/>
    </w:rPr>
  </w:style>
  <w:style w:type="character" w:customStyle="1" w:styleId="24">
    <w:name w:val="Основной текст (2)_"/>
    <w:basedOn w:val="a0"/>
    <w:rsid w:val="000823D2"/>
    <w:rPr>
      <w:rFonts w:ascii="Calibri" w:eastAsia="Calibri" w:hAnsi="Calibri" w:cs="Calibri"/>
      <w:b w:val="0"/>
      <w:bCs w:val="0"/>
      <w:i w:val="0"/>
      <w:iCs w:val="0"/>
      <w:smallCaps w:val="0"/>
      <w:strike w:val="0"/>
      <w:sz w:val="26"/>
      <w:szCs w:val="26"/>
      <w:u w:val="none"/>
    </w:rPr>
  </w:style>
  <w:style w:type="character" w:customStyle="1" w:styleId="51">
    <w:name w:val="Основной текст (5)_"/>
    <w:basedOn w:val="a0"/>
    <w:link w:val="52"/>
    <w:rsid w:val="000823D2"/>
    <w:rPr>
      <w:rFonts w:ascii="Calibri" w:eastAsia="Calibri" w:hAnsi="Calibri" w:cs="Calibri"/>
      <w:i/>
      <w:iCs/>
      <w:sz w:val="26"/>
      <w:szCs w:val="26"/>
      <w:shd w:val="clear" w:color="auto" w:fill="FFFFFF"/>
    </w:rPr>
  </w:style>
  <w:style w:type="character" w:customStyle="1" w:styleId="53">
    <w:name w:val="Основной текст (5) + Не курсив"/>
    <w:basedOn w:val="51"/>
    <w:rsid w:val="000823D2"/>
    <w:rPr>
      <w:rFonts w:ascii="Calibri" w:eastAsia="Calibri" w:hAnsi="Calibri" w:cs="Calibri"/>
      <w:i/>
      <w:iCs/>
      <w:color w:val="000000"/>
      <w:spacing w:val="0"/>
      <w:w w:val="100"/>
      <w:position w:val="0"/>
      <w:sz w:val="26"/>
      <w:szCs w:val="26"/>
      <w:shd w:val="clear" w:color="auto" w:fill="FFFFFF"/>
      <w:lang w:val="ru-RU" w:eastAsia="ru-RU" w:bidi="ru-RU"/>
    </w:rPr>
  </w:style>
  <w:style w:type="character" w:customStyle="1" w:styleId="61">
    <w:name w:val="Основной текст (6)_"/>
    <w:basedOn w:val="a0"/>
    <w:link w:val="62"/>
    <w:rsid w:val="000823D2"/>
    <w:rPr>
      <w:rFonts w:ascii="Calibri" w:eastAsia="Calibri" w:hAnsi="Calibri" w:cs="Calibri"/>
      <w:sz w:val="26"/>
      <w:szCs w:val="26"/>
      <w:shd w:val="clear" w:color="auto" w:fill="FFFFFF"/>
    </w:rPr>
  </w:style>
  <w:style w:type="character" w:customStyle="1" w:styleId="63">
    <w:name w:val="Основной текст (6) + Курсив"/>
    <w:basedOn w:val="61"/>
    <w:rsid w:val="000823D2"/>
    <w:rPr>
      <w:rFonts w:ascii="Calibri" w:eastAsia="Calibri" w:hAnsi="Calibri" w:cs="Calibri"/>
      <w:i/>
      <w:iCs/>
      <w:color w:val="000000"/>
      <w:spacing w:val="0"/>
      <w:w w:val="100"/>
      <w:position w:val="0"/>
      <w:sz w:val="26"/>
      <w:szCs w:val="26"/>
      <w:shd w:val="clear" w:color="auto" w:fill="FFFFFF"/>
      <w:lang w:val="ru-RU" w:eastAsia="ru-RU" w:bidi="ru-RU"/>
    </w:rPr>
  </w:style>
  <w:style w:type="character" w:customStyle="1" w:styleId="25">
    <w:name w:val="Основной текст (2) + Полужирный"/>
    <w:basedOn w:val="24"/>
    <w:rsid w:val="000823D2"/>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Курсив"/>
    <w:basedOn w:val="24"/>
    <w:rsid w:val="000823D2"/>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71">
    <w:name w:val="Основной текст (7)_"/>
    <w:basedOn w:val="a0"/>
    <w:link w:val="72"/>
    <w:rsid w:val="000823D2"/>
    <w:rPr>
      <w:rFonts w:ascii="Calibri" w:eastAsia="Calibri" w:hAnsi="Calibri" w:cs="Calibri"/>
      <w:i/>
      <w:iCs/>
      <w:sz w:val="26"/>
      <w:szCs w:val="26"/>
      <w:shd w:val="clear" w:color="auto" w:fill="FFFFFF"/>
    </w:rPr>
  </w:style>
  <w:style w:type="character" w:customStyle="1" w:styleId="73">
    <w:name w:val="Основной текст (7) + Не курсив"/>
    <w:basedOn w:val="71"/>
    <w:rsid w:val="000823D2"/>
    <w:rPr>
      <w:rFonts w:ascii="Calibri" w:eastAsia="Calibri" w:hAnsi="Calibri" w:cs="Calibri"/>
      <w:i/>
      <w:iCs/>
      <w:color w:val="000000"/>
      <w:spacing w:val="0"/>
      <w:w w:val="100"/>
      <w:position w:val="0"/>
      <w:sz w:val="26"/>
      <w:szCs w:val="26"/>
      <w:shd w:val="clear" w:color="auto" w:fill="FFFFFF"/>
      <w:lang w:val="ru-RU" w:eastAsia="ru-RU" w:bidi="ru-RU"/>
    </w:rPr>
  </w:style>
  <w:style w:type="character" w:customStyle="1" w:styleId="af3">
    <w:name w:val="Сноска_"/>
    <w:basedOn w:val="a0"/>
    <w:link w:val="af4"/>
    <w:rsid w:val="000823D2"/>
    <w:rPr>
      <w:rFonts w:ascii="Calibri" w:eastAsia="Calibri" w:hAnsi="Calibri" w:cs="Calibri"/>
      <w:sz w:val="20"/>
      <w:szCs w:val="20"/>
      <w:shd w:val="clear" w:color="auto" w:fill="FFFFFF"/>
    </w:rPr>
  </w:style>
  <w:style w:type="paragraph" w:customStyle="1" w:styleId="52">
    <w:name w:val="Основной текст (5)"/>
    <w:basedOn w:val="a"/>
    <w:link w:val="51"/>
    <w:rsid w:val="000823D2"/>
    <w:pPr>
      <w:widowControl w:val="0"/>
      <w:shd w:val="clear" w:color="auto" w:fill="FFFFFF"/>
      <w:spacing w:line="328" w:lineRule="exact"/>
      <w:ind w:firstLine="720"/>
      <w:jc w:val="both"/>
    </w:pPr>
    <w:rPr>
      <w:rFonts w:ascii="Calibri" w:eastAsia="Calibri" w:hAnsi="Calibri" w:cs="Calibri"/>
      <w:i/>
      <w:iCs/>
      <w:sz w:val="26"/>
      <w:szCs w:val="26"/>
      <w:lang w:eastAsia="en-US"/>
    </w:rPr>
  </w:style>
  <w:style w:type="paragraph" w:customStyle="1" w:styleId="62">
    <w:name w:val="Основной текст (6)"/>
    <w:basedOn w:val="a"/>
    <w:link w:val="61"/>
    <w:rsid w:val="000823D2"/>
    <w:pPr>
      <w:widowControl w:val="0"/>
      <w:shd w:val="clear" w:color="auto" w:fill="FFFFFF"/>
      <w:spacing w:after="120" w:line="374" w:lineRule="exact"/>
      <w:jc w:val="both"/>
    </w:pPr>
    <w:rPr>
      <w:rFonts w:ascii="Calibri" w:eastAsia="Calibri" w:hAnsi="Calibri" w:cs="Calibri"/>
      <w:sz w:val="26"/>
      <w:szCs w:val="26"/>
      <w:lang w:eastAsia="en-US"/>
    </w:rPr>
  </w:style>
  <w:style w:type="paragraph" w:customStyle="1" w:styleId="72">
    <w:name w:val="Основной текст (7)"/>
    <w:basedOn w:val="a"/>
    <w:link w:val="71"/>
    <w:rsid w:val="000823D2"/>
    <w:pPr>
      <w:widowControl w:val="0"/>
      <w:shd w:val="clear" w:color="auto" w:fill="FFFFFF"/>
      <w:spacing w:line="328" w:lineRule="exact"/>
      <w:jc w:val="both"/>
    </w:pPr>
    <w:rPr>
      <w:rFonts w:ascii="Calibri" w:eastAsia="Calibri" w:hAnsi="Calibri" w:cs="Calibri"/>
      <w:i/>
      <w:iCs/>
      <w:sz w:val="26"/>
      <w:szCs w:val="26"/>
      <w:lang w:eastAsia="en-US"/>
    </w:rPr>
  </w:style>
  <w:style w:type="paragraph" w:customStyle="1" w:styleId="af4">
    <w:name w:val="Сноска"/>
    <w:basedOn w:val="a"/>
    <w:link w:val="af3"/>
    <w:rsid w:val="000823D2"/>
    <w:pPr>
      <w:widowControl w:val="0"/>
      <w:shd w:val="clear" w:color="auto" w:fill="FFFFFF"/>
      <w:spacing w:line="245" w:lineRule="exact"/>
      <w:jc w:val="both"/>
    </w:pPr>
    <w:rPr>
      <w:rFonts w:ascii="Calibri" w:eastAsia="Calibri" w:hAnsi="Calibri" w:cs="Calibri"/>
      <w:sz w:val="20"/>
      <w:szCs w:val="20"/>
      <w:lang w:eastAsia="en-US"/>
    </w:rPr>
  </w:style>
  <w:style w:type="paragraph" w:customStyle="1" w:styleId="Default">
    <w:name w:val="Default"/>
    <w:rsid w:val="006A47D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internet.garant.ru/" TargetMode="External"/><Relationship Id="rId47" Type="http://schemas.openxmlformats.org/officeDocument/2006/relationships/hyperlink" Target="https://kneijenka-bredy.eps74.ru/" TargetMode="External"/><Relationship Id="rId50" Type="http://schemas.openxmlformats.org/officeDocument/2006/relationships/hyperlink" Target="http://www.nzpr.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borovoe-bredy.eps74.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2180897/209300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internet.garant.ru/document/redirect/12180897/20600000" TargetMode="External"/><Relationship Id="rId45" Type="http://schemas.openxmlformats.org/officeDocument/2006/relationships/hyperlink" Target="https://minfin.gov74.ru/minfin/view/npa.htm?id=11016681@normAc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pavlovka-bredy.eps74.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minfin.gov74.ru/minfin/view/npa.htm?id=11016681@normAc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A3FF3376DDBAB44728A08E2D6ABE44663BF45BFF847C4E9B7D9C64670A59428AEEA6D4C7F737CA0s9R5I"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 TargetMode="External"/><Relationship Id="rId48" Type="http://schemas.openxmlformats.org/officeDocument/2006/relationships/hyperlink" Target="https://borovoe-bredy.eps74.ru/" TargetMode="External"/><Relationship Id="rId56" Type="http://schemas.microsoft.com/office/2007/relationships/stylesWithEffects" Target="stylesWithEffects.xml"/><Relationship Id="rId8" Type="http://schemas.openxmlformats.org/officeDocument/2006/relationships/hyperlink" Target="http://internet.garant.ru/" TargetMode="External"/><Relationship Id="rId51" Type="http://schemas.openxmlformats.org/officeDocument/2006/relationships/hyperlink" Target="http://bredy74.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612E-D474-48E1-84AC-99351E7A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28742</Words>
  <Characters>163836</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cp:lastModifiedBy>
  <cp:revision>2</cp:revision>
  <cp:lastPrinted>2023-02-17T07:43:00Z</cp:lastPrinted>
  <dcterms:created xsi:type="dcterms:W3CDTF">2023-03-03T10:19:00Z</dcterms:created>
  <dcterms:modified xsi:type="dcterms:W3CDTF">2023-03-03T10:19:00Z</dcterms:modified>
</cp:coreProperties>
</file>