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B9" w:rsidRPr="00DF4D5B" w:rsidRDefault="003032B9" w:rsidP="003032B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4D5B">
        <w:rPr>
          <w:rFonts w:ascii="Times New Roman" w:hAnsi="Times New Roman"/>
          <w:b/>
          <w:sz w:val="27"/>
          <w:szCs w:val="27"/>
        </w:rPr>
        <w:t xml:space="preserve">КОНТРОЛЬНО-СЧЕТНАЯ ПАЛАТА </w:t>
      </w:r>
      <w:r>
        <w:rPr>
          <w:rFonts w:ascii="Times New Roman" w:hAnsi="Times New Roman"/>
          <w:b/>
          <w:sz w:val="27"/>
          <w:szCs w:val="27"/>
        </w:rPr>
        <w:t>БРЕДИНСКОГО МУНИЦИПАЛЬНОГО РАЙОНА</w:t>
      </w:r>
    </w:p>
    <w:p w:rsidR="003032B9" w:rsidRDefault="003032B9" w:rsidP="003032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032B9" w:rsidRPr="00E2487A" w:rsidRDefault="003032B9" w:rsidP="003032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ИНФОРМАЦИЯ  </w:t>
      </w:r>
    </w:p>
    <w:p w:rsidR="003032B9" w:rsidRPr="004D17C0" w:rsidRDefault="00632298" w:rsidP="003032B9">
      <w:pPr>
        <w:spacing w:after="0" w:line="240" w:lineRule="auto"/>
        <w:jc w:val="center"/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3032B9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проведенном контрольном </w:t>
      </w:r>
      <w:r w:rsidR="003032B9"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мероприятии, о выявленных при его проведении нарушениях, о внесенных представлениях, а также о принятых по </w:t>
      </w:r>
      <w:r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>нему решениях</w:t>
      </w:r>
      <w:r w:rsidR="003032B9"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и мерах</w:t>
      </w:r>
    </w:p>
    <w:p w:rsidR="003032B9" w:rsidRPr="00E2487A" w:rsidRDefault="001C0F4E" w:rsidP="003032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14 февраля 2022</w:t>
      </w:r>
      <w:r w:rsidR="003032B9">
        <w:rPr>
          <w:rFonts w:ascii="Times New Roman" w:hAnsi="Times New Roman"/>
          <w:b/>
          <w:sz w:val="26"/>
          <w:szCs w:val="26"/>
        </w:rPr>
        <w:t>г.</w:t>
      </w:r>
    </w:p>
    <w:p w:rsidR="003032B9" w:rsidRDefault="003032B9" w:rsidP="00303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32B9" w:rsidRPr="00457199" w:rsidRDefault="003032B9" w:rsidP="00303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7199">
        <w:rPr>
          <w:rFonts w:ascii="Times New Roman" w:hAnsi="Times New Roman"/>
          <w:sz w:val="26"/>
          <w:szCs w:val="26"/>
        </w:rPr>
        <w:t>«</w:t>
      </w:r>
      <w:r w:rsidRPr="00457199">
        <w:rPr>
          <w:rStyle w:val="2"/>
          <w:rFonts w:eastAsiaTheme="minorEastAsia"/>
          <w:sz w:val="26"/>
          <w:szCs w:val="26"/>
        </w:rPr>
        <w:t>Проверка законности и эффективности использования бюджетных средств, контроль за соблюдением установленного порядка управления муниципальной собственностью»</w:t>
      </w:r>
      <w:r w:rsidRPr="00457199">
        <w:rPr>
          <w:rFonts w:ascii="Times New Roman" w:hAnsi="Times New Roman"/>
          <w:sz w:val="26"/>
          <w:szCs w:val="26"/>
        </w:rPr>
        <w:t xml:space="preserve"> Муниципального казенного общеобразовательного учреждения «Атамановская основная общеобразовательная школа»  </w:t>
      </w:r>
    </w:p>
    <w:p w:rsidR="003032B9" w:rsidRPr="00457199" w:rsidRDefault="003032B9" w:rsidP="00303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7199">
        <w:rPr>
          <w:rFonts w:ascii="Times New Roman" w:hAnsi="Times New Roman"/>
          <w:sz w:val="26"/>
          <w:szCs w:val="26"/>
        </w:rPr>
        <w:t>за 2020, 9 месяцев 2021 года</w:t>
      </w:r>
    </w:p>
    <w:p w:rsidR="003032B9" w:rsidRPr="00457199" w:rsidRDefault="003032B9" w:rsidP="003032B9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457199">
        <w:rPr>
          <w:rFonts w:ascii="Times New Roman" w:hAnsi="Times New Roman"/>
          <w:sz w:val="20"/>
          <w:szCs w:val="20"/>
          <w:u w:val="single"/>
        </w:rPr>
        <w:t xml:space="preserve">(наименование мероприятия, наименование объекта мероприятия, </w:t>
      </w:r>
    </w:p>
    <w:p w:rsidR="003032B9" w:rsidRPr="00457199" w:rsidRDefault="003032B9" w:rsidP="003032B9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457199">
        <w:rPr>
          <w:rFonts w:ascii="Times New Roman" w:hAnsi="Times New Roman"/>
          <w:sz w:val="20"/>
          <w:szCs w:val="20"/>
          <w:u w:val="single"/>
        </w:rPr>
        <w:t>проверяемый период)</w:t>
      </w:r>
    </w:p>
    <w:p w:rsidR="003032B9" w:rsidRPr="003032B9" w:rsidRDefault="003032B9" w:rsidP="003032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032B9" w:rsidRPr="00E2487A" w:rsidRDefault="003032B9" w:rsidP="00303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6926"/>
        <w:gridCol w:w="1521"/>
      </w:tblGrid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21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3032B9" w:rsidRPr="00E2487A" w:rsidTr="001C0F4E">
        <w:tc>
          <w:tcPr>
            <w:tcW w:w="9345" w:type="dxa"/>
            <w:gridSpan w:val="3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контрольных мероприятиях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контрольных мероприятий (единиц), </w:t>
            </w:r>
          </w:p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197536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 проведением в рамках контрольного мероприятия аудита в сфере закупок товаров, работ, услуг для обеспечения муниципальных нужд(единиц)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контрольных мероприятий в сфере закупок товаров, работ, услуг для обеспечения муниципальных нужд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аудитов в сфере закупок товаров, работ, услуг для обеспечения муниципальных нужд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встречных проверок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контрольных мероприятий, по результатам которых выявлены нарушения (единиц)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DC0335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032B9" w:rsidRPr="00E2487A" w:rsidTr="001C0F4E">
        <w:tc>
          <w:tcPr>
            <w:tcW w:w="9345" w:type="dxa"/>
            <w:gridSpan w:val="3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экспертно-аналитических мероприятиях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 бюджетах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об исполнении бюджетов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решений, целевых программ и иных нормативных правовых актов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иных экспертно-аналитических материалов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экспертно-аналитических мероприятий, по результатам которых выявлены нарушения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9345" w:type="dxa"/>
            <w:gridSpan w:val="3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выявленных нарушениях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выявленных нарушений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DC0335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Сумма выявленных нарушений 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DC0335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1 521,1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нецелевое использование средств(кол-во),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75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неэффективное использование средств (кол-во),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6C6310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453E1D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55,3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6C6310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55,3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нарушение законодательства о бухгалтерском учете и (или) требований по составлению бюджетной отчетности (кол-во),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6C6310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(тыс. рублей), в том числе: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453E1D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71,0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6C6310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71,0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нарушения в учете и управлении муниципальным имуществом                                   (кол-во),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6C6310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453E1D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206,4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6C6310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206,4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(кол-во),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707"/>
                <w:tab w:val="left" w:pos="87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несоблюдение установленных процедур и требований бюджетного законодательства РФ при исполнении бюджетов (кол-во),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6C6310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6C6310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1 063,0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6C6310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125,3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6C6310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937,7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нарушений, повлекших снижение поступлений неналоговых доходов (кол-во)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6C6310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(тыс.руб.)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6C6310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125,4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недостатков по результатам контрольного (экспертно-аналитического) мероприятия (кол-во)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95566F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(тыс.руб.)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AF476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коррупциогенных факторов и признаков при проведении экспертиз нормативных правовых актов и их проектов, издаваемых органами местного самоуправления Брединского муниципального района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коррупциогенных признаков в действиях (бездействии) должностных лиц проверяемых объектов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95566F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032B9" w:rsidRPr="00E2487A" w:rsidTr="001C0F4E">
        <w:tc>
          <w:tcPr>
            <w:tcW w:w="9345" w:type="dxa"/>
            <w:gridSpan w:val="3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95566F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95566F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331,8</w:t>
            </w:r>
          </w:p>
        </w:tc>
      </w:tr>
      <w:tr w:rsidR="0014401C" w:rsidRPr="00E2487A" w:rsidTr="0014401C">
        <w:tc>
          <w:tcPr>
            <w:tcW w:w="898" w:type="dxa"/>
            <w:shd w:val="clear" w:color="auto" w:fill="auto"/>
          </w:tcPr>
          <w:p w:rsidR="0014401C" w:rsidRPr="00E2487A" w:rsidRDefault="0014401C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14401C" w:rsidRPr="00E2487A" w:rsidRDefault="0014401C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01C">
              <w:rPr>
                <w:rFonts w:ascii="Times New Roman" w:hAnsi="Times New Roman"/>
                <w:sz w:val="26"/>
                <w:szCs w:val="26"/>
              </w:rPr>
              <w:t>дополучено доходов бюджета (тыс.руб.)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4401C" w:rsidRDefault="0014401C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125,4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восстановлено средств (тыс. рублей)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нарушений, единиц,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D6642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нарушения, единиц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A42F7A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нарушения, единиц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D6642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 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D6642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1 189,3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 (тыс.рублей)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D6642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62,2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 (тыс.рублей)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D6642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1 127,1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недостатков (кол-во/сумма)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AF476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недостатков (кол-во/сумма)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E90E4B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3032B9" w:rsidRPr="00E2487A" w:rsidTr="001C0F4E">
        <w:trPr>
          <w:trHeight w:hRule="exact" w:val="255"/>
        </w:trPr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СПРАВОЧНО: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032B9" w:rsidRPr="00E2487A" w:rsidTr="001C0F4E">
        <w:trPr>
          <w:trHeight w:val="180"/>
        </w:trPr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Объем проверенных средств в ходе контрольного мероприятия, тыс. руб.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E90E4B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DA7">
              <w:rPr>
                <w:rFonts w:ascii="Times New Roman" w:eastAsia="Times New Roman" w:hAnsi="Times New Roman"/>
                <w:sz w:val="26"/>
                <w:szCs w:val="26"/>
              </w:rPr>
              <w:t>11 577,02</w:t>
            </w:r>
          </w:p>
        </w:tc>
      </w:tr>
      <w:tr w:rsidR="003032B9" w:rsidRPr="00E2487A" w:rsidTr="001C0F4E">
        <w:trPr>
          <w:trHeight w:val="327"/>
        </w:trPr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объектов, охваченных контрольными мероприятиями, единиц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E90E4B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1C0F4E" w:rsidRPr="00E2487A" w:rsidRDefault="001C0F4E" w:rsidP="001C0F4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>Информация о выявленных в ходе проверки нарушениях и недостатках</w:t>
      </w:r>
    </w:p>
    <w:p w:rsidR="001C0F4E" w:rsidRPr="00B0030D" w:rsidRDefault="001C0F4E" w:rsidP="001C0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B0030D">
        <w:rPr>
          <w:rFonts w:ascii="Times New Roman" w:hAnsi="Times New Roman"/>
          <w:sz w:val="26"/>
          <w:szCs w:val="26"/>
        </w:rPr>
        <w:t xml:space="preserve"> Штатным расписан</w:t>
      </w:r>
      <w:r>
        <w:rPr>
          <w:rFonts w:ascii="Times New Roman" w:hAnsi="Times New Roman"/>
          <w:sz w:val="26"/>
          <w:szCs w:val="26"/>
        </w:rPr>
        <w:t>ием с 1 января 2021 года повару</w:t>
      </w:r>
      <w:r w:rsidRPr="00B0030D">
        <w:rPr>
          <w:rFonts w:ascii="Times New Roman" w:hAnsi="Times New Roman"/>
          <w:sz w:val="26"/>
          <w:szCs w:val="26"/>
        </w:rPr>
        <w:t xml:space="preserve"> неверно определен размер должностного оклада переплата – </w:t>
      </w:r>
      <w:r w:rsidRPr="001C0F4E">
        <w:rPr>
          <w:rFonts w:ascii="Times New Roman" w:hAnsi="Times New Roman"/>
          <w:sz w:val="26"/>
          <w:szCs w:val="26"/>
        </w:rPr>
        <w:t>8,6 тыс. руб</w:t>
      </w:r>
      <w:r w:rsidR="00327156">
        <w:rPr>
          <w:rFonts w:ascii="Times New Roman" w:hAnsi="Times New Roman"/>
          <w:sz w:val="26"/>
          <w:szCs w:val="26"/>
        </w:rPr>
        <w:t>.</w:t>
      </w:r>
    </w:p>
    <w:p w:rsidR="001C0F4E" w:rsidRPr="00B0030D" w:rsidRDefault="001C0F4E" w:rsidP="001C0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B0030D">
        <w:rPr>
          <w:rFonts w:ascii="Times New Roman" w:hAnsi="Times New Roman"/>
          <w:sz w:val="26"/>
          <w:szCs w:val="26"/>
        </w:rPr>
        <w:t xml:space="preserve"> Премиальные </w:t>
      </w:r>
      <w:r>
        <w:rPr>
          <w:rFonts w:ascii="Times New Roman" w:hAnsi="Times New Roman"/>
          <w:sz w:val="26"/>
          <w:szCs w:val="26"/>
        </w:rPr>
        <w:t>выплаты</w:t>
      </w:r>
      <w:r w:rsidRPr="00B0030D">
        <w:rPr>
          <w:rFonts w:ascii="Times New Roman" w:hAnsi="Times New Roman"/>
          <w:sz w:val="26"/>
          <w:szCs w:val="26"/>
        </w:rPr>
        <w:t xml:space="preserve"> обслуживающему персоналу в декабре 2020 года начислялись по приказу директора школы без показателей оценки деятельности работников, в отсутствии протоколов комиссии на общую сумму </w:t>
      </w:r>
      <w:r w:rsidRPr="001C0F4E">
        <w:rPr>
          <w:rFonts w:ascii="Times New Roman" w:hAnsi="Times New Roman"/>
          <w:sz w:val="26"/>
          <w:szCs w:val="26"/>
        </w:rPr>
        <w:t>46,7 тыс. руб</w:t>
      </w:r>
      <w:r w:rsidRPr="00B0030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(в том числе местный бюджет- 46,7 тыс.руб.) </w:t>
      </w:r>
      <w:r w:rsidRPr="00B0030D">
        <w:rPr>
          <w:rFonts w:ascii="Times New Roman" w:hAnsi="Times New Roman"/>
          <w:sz w:val="26"/>
          <w:szCs w:val="26"/>
        </w:rPr>
        <w:t>10 сотрудникам</w:t>
      </w:r>
      <w:r w:rsidR="00327156" w:rsidRPr="00327156">
        <w:rPr>
          <w:rFonts w:ascii="Times New Roman" w:hAnsi="Times New Roman"/>
          <w:sz w:val="26"/>
          <w:szCs w:val="26"/>
        </w:rPr>
        <w:t>.</w:t>
      </w:r>
    </w:p>
    <w:p w:rsidR="001C0F4E" w:rsidRPr="001C0F4E" w:rsidRDefault="001C0F4E" w:rsidP="001C0F4E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B0030D">
        <w:rPr>
          <w:rFonts w:ascii="Times New Roman" w:hAnsi="Times New Roman"/>
          <w:sz w:val="26"/>
          <w:szCs w:val="26"/>
        </w:rPr>
        <w:t xml:space="preserve">        Совершение операций по использованию бюджетных средств, в части выплат стимулирующего характера с нарушением Положения об оплате труда школы, является коррупциогенным признаком в действиях должност</w:t>
      </w:r>
      <w:r w:rsidR="00327156">
        <w:rPr>
          <w:rFonts w:ascii="Times New Roman" w:hAnsi="Times New Roman"/>
          <w:sz w:val="26"/>
          <w:szCs w:val="26"/>
        </w:rPr>
        <w:t>ных лиц проверяемой организации.</w:t>
      </w:r>
    </w:p>
    <w:p w:rsidR="001C0F4E" w:rsidRPr="00B0030D" w:rsidRDefault="001C0F4E" w:rsidP="001C0F4E">
      <w:pPr>
        <w:pStyle w:val="a3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B0030D">
        <w:rPr>
          <w:rFonts w:ascii="Times New Roman" w:hAnsi="Times New Roman"/>
          <w:sz w:val="26"/>
          <w:szCs w:val="26"/>
        </w:rPr>
        <w:t>З</w:t>
      </w:r>
      <w:r w:rsidRPr="00B0030D">
        <w:rPr>
          <w:rFonts w:ascii="Times New Roman" w:eastAsia="MS Mincho" w:hAnsi="Times New Roman" w:cs="Times New Roman"/>
          <w:sz w:val="26"/>
          <w:szCs w:val="26"/>
        </w:rPr>
        <w:t>дание газовой котельной учреждением используется без оформления государственной регистраци</w:t>
      </w:r>
      <w:r w:rsidR="00327156">
        <w:rPr>
          <w:rFonts w:ascii="Times New Roman" w:eastAsia="MS Mincho" w:hAnsi="Times New Roman" w:cs="Times New Roman"/>
          <w:sz w:val="26"/>
          <w:szCs w:val="26"/>
        </w:rPr>
        <w:t>и права на недвижимое имущество.</w:t>
      </w:r>
    </w:p>
    <w:p w:rsidR="001C0F4E" w:rsidRPr="00B0030D" w:rsidRDefault="001C0F4E" w:rsidP="001C0F4E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4.</w:t>
      </w:r>
      <w:r w:rsidRPr="00B0030D">
        <w:rPr>
          <w:rFonts w:ascii="Times New Roman" w:hAnsi="Times New Roman"/>
          <w:sz w:val="26"/>
          <w:szCs w:val="26"/>
        </w:rPr>
        <w:t xml:space="preserve">Расхождение основных средств, учитываемых на счете 101.00 по состоянию на 01.10.2021г. с данными реестра муниципального имущества – </w:t>
      </w:r>
      <w:r w:rsidRPr="00327156">
        <w:rPr>
          <w:rFonts w:ascii="Times New Roman" w:hAnsi="Times New Roman"/>
          <w:sz w:val="26"/>
          <w:szCs w:val="26"/>
        </w:rPr>
        <w:t>206,4 тыс.руб.</w:t>
      </w:r>
      <w:r w:rsidRPr="00B0030D">
        <w:rPr>
          <w:rFonts w:ascii="Times New Roman" w:hAnsi="Times New Roman"/>
          <w:bCs/>
          <w:i/>
          <w:sz w:val="26"/>
          <w:szCs w:val="26"/>
        </w:rPr>
        <w:t xml:space="preserve"> В ходе проверки нарушение устранено.</w:t>
      </w:r>
    </w:p>
    <w:p w:rsidR="001C0F4E" w:rsidRPr="001C0F4E" w:rsidRDefault="001C0F4E" w:rsidP="001C0F4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5.</w:t>
      </w:r>
      <w:r w:rsidRPr="00B0030D">
        <w:rPr>
          <w:rFonts w:ascii="Times New Roman" w:eastAsia="MS Mincho" w:hAnsi="Times New Roman" w:cs="Times New Roman"/>
          <w:sz w:val="26"/>
          <w:szCs w:val="26"/>
        </w:rPr>
        <w:t>Согласно распоряжений Администрации Брединского муниципального района «О списании имущества с МКОУ «Атамановская ООШ» МКОУ «Атамановская ООШ» следовало основные средства, непригодные для дальнейшей эксплуатации, утилизировать, металлолом оприходовать и реализовать. Денежные средства, полученные от реализации металлоло</w:t>
      </w:r>
      <w:r w:rsidR="00632298">
        <w:rPr>
          <w:rFonts w:ascii="Times New Roman" w:eastAsia="MS Mincho" w:hAnsi="Times New Roman" w:cs="Times New Roman"/>
          <w:sz w:val="26"/>
          <w:szCs w:val="26"/>
        </w:rPr>
        <w:t>ма следовало перечислить в бюджет района, о</w:t>
      </w:r>
      <w:r w:rsidRPr="00B0030D">
        <w:rPr>
          <w:rFonts w:ascii="Times New Roman" w:eastAsia="MS Mincho" w:hAnsi="Times New Roman" w:cs="Times New Roman"/>
          <w:sz w:val="26"/>
          <w:szCs w:val="26"/>
        </w:rPr>
        <w:t xml:space="preserve">днако данные основные средства не утилизированы, сдача в металлолом не произведена </w:t>
      </w:r>
      <w:r w:rsidR="00632298">
        <w:rPr>
          <w:rFonts w:ascii="Times New Roman" w:eastAsia="MS Mincho" w:hAnsi="Times New Roman" w:cs="Times New Roman"/>
          <w:sz w:val="26"/>
          <w:szCs w:val="26"/>
        </w:rPr>
        <w:t xml:space="preserve">на момент проверки.  </w:t>
      </w:r>
    </w:p>
    <w:p w:rsidR="001C0F4E" w:rsidRPr="001C0F4E" w:rsidRDefault="001C0F4E" w:rsidP="001C0F4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Недополучено доходов от утилизации основных средств в количестве 6 единиц. </w:t>
      </w:r>
      <w:r w:rsidRPr="00184330">
        <w:rPr>
          <w:rFonts w:ascii="Times New Roman" w:eastAsia="Times New Roman" w:hAnsi="Times New Roman" w:cs="Times New Roman"/>
          <w:sz w:val="26"/>
          <w:szCs w:val="26"/>
        </w:rPr>
        <w:t xml:space="preserve">По состоянию на 11.02.2022 года </w:t>
      </w:r>
      <w:r w:rsidRPr="00184330">
        <w:rPr>
          <w:rFonts w:ascii="Times New Roman" w:eastAsia="MS Mincho" w:hAnsi="Times New Roman" w:cs="Times New Roman"/>
          <w:sz w:val="26"/>
          <w:szCs w:val="26"/>
        </w:rPr>
        <w:t>основные средства, непригодные для дальнейшей эксплуатации, утилизированы</w:t>
      </w:r>
      <w:r>
        <w:rPr>
          <w:rFonts w:ascii="Times New Roman" w:eastAsia="MS Mincho" w:hAnsi="Times New Roman" w:cs="Times New Roman"/>
          <w:sz w:val="26"/>
          <w:szCs w:val="26"/>
        </w:rPr>
        <w:t>, металлолом</w:t>
      </w:r>
      <w:r w:rsidRPr="00184330">
        <w:rPr>
          <w:rFonts w:ascii="Times New Roman" w:eastAsia="MS Mincho" w:hAnsi="Times New Roman" w:cs="Times New Roman"/>
          <w:sz w:val="26"/>
          <w:szCs w:val="26"/>
        </w:rPr>
        <w:t xml:space="preserve"> оприходован и реализован. </w:t>
      </w:r>
      <w:r w:rsidRPr="00184330">
        <w:rPr>
          <w:rFonts w:ascii="Times New Roman" w:eastAsia="MS Mincho" w:hAnsi="Times New Roman" w:cs="Times New Roman"/>
          <w:sz w:val="26"/>
          <w:szCs w:val="26"/>
        </w:rPr>
        <w:lastRenderedPageBreak/>
        <w:t>Денежные средства, полученные от реализации металлолома, перечислены в бюдж</w:t>
      </w:r>
      <w:r w:rsidR="00AF4769">
        <w:rPr>
          <w:rFonts w:ascii="Times New Roman" w:eastAsia="MS Mincho" w:hAnsi="Times New Roman" w:cs="Times New Roman"/>
          <w:sz w:val="26"/>
          <w:szCs w:val="26"/>
        </w:rPr>
        <w:t>ет района в сумме 125,4 тыс.</w:t>
      </w:r>
      <w:r w:rsidR="00FD351F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AF4769">
        <w:rPr>
          <w:rFonts w:ascii="Times New Roman" w:eastAsia="MS Mincho" w:hAnsi="Times New Roman" w:cs="Times New Roman"/>
          <w:sz w:val="26"/>
          <w:szCs w:val="26"/>
        </w:rPr>
        <w:t>руб</w:t>
      </w:r>
      <w:r w:rsidR="00FD351F">
        <w:rPr>
          <w:rFonts w:ascii="Times New Roman" w:eastAsia="MS Mincho" w:hAnsi="Times New Roman" w:cs="Times New Roman"/>
          <w:sz w:val="26"/>
          <w:szCs w:val="26"/>
        </w:rPr>
        <w:t>.</w:t>
      </w:r>
      <w:r w:rsidRPr="0018433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84330">
        <w:rPr>
          <w:rFonts w:ascii="Times New Roman" w:eastAsia="Times New Roman" w:hAnsi="Times New Roman" w:cs="Times New Roman"/>
          <w:i/>
          <w:sz w:val="26"/>
          <w:szCs w:val="26"/>
        </w:rPr>
        <w:t xml:space="preserve">нарушение устранено.  </w:t>
      </w:r>
    </w:p>
    <w:p w:rsidR="001C0F4E" w:rsidRPr="00B0030D" w:rsidRDefault="001C0F4E" w:rsidP="001C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7.</w:t>
      </w:r>
      <w:r w:rsidRPr="00B0030D">
        <w:rPr>
          <w:rFonts w:ascii="Times New Roman" w:hAnsi="Times New Roman"/>
          <w:sz w:val="26"/>
          <w:szCs w:val="26"/>
        </w:rPr>
        <w:t xml:space="preserve">   Расхождения сводных ведомостей с данными главной книги за 2020 год в сумме </w:t>
      </w:r>
      <w:r w:rsidRPr="00327156">
        <w:rPr>
          <w:rFonts w:ascii="Times New Roman" w:hAnsi="Times New Roman"/>
          <w:sz w:val="26"/>
          <w:szCs w:val="26"/>
        </w:rPr>
        <w:t>51,6 тыс. руб</w:t>
      </w:r>
      <w:r w:rsidRPr="00B0030D">
        <w:rPr>
          <w:rFonts w:ascii="Times New Roman" w:hAnsi="Times New Roman"/>
          <w:sz w:val="26"/>
          <w:szCs w:val="26"/>
        </w:rPr>
        <w:t xml:space="preserve">. </w:t>
      </w:r>
    </w:p>
    <w:p w:rsidR="001C0F4E" w:rsidRPr="00B0030D" w:rsidRDefault="001C0F4E" w:rsidP="001C0F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8.</w:t>
      </w:r>
      <w:r w:rsidRPr="00B0030D">
        <w:rPr>
          <w:rFonts w:ascii="Times New Roman" w:eastAsia="Times New Roman" w:hAnsi="Times New Roman"/>
          <w:sz w:val="26"/>
          <w:szCs w:val="26"/>
        </w:rPr>
        <w:t xml:space="preserve"> Объекты основных средств стоимостью до 10000 рублей включительно не списаны с балансового учета и не отражены на забалансовом счете 21 "Основные средства в эксплуатации" – </w:t>
      </w:r>
      <w:r w:rsidRPr="00327156">
        <w:rPr>
          <w:rFonts w:ascii="Times New Roman" w:eastAsia="Times New Roman" w:hAnsi="Times New Roman"/>
          <w:sz w:val="26"/>
          <w:szCs w:val="26"/>
        </w:rPr>
        <w:t>8,8 тыс.руб.</w:t>
      </w:r>
    </w:p>
    <w:p w:rsidR="001C0F4E" w:rsidRPr="00B0030D" w:rsidRDefault="001C0F4E" w:rsidP="001C0F4E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9.</w:t>
      </w:r>
      <w:r w:rsidR="00AF4769">
        <w:rPr>
          <w:rFonts w:ascii="Times New Roman" w:eastAsia="Times New Roman" w:hAnsi="Times New Roman"/>
          <w:sz w:val="26"/>
          <w:szCs w:val="26"/>
        </w:rPr>
        <w:t xml:space="preserve"> Учреждением основные средства</w:t>
      </w:r>
      <w:r w:rsidR="00FD351F">
        <w:rPr>
          <w:rFonts w:ascii="Times New Roman" w:eastAsia="Times New Roman" w:hAnsi="Times New Roman"/>
          <w:sz w:val="26"/>
          <w:szCs w:val="26"/>
        </w:rPr>
        <w:t xml:space="preserve"> </w:t>
      </w:r>
      <w:r w:rsidRPr="00B0030D">
        <w:rPr>
          <w:rFonts w:ascii="Times New Roman" w:eastAsia="Times New Roman" w:hAnsi="Times New Roman"/>
          <w:sz w:val="26"/>
          <w:szCs w:val="26"/>
        </w:rPr>
        <w:t>с момента принятия решения о списании и до момента утилизации объектов основны</w:t>
      </w:r>
      <w:r w:rsidR="00327156">
        <w:rPr>
          <w:rFonts w:ascii="Times New Roman" w:eastAsia="Times New Roman" w:hAnsi="Times New Roman"/>
          <w:sz w:val="26"/>
          <w:szCs w:val="26"/>
        </w:rPr>
        <w:t>х средств не учтены по счету 02.</w:t>
      </w:r>
    </w:p>
    <w:p w:rsidR="001C0F4E" w:rsidRPr="00B0030D" w:rsidRDefault="001C0F4E" w:rsidP="001C0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10.</w:t>
      </w:r>
      <w:r w:rsidRPr="00B0030D">
        <w:rPr>
          <w:rFonts w:ascii="Times New Roman" w:hAnsi="Times New Roman"/>
          <w:sz w:val="26"/>
          <w:szCs w:val="26"/>
        </w:rPr>
        <w:t xml:space="preserve">Расхождение по КОСГУ 211 составляет 53 093,51 руб., разница кредиторской и дебиторской задолженности по счетам бухгалтерского учета за 2020 год составила – 54 596,91 руб., необъяснимое расхождение составило </w:t>
      </w:r>
      <w:r w:rsidRPr="00327156">
        <w:rPr>
          <w:rFonts w:ascii="Times New Roman" w:hAnsi="Times New Roman"/>
          <w:sz w:val="26"/>
          <w:szCs w:val="26"/>
        </w:rPr>
        <w:t>1,5 тыс. руб.</w:t>
      </w:r>
    </w:p>
    <w:p w:rsidR="001C0F4E" w:rsidRPr="001C0F4E" w:rsidRDefault="001C0F4E" w:rsidP="001C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0030D">
        <w:rPr>
          <w:rFonts w:ascii="Times New Roman" w:hAnsi="Times New Roman"/>
          <w:sz w:val="26"/>
          <w:szCs w:val="26"/>
        </w:rPr>
        <w:t xml:space="preserve">         Расхождения по К</w:t>
      </w:r>
      <w:r w:rsidR="00AF4769">
        <w:rPr>
          <w:rFonts w:ascii="Times New Roman" w:hAnsi="Times New Roman"/>
          <w:sz w:val="26"/>
          <w:szCs w:val="26"/>
        </w:rPr>
        <w:t>ОСГУ 213 в сумме 52 148,75 руб</w:t>
      </w:r>
      <w:r w:rsidR="00FD351F">
        <w:rPr>
          <w:rFonts w:ascii="Times New Roman" w:hAnsi="Times New Roman"/>
          <w:sz w:val="26"/>
          <w:szCs w:val="26"/>
        </w:rPr>
        <w:t>.</w:t>
      </w:r>
      <w:r w:rsidRPr="00B0030D">
        <w:rPr>
          <w:rFonts w:ascii="Times New Roman" w:hAnsi="Times New Roman"/>
          <w:sz w:val="26"/>
          <w:szCs w:val="26"/>
        </w:rPr>
        <w:t>, разница кредиторской и дебиторской задолженности по счетам бухгалтерского учета на 01.01.202</w:t>
      </w:r>
      <w:r w:rsidR="00AF4769">
        <w:rPr>
          <w:rFonts w:ascii="Times New Roman" w:hAnsi="Times New Roman"/>
          <w:sz w:val="26"/>
          <w:szCs w:val="26"/>
        </w:rPr>
        <w:t>0 и 01.01.2021 – 57 657,89 руб</w:t>
      </w:r>
      <w:r w:rsidR="00FD351F">
        <w:rPr>
          <w:rFonts w:ascii="Times New Roman" w:hAnsi="Times New Roman"/>
          <w:sz w:val="26"/>
          <w:szCs w:val="26"/>
        </w:rPr>
        <w:t>.</w:t>
      </w:r>
      <w:r w:rsidR="00AF4769">
        <w:rPr>
          <w:rFonts w:ascii="Times New Roman" w:hAnsi="Times New Roman"/>
          <w:sz w:val="26"/>
          <w:szCs w:val="26"/>
        </w:rPr>
        <w:t>,</w:t>
      </w:r>
      <w:r w:rsidRPr="00B0030D">
        <w:rPr>
          <w:rFonts w:ascii="Times New Roman" w:hAnsi="Times New Roman"/>
          <w:sz w:val="26"/>
          <w:szCs w:val="26"/>
        </w:rPr>
        <w:t xml:space="preserve"> необъяснимое расхождение за 2020 год составляет </w:t>
      </w:r>
      <w:r w:rsidRPr="00327156">
        <w:rPr>
          <w:rFonts w:ascii="Times New Roman" w:hAnsi="Times New Roman"/>
          <w:sz w:val="26"/>
          <w:szCs w:val="26"/>
        </w:rPr>
        <w:t>5,5 тыс. руб.</w:t>
      </w:r>
    </w:p>
    <w:p w:rsidR="001C0F4E" w:rsidRPr="001C0F4E" w:rsidRDefault="001C0F4E" w:rsidP="001C0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</w:t>
      </w:r>
      <w:r w:rsidRPr="00B0030D">
        <w:rPr>
          <w:rFonts w:ascii="Times New Roman" w:hAnsi="Times New Roman"/>
          <w:sz w:val="26"/>
          <w:szCs w:val="26"/>
        </w:rPr>
        <w:t xml:space="preserve"> Кассовые расходы за 9 месяцев 2021 года по данным ф.0503127 не соответствуют данным главной книги ф.0504072 по счетам 304.05.211, 304.05.266 по КВР 111 на сумму </w:t>
      </w:r>
      <w:r w:rsidRPr="00327156">
        <w:rPr>
          <w:rFonts w:ascii="Times New Roman" w:hAnsi="Times New Roman"/>
          <w:sz w:val="26"/>
          <w:szCs w:val="26"/>
        </w:rPr>
        <w:t>3,6 тыс. руб.</w:t>
      </w:r>
    </w:p>
    <w:p w:rsidR="001C0F4E" w:rsidRPr="001C0F4E" w:rsidRDefault="001C0F4E" w:rsidP="00AF476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12.</w:t>
      </w:r>
      <w:r w:rsidRPr="00B0030D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Pr="00B0030D">
        <w:rPr>
          <w:rFonts w:ascii="Times New Roman" w:hAnsi="Times New Roman"/>
          <w:sz w:val="26"/>
          <w:szCs w:val="26"/>
        </w:rPr>
        <w:t xml:space="preserve">нвентаризация </w:t>
      </w:r>
      <w:r w:rsidRPr="00B0030D">
        <w:rPr>
          <w:rFonts w:ascii="Times New Roman" w:hAnsi="Times New Roman"/>
          <w:sz w:val="26"/>
          <w:szCs w:val="26"/>
          <w:shd w:val="clear" w:color="auto" w:fill="FFFFFF"/>
        </w:rPr>
        <w:t xml:space="preserve">активов и обязательств перед составлением годовой отчетности за 2020 год в </w:t>
      </w:r>
      <w:r w:rsidRPr="00B0030D">
        <w:rPr>
          <w:rFonts w:ascii="Times New Roman" w:hAnsi="Times New Roman"/>
          <w:sz w:val="26"/>
          <w:szCs w:val="26"/>
        </w:rPr>
        <w:t xml:space="preserve">МКОУ «Атамановская основная общеобразовательная школа» </w:t>
      </w:r>
      <w:r w:rsidRPr="00B0030D">
        <w:rPr>
          <w:rFonts w:ascii="Times New Roman" w:hAnsi="Times New Roman"/>
          <w:sz w:val="26"/>
          <w:szCs w:val="26"/>
          <w:shd w:val="clear" w:color="auto" w:fill="FFFFFF"/>
        </w:rPr>
        <w:t xml:space="preserve">не проводилась. </w:t>
      </w:r>
    </w:p>
    <w:p w:rsidR="001C0F4E" w:rsidRPr="001C0F4E" w:rsidRDefault="001C0F4E" w:rsidP="001C0F4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13.</w:t>
      </w:r>
      <w:r w:rsidRPr="00B0030D">
        <w:rPr>
          <w:rFonts w:ascii="Times New Roman" w:hAnsi="Times New Roman"/>
          <w:sz w:val="26"/>
          <w:szCs w:val="26"/>
          <w:shd w:val="clear" w:color="auto" w:fill="FFFFFF"/>
        </w:rPr>
        <w:t xml:space="preserve"> Здание котельной не поставлено на баланс учреж</w:t>
      </w:r>
      <w:r w:rsidR="00327156">
        <w:rPr>
          <w:rFonts w:ascii="Times New Roman" w:hAnsi="Times New Roman"/>
          <w:sz w:val="26"/>
          <w:szCs w:val="26"/>
          <w:shd w:val="clear" w:color="auto" w:fill="FFFFFF"/>
        </w:rPr>
        <w:t>дения.</w:t>
      </w:r>
    </w:p>
    <w:p w:rsidR="001C0F4E" w:rsidRPr="00AF4769" w:rsidRDefault="001C0F4E" w:rsidP="00AF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</w:t>
      </w:r>
      <w:r w:rsidRPr="00B0030D">
        <w:rPr>
          <w:rFonts w:ascii="Times New Roman" w:hAnsi="Times New Roman"/>
          <w:sz w:val="26"/>
          <w:szCs w:val="26"/>
        </w:rPr>
        <w:t xml:space="preserve">Смомента устройства на работу </w:t>
      </w:r>
      <w:r w:rsidR="001D29D0">
        <w:rPr>
          <w:rFonts w:ascii="Times New Roman" w:hAnsi="Times New Roman"/>
          <w:sz w:val="26"/>
          <w:szCs w:val="26"/>
        </w:rPr>
        <w:t>повар</w:t>
      </w:r>
      <w:r w:rsidRPr="00B0030D">
        <w:rPr>
          <w:rFonts w:ascii="Times New Roman" w:hAnsi="Times New Roman"/>
          <w:sz w:val="26"/>
          <w:szCs w:val="26"/>
        </w:rPr>
        <w:t xml:space="preserve"> не прошла профессиональное обучение - программы профессиональной подготовки по должности «повар»</w:t>
      </w:r>
      <w:r w:rsidR="00AF4769">
        <w:rPr>
          <w:rFonts w:ascii="Times New Roman" w:hAnsi="Times New Roman"/>
          <w:sz w:val="26"/>
          <w:szCs w:val="26"/>
        </w:rPr>
        <w:t>, в декабре 2021 года нарушение устранено.</w:t>
      </w:r>
    </w:p>
    <w:p w:rsidR="001C0F4E" w:rsidRPr="00B0030D" w:rsidRDefault="001C0F4E" w:rsidP="001C0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15.</w:t>
      </w:r>
      <w:r w:rsidRPr="00B0030D">
        <w:rPr>
          <w:rFonts w:ascii="Times New Roman" w:hAnsi="Times New Roman"/>
          <w:sz w:val="26"/>
          <w:szCs w:val="26"/>
        </w:rPr>
        <w:t xml:space="preserve"> Доплата за расширение зон обслуживания определена трудовыми договорами без конкретизации содержания, объема</w:t>
      </w:r>
      <w:r w:rsidR="00327156">
        <w:rPr>
          <w:rFonts w:ascii="Times New Roman" w:hAnsi="Times New Roman"/>
          <w:sz w:val="26"/>
          <w:szCs w:val="26"/>
        </w:rPr>
        <w:t xml:space="preserve"> и срока дополнительной работы.</w:t>
      </w:r>
    </w:p>
    <w:p w:rsidR="001C0F4E" w:rsidRPr="001C0F4E" w:rsidRDefault="001C0F4E" w:rsidP="001C0F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</w:t>
      </w:r>
      <w:r w:rsidRPr="00B0030D">
        <w:rPr>
          <w:rFonts w:ascii="Times New Roman" w:hAnsi="Times New Roman"/>
          <w:sz w:val="26"/>
          <w:szCs w:val="26"/>
        </w:rPr>
        <w:t xml:space="preserve"> Выплаты стимулирующих надбавок учебно-вспомогательному и техническому персоналу производились ежемесячно на основании приказов директора, протоколов комиссии без оценочных листов </w:t>
      </w:r>
      <w:r>
        <w:rPr>
          <w:rFonts w:ascii="Times New Roman" w:hAnsi="Times New Roman"/>
          <w:sz w:val="26"/>
          <w:szCs w:val="26"/>
        </w:rPr>
        <w:t>на общую сумму -</w:t>
      </w:r>
      <w:r w:rsidRPr="00327156">
        <w:rPr>
          <w:rFonts w:ascii="Times New Roman" w:hAnsi="Times New Roman"/>
          <w:sz w:val="26"/>
          <w:szCs w:val="26"/>
        </w:rPr>
        <w:t>1 063,0 тыс.руб.</w:t>
      </w:r>
    </w:p>
    <w:p w:rsidR="001C0F4E" w:rsidRPr="00B0030D" w:rsidRDefault="001C0F4E" w:rsidP="001C0F4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</w:t>
      </w:r>
      <w:r w:rsidRPr="00B0030D">
        <w:rPr>
          <w:rFonts w:ascii="Times New Roman" w:hAnsi="Times New Roman"/>
          <w:sz w:val="26"/>
          <w:szCs w:val="26"/>
        </w:rPr>
        <w:t xml:space="preserve"> В 2 трудовых книжках, в разделе «сведения о работе» указана должность, не соответствующая д</w:t>
      </w:r>
      <w:r w:rsidR="00327156">
        <w:rPr>
          <w:rFonts w:ascii="Times New Roman" w:hAnsi="Times New Roman"/>
          <w:sz w:val="26"/>
          <w:szCs w:val="26"/>
        </w:rPr>
        <w:t>олжности по штатному расписанию</w:t>
      </w:r>
      <w:r w:rsidRPr="00B0030D">
        <w:rPr>
          <w:rFonts w:ascii="Times New Roman" w:hAnsi="Times New Roman"/>
          <w:sz w:val="26"/>
          <w:szCs w:val="26"/>
        </w:rPr>
        <w:t xml:space="preserve"> по трудовой книжке – «кухонный работник», по штатному </w:t>
      </w:r>
      <w:r w:rsidR="001D29D0">
        <w:rPr>
          <w:rFonts w:ascii="Times New Roman" w:hAnsi="Times New Roman"/>
          <w:sz w:val="26"/>
          <w:szCs w:val="26"/>
        </w:rPr>
        <w:t>расписанию – «кухонный рабочий»</w:t>
      </w:r>
      <w:r w:rsidR="00AF4769">
        <w:rPr>
          <w:rFonts w:ascii="Times New Roman" w:hAnsi="Times New Roman"/>
          <w:sz w:val="26"/>
          <w:szCs w:val="26"/>
        </w:rPr>
        <w:t>,</w:t>
      </w:r>
      <w:r w:rsidRPr="00B0030D">
        <w:rPr>
          <w:rFonts w:ascii="Times New Roman" w:hAnsi="Times New Roman"/>
          <w:sz w:val="26"/>
          <w:szCs w:val="26"/>
        </w:rPr>
        <w:t>по трудовой книжке – «зав</w:t>
      </w:r>
      <w:r w:rsidR="00327156">
        <w:rPr>
          <w:rFonts w:ascii="Times New Roman" w:hAnsi="Times New Roman"/>
          <w:sz w:val="26"/>
          <w:szCs w:val="26"/>
        </w:rPr>
        <w:t>хоз», по штатному расписанию</w:t>
      </w:r>
      <w:r w:rsidR="001D29D0">
        <w:rPr>
          <w:rFonts w:ascii="Times New Roman" w:hAnsi="Times New Roman"/>
          <w:sz w:val="26"/>
          <w:szCs w:val="26"/>
        </w:rPr>
        <w:t xml:space="preserve"> – «заведующий хозяйством»</w:t>
      </w:r>
      <w:r w:rsidR="00DC0335">
        <w:rPr>
          <w:rFonts w:ascii="Times New Roman" w:hAnsi="Times New Roman"/>
          <w:sz w:val="26"/>
          <w:szCs w:val="26"/>
        </w:rPr>
        <w:t>.</w:t>
      </w:r>
    </w:p>
    <w:p w:rsidR="001C0F4E" w:rsidRPr="001C0F4E" w:rsidRDefault="001C0F4E" w:rsidP="001D29D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</w:t>
      </w:r>
      <w:r w:rsidR="00327156">
        <w:rPr>
          <w:rFonts w:ascii="Times New Roman" w:hAnsi="Times New Roman"/>
          <w:sz w:val="26"/>
          <w:szCs w:val="26"/>
        </w:rPr>
        <w:t>В трудовой книжке учителя</w:t>
      </w:r>
      <w:r w:rsidRPr="00B0030D">
        <w:rPr>
          <w:rFonts w:ascii="Times New Roman" w:hAnsi="Times New Roman"/>
          <w:sz w:val="26"/>
          <w:szCs w:val="26"/>
        </w:rPr>
        <w:t xml:space="preserve"> не внесена запись об </w:t>
      </w:r>
      <w:r w:rsidR="00D31171" w:rsidRPr="00B0030D">
        <w:rPr>
          <w:rFonts w:ascii="Times New Roman" w:hAnsi="Times New Roman"/>
          <w:sz w:val="26"/>
          <w:szCs w:val="26"/>
        </w:rPr>
        <w:t xml:space="preserve">установлении </w:t>
      </w:r>
      <w:r w:rsidR="00D31171">
        <w:rPr>
          <w:rFonts w:ascii="Times New Roman" w:hAnsi="Times New Roman"/>
          <w:sz w:val="26"/>
          <w:szCs w:val="26"/>
        </w:rPr>
        <w:t>квалификационной</w:t>
      </w:r>
      <w:r w:rsidR="00327156">
        <w:rPr>
          <w:rFonts w:ascii="Times New Roman" w:hAnsi="Times New Roman"/>
          <w:sz w:val="26"/>
          <w:szCs w:val="26"/>
        </w:rPr>
        <w:t xml:space="preserve"> категории.</w:t>
      </w:r>
    </w:p>
    <w:p w:rsidR="001C0F4E" w:rsidRPr="00B0030D" w:rsidRDefault="001D29D0" w:rsidP="001C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19.</w:t>
      </w:r>
      <w:r w:rsidR="001C0F4E" w:rsidRPr="00B0030D">
        <w:rPr>
          <w:rFonts w:ascii="Times New Roman" w:hAnsi="Times New Roman"/>
          <w:sz w:val="26"/>
          <w:szCs w:val="26"/>
        </w:rPr>
        <w:t xml:space="preserve"> Положения</w:t>
      </w:r>
      <w:r w:rsidR="00D31171">
        <w:rPr>
          <w:rFonts w:ascii="Times New Roman" w:hAnsi="Times New Roman"/>
          <w:sz w:val="26"/>
          <w:szCs w:val="26"/>
        </w:rPr>
        <w:t>ми об оплате труда школы</w:t>
      </w:r>
      <w:r w:rsidR="001C0F4E" w:rsidRPr="00B0030D">
        <w:rPr>
          <w:rFonts w:ascii="Times New Roman" w:hAnsi="Times New Roman"/>
          <w:sz w:val="26"/>
          <w:szCs w:val="26"/>
        </w:rPr>
        <w:t xml:space="preserve"> указан должностной оклад учителя </w:t>
      </w:r>
      <w:r w:rsidR="00D31171">
        <w:rPr>
          <w:rFonts w:ascii="Times New Roman" w:hAnsi="Times New Roman"/>
          <w:sz w:val="26"/>
          <w:szCs w:val="26"/>
        </w:rPr>
        <w:t xml:space="preserve"> который</w:t>
      </w:r>
      <w:r w:rsidR="001C0F4E" w:rsidRPr="00B0030D">
        <w:rPr>
          <w:rFonts w:ascii="Times New Roman" w:hAnsi="Times New Roman"/>
          <w:sz w:val="26"/>
          <w:szCs w:val="26"/>
        </w:rPr>
        <w:t xml:space="preserve"> не соответствует Постановлению А</w:t>
      </w:r>
      <w:r w:rsidR="00D31171">
        <w:rPr>
          <w:rFonts w:ascii="Times New Roman" w:hAnsi="Times New Roman"/>
          <w:sz w:val="26"/>
          <w:szCs w:val="26"/>
        </w:rPr>
        <w:t>дминистрации Брединского района.</w:t>
      </w:r>
    </w:p>
    <w:p w:rsidR="001C0F4E" w:rsidRPr="00B0030D" w:rsidRDefault="001D29D0" w:rsidP="00AF476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</w:t>
      </w:r>
      <w:r w:rsidR="001C0F4E" w:rsidRPr="00B0030D">
        <w:rPr>
          <w:rFonts w:ascii="Times New Roman" w:hAnsi="Times New Roman"/>
          <w:sz w:val="26"/>
          <w:szCs w:val="26"/>
        </w:rPr>
        <w:t xml:space="preserve"> В П</w:t>
      </w:r>
      <w:r w:rsidR="00D31171">
        <w:rPr>
          <w:rFonts w:ascii="Times New Roman" w:hAnsi="Times New Roman"/>
          <w:sz w:val="26"/>
          <w:szCs w:val="26"/>
        </w:rPr>
        <w:t>оложениях об оплате труда школы</w:t>
      </w:r>
      <w:r w:rsidR="001C0F4E" w:rsidRPr="00B0030D">
        <w:rPr>
          <w:rFonts w:ascii="Times New Roman" w:hAnsi="Times New Roman"/>
          <w:sz w:val="26"/>
          <w:szCs w:val="26"/>
        </w:rPr>
        <w:t xml:space="preserve"> отсутствует перечень выплат стимулирующего характера.</w:t>
      </w:r>
    </w:p>
    <w:p w:rsidR="001C0F4E" w:rsidRPr="00AF4769" w:rsidRDefault="001D29D0" w:rsidP="00AF4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21.</w:t>
      </w:r>
      <w:r w:rsidR="00D31171">
        <w:rPr>
          <w:rFonts w:ascii="Times New Roman" w:hAnsi="Times New Roman"/>
          <w:sz w:val="26"/>
          <w:szCs w:val="26"/>
        </w:rPr>
        <w:t>Положения об оплате труда школы не соответствует Постановлению</w:t>
      </w:r>
      <w:r w:rsidR="001C0F4E" w:rsidRPr="00B0030D">
        <w:rPr>
          <w:rFonts w:ascii="Times New Roman" w:hAnsi="Times New Roman"/>
          <w:sz w:val="26"/>
          <w:szCs w:val="26"/>
        </w:rPr>
        <w:t xml:space="preserve"> А</w:t>
      </w:r>
      <w:r w:rsidR="00D31171">
        <w:rPr>
          <w:rFonts w:ascii="Times New Roman" w:hAnsi="Times New Roman"/>
          <w:sz w:val="26"/>
          <w:szCs w:val="26"/>
        </w:rPr>
        <w:t>дминистрации Брединского района</w:t>
      </w:r>
      <w:r w:rsidR="001C0F4E" w:rsidRPr="00B0030D">
        <w:rPr>
          <w:rFonts w:ascii="Times New Roman" w:hAnsi="Times New Roman"/>
          <w:sz w:val="26"/>
          <w:szCs w:val="26"/>
        </w:rPr>
        <w:t xml:space="preserve">, выплата за непрерывный стаж работы, </w:t>
      </w:r>
      <w:r w:rsidR="001C0F4E" w:rsidRPr="00B0030D">
        <w:rPr>
          <w:rFonts w:ascii="Times New Roman" w:hAnsi="Times New Roman"/>
          <w:sz w:val="26"/>
          <w:szCs w:val="26"/>
        </w:rPr>
        <w:lastRenderedPageBreak/>
        <w:t>выслугу лет установлена в абсолютном размере (руб.), следует в фиксированном размере (проценты) от оклада.</w:t>
      </w:r>
    </w:p>
    <w:p w:rsidR="001C0F4E" w:rsidRPr="00B0030D" w:rsidRDefault="001D29D0" w:rsidP="00AF47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</w:t>
      </w:r>
      <w:r w:rsidR="001C0F4E" w:rsidRPr="00B0030D">
        <w:rPr>
          <w:rFonts w:ascii="Times New Roman" w:hAnsi="Times New Roman"/>
          <w:sz w:val="26"/>
          <w:szCs w:val="26"/>
        </w:rPr>
        <w:t xml:space="preserve"> Выплата специалистам за работу в сельских населенных пунктах</w:t>
      </w:r>
      <w:r w:rsidR="00AF4769">
        <w:rPr>
          <w:rFonts w:ascii="Times New Roman" w:hAnsi="Times New Roman"/>
          <w:sz w:val="26"/>
          <w:szCs w:val="26"/>
        </w:rPr>
        <w:t>,  Положением об оплате труда школы</w:t>
      </w:r>
      <w:r w:rsidR="001C0F4E" w:rsidRPr="00B0030D">
        <w:rPr>
          <w:rFonts w:ascii="Times New Roman" w:hAnsi="Times New Roman"/>
          <w:sz w:val="26"/>
          <w:szCs w:val="26"/>
        </w:rPr>
        <w:t xml:space="preserve"> отнесена как к выплатам стимулирующего характера, так и к выплатам компенсационного характера. Следовало отнести к выпл</w:t>
      </w:r>
      <w:r w:rsidR="00327156">
        <w:rPr>
          <w:rFonts w:ascii="Times New Roman" w:hAnsi="Times New Roman"/>
          <w:sz w:val="26"/>
          <w:szCs w:val="26"/>
        </w:rPr>
        <w:t>атам компенсационного характера.</w:t>
      </w:r>
    </w:p>
    <w:p w:rsidR="001C0F4E" w:rsidRPr="00B0030D" w:rsidRDefault="001D29D0" w:rsidP="001C0F4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23.</w:t>
      </w:r>
      <w:r w:rsidR="001C0F4E" w:rsidRPr="00B0030D">
        <w:rPr>
          <w:rFonts w:ascii="Times New Roman" w:hAnsi="Times New Roman"/>
          <w:sz w:val="26"/>
          <w:szCs w:val="26"/>
        </w:rPr>
        <w:t xml:space="preserve"> В 2020 и 2021 годах педагогическому персоналу в приказах директора школы на выплаты стимулирующего характера не верно указано наименование «разовые стимулирующие выплаты».</w:t>
      </w:r>
    </w:p>
    <w:p w:rsidR="001C0F4E" w:rsidRPr="00B0030D" w:rsidRDefault="001D29D0" w:rsidP="001D29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24.</w:t>
      </w:r>
      <w:r w:rsidR="001C0F4E" w:rsidRPr="00B0030D">
        <w:rPr>
          <w:rFonts w:ascii="Times New Roman" w:hAnsi="Times New Roman"/>
          <w:sz w:val="26"/>
          <w:szCs w:val="26"/>
        </w:rPr>
        <w:t xml:space="preserve"> В 2020 и 2021 годах в приказах директора распределение стимулирующих выплат</w:t>
      </w:r>
      <w:r w:rsidR="00FD351F">
        <w:rPr>
          <w:rFonts w:ascii="Times New Roman" w:hAnsi="Times New Roman"/>
          <w:sz w:val="26"/>
          <w:szCs w:val="26"/>
        </w:rPr>
        <w:t xml:space="preserve"> </w:t>
      </w:r>
      <w:r w:rsidR="001C0F4E" w:rsidRPr="00B0030D">
        <w:rPr>
          <w:rFonts w:ascii="Times New Roman" w:hAnsi="Times New Roman"/>
          <w:sz w:val="26"/>
          <w:szCs w:val="26"/>
        </w:rPr>
        <w:t>библиотекарю и помощнику воспитателя указывались за счет мес</w:t>
      </w:r>
      <w:r w:rsidR="00AF4769">
        <w:rPr>
          <w:rFonts w:ascii="Times New Roman" w:hAnsi="Times New Roman"/>
          <w:sz w:val="26"/>
          <w:szCs w:val="26"/>
        </w:rPr>
        <w:t>тного бюджета, следовало</w:t>
      </w:r>
      <w:r w:rsidR="001C0F4E" w:rsidRPr="00B0030D">
        <w:rPr>
          <w:rFonts w:ascii="Times New Roman" w:hAnsi="Times New Roman"/>
          <w:sz w:val="26"/>
          <w:szCs w:val="26"/>
        </w:rPr>
        <w:t xml:space="preserve"> указать за счет областного бюджета.</w:t>
      </w:r>
    </w:p>
    <w:p w:rsidR="001C0F4E" w:rsidRPr="00B0030D" w:rsidRDefault="001D29D0" w:rsidP="001D29D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1C0F4E" w:rsidRPr="00B0030D">
        <w:rPr>
          <w:rFonts w:ascii="Times New Roman" w:hAnsi="Times New Roman"/>
          <w:sz w:val="26"/>
          <w:szCs w:val="26"/>
        </w:rPr>
        <w:t>. Управлением образования Администрации Брединского муниципального района расчет должностного оклада директора и средней заработной платы работников МКОУ «Атамановская ООШ» не представлен.</w:t>
      </w:r>
    </w:p>
    <w:p w:rsidR="001C0F4E" w:rsidRPr="009C6A8C" w:rsidRDefault="001C0F4E" w:rsidP="001C0F4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9C6A8C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 о принятых решениях и мерах по результатам проверки</w:t>
      </w:r>
    </w:p>
    <w:p w:rsidR="001C0F4E" w:rsidRPr="001C0F4E" w:rsidRDefault="001C0F4E" w:rsidP="001C0F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A8C">
        <w:rPr>
          <w:rFonts w:ascii="Times New Roman" w:eastAsia="MS Mincho" w:hAnsi="Times New Roman"/>
          <w:sz w:val="26"/>
          <w:szCs w:val="26"/>
          <w:lang w:eastAsia="ru-RU"/>
        </w:rPr>
        <w:t xml:space="preserve">Решением Коллегии Контрольно-счетной палаты Брединского муниципального района (постановление от </w:t>
      </w:r>
      <w:r>
        <w:rPr>
          <w:rFonts w:ascii="Times New Roman" w:eastAsia="MS Mincho" w:hAnsi="Times New Roman"/>
          <w:sz w:val="26"/>
          <w:szCs w:val="26"/>
          <w:lang w:eastAsia="ru-RU"/>
        </w:rPr>
        <w:t>11</w:t>
      </w:r>
      <w:r w:rsidRPr="009C6A8C">
        <w:rPr>
          <w:rFonts w:ascii="Times New Roman" w:eastAsia="MS Mincho" w:hAnsi="Times New Roman"/>
          <w:sz w:val="26"/>
          <w:szCs w:val="26"/>
          <w:lang w:eastAsia="ru-RU"/>
        </w:rPr>
        <w:t>.</w:t>
      </w:r>
      <w:r>
        <w:rPr>
          <w:rFonts w:ascii="Times New Roman" w:eastAsia="MS Mincho" w:hAnsi="Times New Roman"/>
          <w:sz w:val="26"/>
          <w:szCs w:val="26"/>
          <w:lang w:eastAsia="ru-RU"/>
        </w:rPr>
        <w:t>0</w:t>
      </w:r>
      <w:r w:rsidRPr="009C6A8C">
        <w:rPr>
          <w:rFonts w:ascii="Times New Roman" w:eastAsia="MS Mincho" w:hAnsi="Times New Roman"/>
          <w:sz w:val="26"/>
          <w:szCs w:val="26"/>
          <w:lang w:eastAsia="ru-RU"/>
        </w:rPr>
        <w:t>2.202</w:t>
      </w:r>
      <w:r>
        <w:rPr>
          <w:rFonts w:ascii="Times New Roman" w:eastAsia="MS Mincho" w:hAnsi="Times New Roman"/>
          <w:sz w:val="26"/>
          <w:szCs w:val="26"/>
          <w:lang w:eastAsia="ru-RU"/>
        </w:rPr>
        <w:t>2</w:t>
      </w:r>
      <w:r w:rsidRPr="009C6A8C">
        <w:rPr>
          <w:rFonts w:ascii="Times New Roman" w:eastAsia="MS Mincho" w:hAnsi="Times New Roman"/>
          <w:sz w:val="26"/>
          <w:szCs w:val="26"/>
          <w:lang w:eastAsia="ru-RU"/>
        </w:rPr>
        <w:t xml:space="preserve">г. № </w:t>
      </w:r>
      <w:r>
        <w:rPr>
          <w:rFonts w:ascii="Times New Roman" w:eastAsia="MS Mincho" w:hAnsi="Times New Roman"/>
          <w:sz w:val="26"/>
          <w:szCs w:val="26"/>
          <w:lang w:eastAsia="ru-RU"/>
        </w:rPr>
        <w:t>1</w:t>
      </w:r>
      <w:r w:rsidRPr="009C6A8C">
        <w:rPr>
          <w:rFonts w:ascii="Times New Roman" w:eastAsia="MS Mincho" w:hAnsi="Times New Roman"/>
          <w:sz w:val="26"/>
          <w:szCs w:val="26"/>
          <w:lang w:eastAsia="ru-RU"/>
        </w:rPr>
        <w:t xml:space="preserve">) в адрес </w:t>
      </w:r>
      <w:r>
        <w:rPr>
          <w:rFonts w:ascii="Times New Roman" w:eastAsia="MS Mincho" w:hAnsi="Times New Roman"/>
          <w:sz w:val="26"/>
          <w:szCs w:val="26"/>
          <w:lang w:eastAsia="ru-RU"/>
        </w:rPr>
        <w:t xml:space="preserve">директора МКОУ «Атамановская основная общеобразовательная школа» 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>направлен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AF4769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контроля за устранением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 xml:space="preserve"> выявленных нарушений и недопущению условий для их возникновения.</w:t>
      </w:r>
    </w:p>
    <w:p w:rsidR="001C0F4E" w:rsidRPr="009C6A8C" w:rsidRDefault="001C0F4E" w:rsidP="00416E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Направлено представление в адрес 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>Управления образования администрации Брединского муниципального района для принятия мер по устранению выявленных нарушений и недопущению условий для их возникновения.</w:t>
      </w:r>
    </w:p>
    <w:p w:rsidR="001C0F4E" w:rsidRDefault="001C0F4E" w:rsidP="001C0F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Pr="009C6A8C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Комягина Анна Владимировна</w:t>
      </w:r>
    </w:p>
    <w:p w:rsidR="00416EE7" w:rsidRPr="009C6A8C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тел. 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35141) 3-59-52</w:t>
      </w:r>
    </w:p>
    <w:p w:rsidR="004D0644" w:rsidRDefault="004D0644"/>
    <w:sectPr w:rsidR="004D0644" w:rsidSect="002C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92C" w:rsidRDefault="00F3192C" w:rsidP="001C0F4E">
      <w:pPr>
        <w:spacing w:after="0" w:line="240" w:lineRule="auto"/>
      </w:pPr>
      <w:r>
        <w:separator/>
      </w:r>
    </w:p>
  </w:endnote>
  <w:endnote w:type="continuationSeparator" w:id="1">
    <w:p w:rsidR="00F3192C" w:rsidRDefault="00F3192C" w:rsidP="001C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92C" w:rsidRDefault="00F3192C" w:rsidP="001C0F4E">
      <w:pPr>
        <w:spacing w:after="0" w:line="240" w:lineRule="auto"/>
      </w:pPr>
      <w:r>
        <w:separator/>
      </w:r>
    </w:p>
  </w:footnote>
  <w:footnote w:type="continuationSeparator" w:id="1">
    <w:p w:rsidR="00F3192C" w:rsidRDefault="00F3192C" w:rsidP="001C0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585"/>
    <w:rsid w:val="0014401C"/>
    <w:rsid w:val="00147585"/>
    <w:rsid w:val="00197536"/>
    <w:rsid w:val="001C0F4E"/>
    <w:rsid w:val="001D29D0"/>
    <w:rsid w:val="002C46CC"/>
    <w:rsid w:val="00301A47"/>
    <w:rsid w:val="003032B9"/>
    <w:rsid w:val="00327156"/>
    <w:rsid w:val="003A5977"/>
    <w:rsid w:val="00416EE7"/>
    <w:rsid w:val="00453E1D"/>
    <w:rsid w:val="00457199"/>
    <w:rsid w:val="004D0644"/>
    <w:rsid w:val="00536A65"/>
    <w:rsid w:val="00581FAE"/>
    <w:rsid w:val="00632298"/>
    <w:rsid w:val="006C6310"/>
    <w:rsid w:val="00705310"/>
    <w:rsid w:val="0095566F"/>
    <w:rsid w:val="00A42F7A"/>
    <w:rsid w:val="00A808F2"/>
    <w:rsid w:val="00AF4769"/>
    <w:rsid w:val="00C06317"/>
    <w:rsid w:val="00D31171"/>
    <w:rsid w:val="00D66429"/>
    <w:rsid w:val="00DC0335"/>
    <w:rsid w:val="00E90E4B"/>
    <w:rsid w:val="00F3192C"/>
    <w:rsid w:val="00F46141"/>
    <w:rsid w:val="00FD3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0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C0F4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4">
    <w:name w:val="footnote reference"/>
    <w:uiPriority w:val="99"/>
    <w:unhideWhenUsed/>
    <w:rsid w:val="001C0F4E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1C0F4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C0F4E"/>
    <w:rPr>
      <w:rFonts w:ascii="Calibri" w:eastAsia="Calibri" w:hAnsi="Calibri" w:cs="Times New Roman"/>
      <w:sz w:val="20"/>
      <w:szCs w:val="20"/>
    </w:rPr>
  </w:style>
  <w:style w:type="character" w:styleId="a7">
    <w:name w:val="Emphasis"/>
    <w:basedOn w:val="a0"/>
    <w:uiPriority w:val="20"/>
    <w:qFormat/>
    <w:rsid w:val="001C0F4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3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6A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REVKOM</cp:lastModifiedBy>
  <cp:revision>20</cp:revision>
  <cp:lastPrinted>2022-02-14T11:27:00Z</cp:lastPrinted>
  <dcterms:created xsi:type="dcterms:W3CDTF">2022-02-09T06:07:00Z</dcterms:created>
  <dcterms:modified xsi:type="dcterms:W3CDTF">2022-03-10T04:50:00Z</dcterms:modified>
</cp:coreProperties>
</file>