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4E" w:rsidRPr="00A82EDF" w:rsidRDefault="00C4634E" w:rsidP="00C4634E">
      <w:pPr>
        <w:ind w:firstLine="567"/>
        <w:jc w:val="center"/>
        <w:rPr>
          <w:b/>
          <w:bCs/>
          <w:iCs/>
          <w:sz w:val="28"/>
          <w:szCs w:val="28"/>
        </w:rPr>
      </w:pPr>
      <w:r w:rsidRPr="00A82EDF">
        <w:rPr>
          <w:b/>
          <w:bCs/>
          <w:iCs/>
          <w:sz w:val="28"/>
          <w:szCs w:val="28"/>
        </w:rPr>
        <w:t>Информация о проведенных контрольных</w:t>
      </w:r>
      <w:r w:rsidR="00B87EA3" w:rsidRPr="00A82EDF">
        <w:rPr>
          <w:b/>
          <w:bCs/>
          <w:iCs/>
          <w:sz w:val="28"/>
          <w:szCs w:val="28"/>
        </w:rPr>
        <w:t xml:space="preserve"> </w:t>
      </w:r>
      <w:r w:rsidR="003717C1" w:rsidRPr="00A82EDF">
        <w:rPr>
          <w:b/>
          <w:bCs/>
          <w:iCs/>
          <w:sz w:val="28"/>
          <w:szCs w:val="28"/>
        </w:rPr>
        <w:t xml:space="preserve">и </w:t>
      </w:r>
      <w:r w:rsidR="00B87EA3" w:rsidRPr="00A82EDF">
        <w:rPr>
          <w:b/>
          <w:bCs/>
          <w:iCs/>
          <w:sz w:val="28"/>
          <w:szCs w:val="28"/>
        </w:rPr>
        <w:t>экспертно-аналитических</w:t>
      </w:r>
      <w:r w:rsidRPr="00A82EDF">
        <w:rPr>
          <w:b/>
          <w:bCs/>
          <w:iCs/>
          <w:sz w:val="28"/>
          <w:szCs w:val="28"/>
        </w:rPr>
        <w:t xml:space="preserve"> мероприятиях и выявленных </w:t>
      </w:r>
      <w:r w:rsidR="00701A59" w:rsidRPr="00A82EDF">
        <w:rPr>
          <w:b/>
          <w:bCs/>
          <w:iCs/>
          <w:sz w:val="28"/>
          <w:szCs w:val="28"/>
        </w:rPr>
        <w:t>Ревизионной комиссией Брединского муниципального района  в 20</w:t>
      </w:r>
      <w:r w:rsidR="00E16F65">
        <w:rPr>
          <w:b/>
          <w:bCs/>
          <w:iCs/>
          <w:sz w:val="28"/>
          <w:szCs w:val="28"/>
        </w:rPr>
        <w:t>20</w:t>
      </w:r>
      <w:r w:rsidR="00701A59" w:rsidRPr="00A82EDF">
        <w:rPr>
          <w:b/>
          <w:bCs/>
          <w:iCs/>
          <w:sz w:val="28"/>
          <w:szCs w:val="28"/>
        </w:rPr>
        <w:t xml:space="preserve"> году </w:t>
      </w:r>
      <w:r w:rsidRPr="00A82EDF">
        <w:rPr>
          <w:b/>
          <w:bCs/>
          <w:iCs/>
          <w:sz w:val="28"/>
          <w:szCs w:val="28"/>
        </w:rPr>
        <w:t>нарушениях по объектам контроля</w:t>
      </w:r>
    </w:p>
    <w:p w:rsidR="00C4634E" w:rsidRDefault="00C4634E" w:rsidP="008E40D8">
      <w:pPr>
        <w:snapToGrid w:val="0"/>
        <w:jc w:val="center"/>
        <w:rPr>
          <w:b/>
          <w:i/>
          <w:sz w:val="27"/>
          <w:szCs w:val="27"/>
        </w:rPr>
      </w:pPr>
    </w:p>
    <w:p w:rsidR="0094526F" w:rsidRDefault="0094526F" w:rsidP="0094526F">
      <w:pPr>
        <w:jc w:val="center"/>
        <w:rPr>
          <w:b/>
          <w:sz w:val="27"/>
          <w:szCs w:val="27"/>
        </w:rPr>
      </w:pPr>
      <w:r w:rsidRPr="00405489">
        <w:rPr>
          <w:b/>
          <w:sz w:val="27"/>
          <w:szCs w:val="27"/>
        </w:rPr>
        <w:t>Контрольные  мероприятия</w:t>
      </w:r>
      <w:r w:rsidR="00701A59" w:rsidRPr="00405489">
        <w:rPr>
          <w:b/>
          <w:sz w:val="27"/>
          <w:szCs w:val="27"/>
        </w:rPr>
        <w:t>:</w:t>
      </w:r>
    </w:p>
    <w:p w:rsidR="008D6E98" w:rsidRDefault="008D6E98" w:rsidP="0094526F">
      <w:pPr>
        <w:jc w:val="center"/>
        <w:rPr>
          <w:b/>
          <w:sz w:val="27"/>
          <w:szCs w:val="27"/>
        </w:rPr>
      </w:pPr>
    </w:p>
    <w:p w:rsidR="008D6E98" w:rsidRPr="006C23FA" w:rsidRDefault="008D6E98" w:rsidP="008D6E98">
      <w:pPr>
        <w:pStyle w:val="af0"/>
        <w:jc w:val="both"/>
        <w:rPr>
          <w:b/>
          <w:i/>
          <w:sz w:val="28"/>
          <w:szCs w:val="28"/>
        </w:rPr>
      </w:pPr>
      <w:r w:rsidRPr="006C23FA">
        <w:rPr>
          <w:i/>
          <w:sz w:val="28"/>
          <w:szCs w:val="28"/>
        </w:rPr>
        <w:t>1. Оценка эффективности предоставления налоговых и иных льгот и преимуществ, бюджетных кредитов за счет местного бюджета.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Брединского муниципального района</w:t>
      </w:r>
      <w:r w:rsidRPr="006C23FA">
        <w:rPr>
          <w:bCs/>
          <w:i/>
          <w:sz w:val="28"/>
          <w:szCs w:val="28"/>
        </w:rPr>
        <w:t xml:space="preserve"> в</w:t>
      </w:r>
      <w:r w:rsidRPr="006C23FA">
        <w:rPr>
          <w:b/>
          <w:bCs/>
          <w:i/>
          <w:sz w:val="28"/>
          <w:szCs w:val="28"/>
        </w:rPr>
        <w:t xml:space="preserve"> Финансовом управлении администрации Брединского муниципального района Челябинской области, муниципальные </w:t>
      </w:r>
      <w:r w:rsidR="00AD0F9B" w:rsidRPr="006C23FA">
        <w:rPr>
          <w:b/>
          <w:bCs/>
          <w:i/>
          <w:sz w:val="28"/>
          <w:szCs w:val="28"/>
        </w:rPr>
        <w:t>органы, организации, учреждения:</w:t>
      </w:r>
    </w:p>
    <w:p w:rsidR="008D6E98" w:rsidRPr="008D6E98" w:rsidRDefault="009275CD" w:rsidP="008D6E98">
      <w:pPr>
        <w:ind w:firstLine="708"/>
        <w:jc w:val="both"/>
        <w:rPr>
          <w:sz w:val="27"/>
          <w:szCs w:val="27"/>
        </w:rPr>
      </w:pPr>
      <w:r w:rsidRPr="009275CD">
        <w:rPr>
          <w:b/>
          <w:sz w:val="27"/>
          <w:szCs w:val="27"/>
        </w:rPr>
        <w:t>-</w:t>
      </w:r>
      <w:r w:rsidR="008D6E98" w:rsidRPr="008D6E98">
        <w:rPr>
          <w:sz w:val="27"/>
          <w:szCs w:val="27"/>
        </w:rPr>
        <w:t xml:space="preserve"> В нарушение п. 4 Порядка № 672-п Финансовым управлением результаты ежегодного анализа не отражены в аналитической записке, предложения по повышению результативности налоговых льгот либо их отмене в случае низкой результативности их предоставления отсутствуют.</w:t>
      </w:r>
    </w:p>
    <w:p w:rsidR="008D6E98" w:rsidRPr="008D6E98" w:rsidRDefault="009275CD" w:rsidP="008D6E98">
      <w:pPr>
        <w:ind w:firstLine="720"/>
        <w:jc w:val="both"/>
        <w:rPr>
          <w:rFonts w:ascii="Calibri" w:hAnsi="Calibri"/>
          <w:sz w:val="27"/>
          <w:szCs w:val="27"/>
        </w:rPr>
      </w:pPr>
      <w:r w:rsidRPr="009275CD">
        <w:rPr>
          <w:b/>
          <w:sz w:val="27"/>
          <w:szCs w:val="27"/>
        </w:rPr>
        <w:t>-</w:t>
      </w:r>
      <w:r w:rsidR="008D6E98" w:rsidRPr="008D6E98">
        <w:rPr>
          <w:sz w:val="27"/>
          <w:szCs w:val="27"/>
        </w:rPr>
        <w:t xml:space="preserve"> В нарушение пунктов 5, 7  ежегодное заключение по результатам анализа Финансовым управлением не готовилось, аналитическая записка и заключение не направлялись в Собрание депутатов Брединского муниципального района.</w:t>
      </w:r>
    </w:p>
    <w:p w:rsidR="008D6E98" w:rsidRPr="00405489" w:rsidRDefault="008D6E98" w:rsidP="0094526F">
      <w:pPr>
        <w:jc w:val="center"/>
        <w:rPr>
          <w:b/>
          <w:sz w:val="27"/>
          <w:szCs w:val="27"/>
        </w:rPr>
      </w:pPr>
    </w:p>
    <w:p w:rsidR="00AD0F9B" w:rsidRPr="006C23FA" w:rsidRDefault="00AD0F9B" w:rsidP="00AD0F9B">
      <w:pPr>
        <w:snapToGrid w:val="0"/>
        <w:spacing w:after="120"/>
        <w:jc w:val="both"/>
        <w:rPr>
          <w:b/>
          <w:i/>
          <w:sz w:val="28"/>
          <w:szCs w:val="28"/>
        </w:rPr>
      </w:pPr>
      <w:r w:rsidRPr="006C23FA">
        <w:rPr>
          <w:i/>
          <w:sz w:val="28"/>
          <w:szCs w:val="28"/>
        </w:rPr>
        <w:t>2. Проверка законности, результативности (эффективности и экономности) использования бюджетных средств и имущества в</w:t>
      </w:r>
      <w:r w:rsidRPr="006C23FA">
        <w:rPr>
          <w:b/>
          <w:i/>
          <w:sz w:val="28"/>
          <w:szCs w:val="28"/>
        </w:rPr>
        <w:t xml:space="preserve"> Муниципальном казенном общеобразовательном учреждении «Брединская основная общеобразовательная школа №5»: </w:t>
      </w:r>
    </w:p>
    <w:p w:rsidR="002940B8" w:rsidRPr="009275CD" w:rsidRDefault="009275CD" w:rsidP="002940B8">
      <w:pPr>
        <w:ind w:firstLine="567"/>
        <w:jc w:val="both"/>
        <w:rPr>
          <w:sz w:val="27"/>
          <w:szCs w:val="27"/>
        </w:rPr>
      </w:pPr>
      <w:r w:rsidRPr="009275CD">
        <w:rPr>
          <w:b/>
          <w:sz w:val="27"/>
          <w:szCs w:val="27"/>
          <w:shd w:val="clear" w:color="auto" w:fill="FFFFFF"/>
        </w:rPr>
        <w:t>-</w:t>
      </w:r>
      <w:r w:rsidR="002940B8" w:rsidRPr="009275CD">
        <w:rPr>
          <w:sz w:val="27"/>
          <w:szCs w:val="27"/>
          <w:shd w:val="clear" w:color="auto" w:fill="FFFFFF"/>
        </w:rPr>
        <w:t xml:space="preserve"> </w:t>
      </w:r>
      <w:r w:rsidR="002940B8" w:rsidRPr="009275CD">
        <w:rPr>
          <w:sz w:val="27"/>
          <w:szCs w:val="27"/>
        </w:rPr>
        <w:t>Уборщикам служебных помещений производилась доплата в размере 4% за работу с вредными условиями труда при отсутствии специальной оценки условий труда рабочего места – 2,2 тыс.руб.</w:t>
      </w:r>
    </w:p>
    <w:p w:rsidR="002940B8" w:rsidRPr="009275CD" w:rsidRDefault="009275CD" w:rsidP="002940B8">
      <w:pPr>
        <w:ind w:firstLine="567"/>
        <w:jc w:val="both"/>
        <w:rPr>
          <w:sz w:val="27"/>
          <w:szCs w:val="27"/>
          <w:shd w:val="clear" w:color="auto" w:fill="FFFFFF"/>
        </w:rPr>
      </w:pPr>
      <w:r w:rsidRPr="009275CD">
        <w:rPr>
          <w:b/>
          <w:sz w:val="27"/>
          <w:szCs w:val="27"/>
        </w:rPr>
        <w:t>-</w:t>
      </w:r>
      <w:r w:rsidR="002940B8" w:rsidRPr="009275CD">
        <w:rPr>
          <w:sz w:val="27"/>
          <w:szCs w:val="27"/>
        </w:rPr>
        <w:t xml:space="preserve"> Начислены и выплачены стимулирующие выплаты  заведующему хозяйством, кухонному рабочему, не предусмотренные Положением об оплате труда школы – 292,0 тыс.руб. </w:t>
      </w:r>
    </w:p>
    <w:p w:rsidR="002940B8" w:rsidRPr="009275CD" w:rsidRDefault="009275CD" w:rsidP="002940B8">
      <w:pPr>
        <w:autoSpaceDE w:val="0"/>
        <w:autoSpaceDN w:val="0"/>
        <w:adjustRightInd w:val="0"/>
        <w:ind w:firstLine="567"/>
        <w:jc w:val="both"/>
        <w:rPr>
          <w:sz w:val="27"/>
          <w:szCs w:val="27"/>
          <w:shd w:val="clear" w:color="auto" w:fill="FFFFFF"/>
        </w:rPr>
      </w:pPr>
      <w:r w:rsidRPr="009275CD">
        <w:rPr>
          <w:b/>
          <w:sz w:val="27"/>
          <w:szCs w:val="27"/>
          <w:shd w:val="clear" w:color="auto" w:fill="FFFFFF"/>
        </w:rPr>
        <w:t>-</w:t>
      </w:r>
      <w:r w:rsidR="002940B8" w:rsidRPr="009275CD">
        <w:rPr>
          <w:sz w:val="27"/>
          <w:szCs w:val="27"/>
          <w:shd w:val="clear" w:color="auto" w:fill="FFFFFF"/>
        </w:rPr>
        <w:t xml:space="preserve"> В 2018 году учреждением не верно определен финансовый результат деятельности, расходы сгруппированы не по соответствующим кодам бюджетной классификации расходов аналитического кода в номере счета 401.20.211 и 402.20.213 </w:t>
      </w:r>
    </w:p>
    <w:p w:rsidR="002940B8" w:rsidRPr="009275CD" w:rsidRDefault="009275CD" w:rsidP="002940B8">
      <w:pPr>
        <w:pStyle w:val="22"/>
        <w:spacing w:after="0" w:line="240" w:lineRule="auto"/>
        <w:ind w:firstLine="567"/>
        <w:jc w:val="both"/>
        <w:rPr>
          <w:bCs/>
          <w:sz w:val="27"/>
          <w:szCs w:val="27"/>
        </w:rPr>
      </w:pPr>
      <w:r w:rsidRPr="009275CD">
        <w:rPr>
          <w:b/>
          <w:sz w:val="27"/>
          <w:szCs w:val="27"/>
          <w:shd w:val="clear" w:color="auto" w:fill="FFFFFF"/>
        </w:rPr>
        <w:t>-</w:t>
      </w:r>
      <w:r w:rsidR="002940B8" w:rsidRPr="009275CD">
        <w:rPr>
          <w:sz w:val="27"/>
          <w:szCs w:val="27"/>
          <w:shd w:val="clear" w:color="auto" w:fill="FFFFFF"/>
        </w:rPr>
        <w:t xml:space="preserve"> </w:t>
      </w:r>
      <w:r w:rsidR="002940B8" w:rsidRPr="009275CD">
        <w:rPr>
          <w:sz w:val="27"/>
          <w:szCs w:val="27"/>
        </w:rPr>
        <w:t>До момента оформления государственной регистрации права</w:t>
      </w:r>
      <w:r w:rsidR="002940B8" w:rsidRPr="009275CD">
        <w:rPr>
          <w:bCs/>
          <w:sz w:val="27"/>
          <w:szCs w:val="27"/>
        </w:rPr>
        <w:t xml:space="preserve"> нежилое здание - котельная учтено на счете </w:t>
      </w:r>
      <w:r w:rsidR="002940B8" w:rsidRPr="009275CD">
        <w:rPr>
          <w:sz w:val="27"/>
          <w:szCs w:val="27"/>
        </w:rPr>
        <w:t>101.12 «Нежилые помещения (здания и сооружения)» вместо забалансового счета 01 «Имущество, полученное в пользование»</w:t>
      </w:r>
      <w:r w:rsidR="002940B8" w:rsidRPr="009275CD">
        <w:rPr>
          <w:bCs/>
          <w:sz w:val="27"/>
          <w:szCs w:val="27"/>
        </w:rPr>
        <w:t>.</w:t>
      </w:r>
    </w:p>
    <w:p w:rsidR="002940B8" w:rsidRPr="009275CD" w:rsidRDefault="009275CD" w:rsidP="002940B8">
      <w:pPr>
        <w:pStyle w:val="22"/>
        <w:spacing w:after="0" w:line="240" w:lineRule="auto"/>
        <w:ind w:firstLine="567"/>
        <w:jc w:val="both"/>
        <w:rPr>
          <w:sz w:val="27"/>
          <w:szCs w:val="27"/>
        </w:rPr>
      </w:pPr>
      <w:r w:rsidRPr="009275CD">
        <w:rPr>
          <w:b/>
          <w:sz w:val="27"/>
          <w:szCs w:val="27"/>
        </w:rPr>
        <w:lastRenderedPageBreak/>
        <w:t>-</w:t>
      </w:r>
      <w:r w:rsidR="002940B8" w:rsidRPr="009275CD">
        <w:rPr>
          <w:sz w:val="27"/>
          <w:szCs w:val="27"/>
        </w:rPr>
        <w:t xml:space="preserve"> На объектах основных средств учреждения (плита электрическая, электрокипятильник, ноутбук, проектор, мультимедиа-проектор, МФУ) отсутствовали инвентарные номера.</w:t>
      </w:r>
    </w:p>
    <w:p w:rsidR="002940B8" w:rsidRPr="009275CD" w:rsidRDefault="009275CD" w:rsidP="002940B8">
      <w:pPr>
        <w:autoSpaceDE w:val="0"/>
        <w:autoSpaceDN w:val="0"/>
        <w:adjustRightInd w:val="0"/>
        <w:ind w:firstLine="567"/>
        <w:jc w:val="both"/>
        <w:rPr>
          <w:sz w:val="27"/>
          <w:szCs w:val="27"/>
        </w:rPr>
      </w:pPr>
      <w:r w:rsidRPr="009275CD">
        <w:rPr>
          <w:b/>
          <w:sz w:val="27"/>
          <w:szCs w:val="27"/>
          <w:shd w:val="clear" w:color="auto" w:fill="FFFFFF"/>
        </w:rPr>
        <w:t>-</w:t>
      </w:r>
      <w:r w:rsidR="002940B8" w:rsidRPr="009275CD">
        <w:rPr>
          <w:sz w:val="27"/>
          <w:szCs w:val="27"/>
        </w:rPr>
        <w:t xml:space="preserve"> Балансовая стоимость основных средств по состоянию на 01.01.2020 г. по счету 101.00 «Основные средства» завышена на 821,2 тыс. руб., строка 010 Баланса ф. 0503130 искажена на 12,2 процента.</w:t>
      </w:r>
    </w:p>
    <w:p w:rsidR="002940B8" w:rsidRPr="009275CD" w:rsidRDefault="002940B8" w:rsidP="002940B8">
      <w:pPr>
        <w:autoSpaceDE w:val="0"/>
        <w:autoSpaceDN w:val="0"/>
        <w:adjustRightInd w:val="0"/>
        <w:ind w:firstLine="539"/>
        <w:jc w:val="both"/>
        <w:rPr>
          <w:i/>
          <w:sz w:val="27"/>
          <w:szCs w:val="27"/>
        </w:rPr>
      </w:pPr>
      <w:r w:rsidRPr="009275CD">
        <w:rPr>
          <w:i/>
          <w:sz w:val="27"/>
          <w:szCs w:val="27"/>
        </w:rPr>
        <w:t>Указанное нарушение содержит признаки административного правонарушения, предусмотренного ч. 4 статьи 15.15.6 КоАП РФ.</w:t>
      </w:r>
    </w:p>
    <w:p w:rsidR="002940B8" w:rsidRPr="009275CD" w:rsidRDefault="002940B8" w:rsidP="002940B8">
      <w:pPr>
        <w:autoSpaceDE w:val="0"/>
        <w:autoSpaceDN w:val="0"/>
        <w:adjustRightInd w:val="0"/>
        <w:ind w:firstLine="539"/>
        <w:jc w:val="both"/>
        <w:rPr>
          <w:sz w:val="27"/>
          <w:szCs w:val="27"/>
        </w:rPr>
      </w:pPr>
      <w:r w:rsidRPr="009275CD">
        <w:rPr>
          <w:sz w:val="27"/>
          <w:szCs w:val="27"/>
        </w:rPr>
        <w:t xml:space="preserve">При формировании консолидированной отчетности по Управлению образования (05.02.2020г.) </w:t>
      </w:r>
      <w:r w:rsidRPr="009275CD">
        <w:rPr>
          <w:i/>
          <w:sz w:val="27"/>
          <w:szCs w:val="27"/>
        </w:rPr>
        <w:t>нарушение устранено</w:t>
      </w:r>
      <w:r w:rsidRPr="009275CD">
        <w:rPr>
          <w:sz w:val="27"/>
          <w:szCs w:val="27"/>
        </w:rPr>
        <w:t xml:space="preserve">. </w:t>
      </w:r>
    </w:p>
    <w:p w:rsidR="002940B8" w:rsidRPr="009275CD" w:rsidRDefault="009275CD" w:rsidP="002940B8">
      <w:pPr>
        <w:ind w:firstLine="567"/>
        <w:jc w:val="both"/>
        <w:rPr>
          <w:sz w:val="27"/>
          <w:szCs w:val="27"/>
          <w:shd w:val="clear" w:color="auto" w:fill="FFFFFF"/>
        </w:rPr>
      </w:pPr>
      <w:r w:rsidRPr="009275CD">
        <w:rPr>
          <w:b/>
          <w:sz w:val="27"/>
          <w:szCs w:val="27"/>
        </w:rPr>
        <w:t>-</w:t>
      </w:r>
      <w:r w:rsidR="002940B8" w:rsidRPr="009275CD">
        <w:rPr>
          <w:sz w:val="27"/>
          <w:szCs w:val="27"/>
        </w:rPr>
        <w:t xml:space="preserve"> Инвентаризация </w:t>
      </w:r>
      <w:r w:rsidR="002940B8" w:rsidRPr="009275CD">
        <w:rPr>
          <w:sz w:val="27"/>
          <w:szCs w:val="27"/>
          <w:shd w:val="clear" w:color="auto" w:fill="FFFFFF"/>
        </w:rPr>
        <w:t>активов и обязательств перед составлением годовой отчетности за 2018 год не проводилась. Инвентаризационные ведомости к проверке не представлены.</w:t>
      </w:r>
    </w:p>
    <w:p w:rsidR="002940B8" w:rsidRPr="009275CD" w:rsidRDefault="009275CD" w:rsidP="002940B8">
      <w:pPr>
        <w:autoSpaceDE w:val="0"/>
        <w:autoSpaceDN w:val="0"/>
        <w:adjustRightInd w:val="0"/>
        <w:ind w:firstLine="567"/>
        <w:jc w:val="both"/>
        <w:rPr>
          <w:sz w:val="27"/>
          <w:szCs w:val="27"/>
        </w:rPr>
      </w:pPr>
      <w:r w:rsidRPr="009275CD">
        <w:rPr>
          <w:b/>
          <w:sz w:val="27"/>
          <w:szCs w:val="27"/>
          <w:shd w:val="clear" w:color="auto" w:fill="FFFFFF"/>
        </w:rPr>
        <w:t>-</w:t>
      </w:r>
      <w:r w:rsidR="002940B8" w:rsidRPr="009275CD">
        <w:rPr>
          <w:sz w:val="27"/>
          <w:szCs w:val="27"/>
          <w:shd w:val="clear" w:color="auto" w:fill="FFFFFF"/>
        </w:rPr>
        <w:t xml:space="preserve"> </w:t>
      </w:r>
      <w:r w:rsidR="002940B8" w:rsidRPr="009275CD">
        <w:rPr>
          <w:sz w:val="27"/>
          <w:szCs w:val="27"/>
        </w:rPr>
        <w:t>Не обеспечено соответствие фактического наличия основных средств данным бухгалтерского учета - в результате проведенной инвентаризации установлены излишки.</w:t>
      </w:r>
    </w:p>
    <w:p w:rsidR="002940B8" w:rsidRPr="009275CD" w:rsidRDefault="009275CD" w:rsidP="002940B8">
      <w:pPr>
        <w:autoSpaceDE w:val="0"/>
        <w:autoSpaceDN w:val="0"/>
        <w:adjustRightInd w:val="0"/>
        <w:ind w:firstLine="567"/>
        <w:jc w:val="both"/>
        <w:rPr>
          <w:sz w:val="27"/>
          <w:szCs w:val="27"/>
        </w:rPr>
      </w:pPr>
      <w:r w:rsidRPr="009275CD">
        <w:rPr>
          <w:b/>
          <w:sz w:val="27"/>
          <w:szCs w:val="27"/>
        </w:rPr>
        <w:t>-</w:t>
      </w:r>
      <w:r w:rsidR="002940B8" w:rsidRPr="009275CD">
        <w:rPr>
          <w:sz w:val="27"/>
          <w:szCs w:val="27"/>
        </w:rPr>
        <w:t xml:space="preserve"> Не осуществлена государственная регистрация права на нежилое помещение – котельная.</w:t>
      </w:r>
    </w:p>
    <w:p w:rsidR="002940B8" w:rsidRPr="009275CD" w:rsidRDefault="009275CD" w:rsidP="002940B8">
      <w:pPr>
        <w:autoSpaceDE w:val="0"/>
        <w:autoSpaceDN w:val="0"/>
        <w:adjustRightInd w:val="0"/>
        <w:ind w:firstLine="540"/>
        <w:jc w:val="both"/>
        <w:rPr>
          <w:sz w:val="27"/>
          <w:szCs w:val="27"/>
        </w:rPr>
      </w:pPr>
      <w:r w:rsidRPr="009275CD">
        <w:rPr>
          <w:b/>
          <w:sz w:val="27"/>
          <w:szCs w:val="27"/>
        </w:rPr>
        <w:t>-</w:t>
      </w:r>
      <w:r w:rsidR="002940B8" w:rsidRPr="009275CD">
        <w:rPr>
          <w:sz w:val="27"/>
          <w:szCs w:val="27"/>
        </w:rPr>
        <w:t xml:space="preserve"> Положением об оплате труда школы доплата за  квалификационную категорию не соответствует Постановлению администрации Брединского района.</w:t>
      </w:r>
    </w:p>
    <w:p w:rsidR="002940B8" w:rsidRPr="009275CD" w:rsidRDefault="009275CD" w:rsidP="002940B8">
      <w:pPr>
        <w:autoSpaceDE w:val="0"/>
        <w:autoSpaceDN w:val="0"/>
        <w:adjustRightInd w:val="0"/>
        <w:ind w:firstLine="540"/>
        <w:jc w:val="both"/>
        <w:rPr>
          <w:sz w:val="27"/>
          <w:szCs w:val="27"/>
        </w:rPr>
      </w:pPr>
      <w:r w:rsidRPr="009275CD">
        <w:rPr>
          <w:b/>
          <w:sz w:val="27"/>
          <w:szCs w:val="27"/>
        </w:rPr>
        <w:t>-</w:t>
      </w:r>
      <w:r w:rsidR="002940B8" w:rsidRPr="009275CD">
        <w:rPr>
          <w:sz w:val="27"/>
          <w:szCs w:val="27"/>
        </w:rPr>
        <w:t xml:space="preserve"> Выплата за расширение зоны обслуживания, доплата за проверку письменных работ, доплата за заведование кабинетами, доплата за заведование школьными методическими объединениями Положением об оплате труда школы отнесена к выплатам стимулирующего характера, вместо выплат компенсационного характера.</w:t>
      </w:r>
    </w:p>
    <w:p w:rsidR="002940B8" w:rsidRPr="009275CD" w:rsidRDefault="009275CD" w:rsidP="002940B8">
      <w:pPr>
        <w:ind w:firstLine="567"/>
        <w:jc w:val="both"/>
        <w:rPr>
          <w:sz w:val="27"/>
          <w:szCs w:val="27"/>
        </w:rPr>
      </w:pPr>
      <w:r w:rsidRPr="009275CD">
        <w:rPr>
          <w:b/>
          <w:sz w:val="27"/>
          <w:szCs w:val="27"/>
        </w:rPr>
        <w:t>-</w:t>
      </w:r>
      <w:r w:rsidR="002940B8" w:rsidRPr="009275CD">
        <w:rPr>
          <w:sz w:val="27"/>
          <w:szCs w:val="27"/>
        </w:rPr>
        <w:t xml:space="preserve"> В трудовых договорах сотрудников не указывается содержание, объем и срок дополнительно выполняемых работ. На выплату надбавок за расширение зоны обслуживания, доплат за проверку письменных работ, доплат за заведование кабинетами, доплат за заведование школьными методическими объединениями в 2018, 2019 годах направлены средства в общей сумме 304,1 тыс. руб. </w:t>
      </w:r>
    </w:p>
    <w:p w:rsidR="002940B8" w:rsidRPr="009275CD" w:rsidRDefault="002940B8" w:rsidP="002940B8">
      <w:pPr>
        <w:ind w:firstLine="567"/>
        <w:jc w:val="both"/>
        <w:rPr>
          <w:i/>
          <w:sz w:val="27"/>
          <w:szCs w:val="27"/>
        </w:rPr>
      </w:pPr>
      <w:r w:rsidRPr="009275CD">
        <w:rPr>
          <w:sz w:val="27"/>
          <w:szCs w:val="27"/>
        </w:rPr>
        <w:t xml:space="preserve">В ходе контрольного мероприятия с работниками заключены дополнительные соглашения к трудовым договорам с указанием содержания дополнительно выполняемых работ. </w:t>
      </w:r>
      <w:r w:rsidRPr="009275CD">
        <w:rPr>
          <w:i/>
          <w:sz w:val="27"/>
          <w:szCs w:val="27"/>
        </w:rPr>
        <w:t>Нарушение устранено.</w:t>
      </w:r>
    </w:p>
    <w:p w:rsidR="002940B8" w:rsidRPr="009275CD" w:rsidRDefault="009275CD" w:rsidP="002940B8">
      <w:pPr>
        <w:autoSpaceDE w:val="0"/>
        <w:autoSpaceDN w:val="0"/>
        <w:adjustRightInd w:val="0"/>
        <w:ind w:firstLine="540"/>
        <w:jc w:val="both"/>
        <w:rPr>
          <w:sz w:val="27"/>
          <w:szCs w:val="27"/>
        </w:rPr>
      </w:pPr>
      <w:r w:rsidRPr="009275CD">
        <w:rPr>
          <w:b/>
          <w:sz w:val="27"/>
          <w:szCs w:val="27"/>
        </w:rPr>
        <w:t>-</w:t>
      </w:r>
      <w:r w:rsidR="002940B8" w:rsidRPr="009275CD">
        <w:rPr>
          <w:sz w:val="27"/>
          <w:szCs w:val="27"/>
        </w:rPr>
        <w:t xml:space="preserve"> Не начислена надбавка за работу в сельских населенных пунктах заведующему хозяйством  – 27,6 тыс.руб.</w:t>
      </w:r>
    </w:p>
    <w:p w:rsidR="002940B8" w:rsidRPr="009275CD" w:rsidRDefault="009275CD" w:rsidP="002940B8">
      <w:pPr>
        <w:autoSpaceDE w:val="0"/>
        <w:autoSpaceDN w:val="0"/>
        <w:adjustRightInd w:val="0"/>
        <w:ind w:firstLine="567"/>
        <w:jc w:val="both"/>
        <w:rPr>
          <w:sz w:val="27"/>
          <w:szCs w:val="27"/>
        </w:rPr>
      </w:pPr>
      <w:r w:rsidRPr="009275CD">
        <w:rPr>
          <w:b/>
          <w:sz w:val="27"/>
          <w:szCs w:val="27"/>
        </w:rPr>
        <w:t>-</w:t>
      </w:r>
      <w:r w:rsidR="002940B8" w:rsidRPr="009275CD">
        <w:rPr>
          <w:sz w:val="27"/>
          <w:szCs w:val="27"/>
        </w:rPr>
        <w:t xml:space="preserve"> Оценочные листы педагогическому персоналу надлежащим образом не оформлены: работником школы, а также комиссией по распределению стимулирующих выплат расчет баллов в оценочных листах не производился,   отсутствуют документы подтверждающие критерии оценки профессиональной деятельности работников, комиссией оценочные итоговые листы педагогов не утверждены за весь проверяемый период, комиссией оценочные листы принимаются при отсутствии подписи работников о согласии с решением комиссии.</w:t>
      </w:r>
    </w:p>
    <w:p w:rsidR="002940B8" w:rsidRPr="009275CD" w:rsidRDefault="009275CD" w:rsidP="002940B8">
      <w:pPr>
        <w:autoSpaceDE w:val="0"/>
        <w:autoSpaceDN w:val="0"/>
        <w:adjustRightInd w:val="0"/>
        <w:ind w:firstLine="540"/>
        <w:jc w:val="both"/>
        <w:rPr>
          <w:sz w:val="27"/>
          <w:szCs w:val="27"/>
        </w:rPr>
      </w:pPr>
      <w:r w:rsidRPr="009275CD">
        <w:rPr>
          <w:b/>
          <w:sz w:val="27"/>
          <w:szCs w:val="27"/>
        </w:rPr>
        <w:lastRenderedPageBreak/>
        <w:t>-</w:t>
      </w:r>
      <w:r w:rsidR="002940B8" w:rsidRPr="009275CD">
        <w:rPr>
          <w:sz w:val="27"/>
          <w:szCs w:val="27"/>
        </w:rPr>
        <w:t xml:space="preserve"> Выплаты стимулирующих надбавок учебно-вспомогательному и техническому персоналу производились на основании приказов директора без оценочных листов. </w:t>
      </w:r>
    </w:p>
    <w:p w:rsidR="002940B8" w:rsidRPr="009275CD" w:rsidRDefault="009275CD" w:rsidP="002940B8">
      <w:pPr>
        <w:autoSpaceDE w:val="0"/>
        <w:autoSpaceDN w:val="0"/>
        <w:adjustRightInd w:val="0"/>
        <w:ind w:firstLine="540"/>
        <w:jc w:val="both"/>
        <w:rPr>
          <w:sz w:val="27"/>
          <w:szCs w:val="27"/>
        </w:rPr>
      </w:pPr>
      <w:r w:rsidRPr="009275CD">
        <w:rPr>
          <w:b/>
          <w:sz w:val="27"/>
          <w:szCs w:val="27"/>
        </w:rPr>
        <w:t>-</w:t>
      </w:r>
      <w:r w:rsidR="002940B8" w:rsidRPr="009275CD">
        <w:rPr>
          <w:sz w:val="27"/>
          <w:szCs w:val="27"/>
        </w:rPr>
        <w:t xml:space="preserve"> Приказы о распределении стимулирующих выплат не доведены работникам под роспись.</w:t>
      </w:r>
    </w:p>
    <w:p w:rsidR="002940B8" w:rsidRPr="009275CD" w:rsidRDefault="009275CD" w:rsidP="002940B8">
      <w:pPr>
        <w:autoSpaceDE w:val="0"/>
        <w:autoSpaceDN w:val="0"/>
        <w:adjustRightInd w:val="0"/>
        <w:ind w:firstLine="540"/>
        <w:jc w:val="both"/>
        <w:rPr>
          <w:sz w:val="27"/>
          <w:szCs w:val="27"/>
        </w:rPr>
      </w:pPr>
      <w:r w:rsidRPr="009275CD">
        <w:rPr>
          <w:b/>
          <w:sz w:val="27"/>
          <w:szCs w:val="27"/>
        </w:rPr>
        <w:t>-</w:t>
      </w:r>
      <w:r w:rsidR="002940B8" w:rsidRPr="009275CD">
        <w:rPr>
          <w:sz w:val="27"/>
          <w:szCs w:val="27"/>
        </w:rPr>
        <w:t xml:space="preserve"> В личные карточки работников в ряде случаев не внесены сведения о наименовании организации, образовании, стаже работы, паспортные данные, номер и дата трудовых договоров, не заполнены разделы «Прием на работу и переводы на другую работу», «Аттестация», «Повышение квалификации», «Профессиональная переподготовка», «Отпуск». Отсутствуют подписи работников об ознакомлении с записями в личных карточках.</w:t>
      </w:r>
    </w:p>
    <w:p w:rsidR="002940B8" w:rsidRPr="009275CD" w:rsidRDefault="009275CD" w:rsidP="002940B8">
      <w:pPr>
        <w:ind w:firstLine="567"/>
        <w:jc w:val="both"/>
        <w:rPr>
          <w:sz w:val="27"/>
          <w:szCs w:val="27"/>
        </w:rPr>
      </w:pPr>
      <w:r w:rsidRPr="009275CD">
        <w:rPr>
          <w:b/>
          <w:sz w:val="27"/>
          <w:szCs w:val="27"/>
        </w:rPr>
        <w:t>-</w:t>
      </w:r>
      <w:r w:rsidR="002940B8" w:rsidRPr="009275CD">
        <w:rPr>
          <w:sz w:val="27"/>
          <w:szCs w:val="27"/>
        </w:rPr>
        <w:t xml:space="preserve"> В личном деле уборщика служебного помещения нет справки об отсутствии судимости и отсутствии фактов уголовного преследования.</w:t>
      </w:r>
    </w:p>
    <w:p w:rsidR="002940B8" w:rsidRPr="009275CD" w:rsidRDefault="009275CD" w:rsidP="002940B8">
      <w:pPr>
        <w:ind w:firstLine="567"/>
        <w:jc w:val="both"/>
        <w:rPr>
          <w:sz w:val="27"/>
          <w:szCs w:val="27"/>
        </w:rPr>
      </w:pPr>
      <w:r w:rsidRPr="009275CD">
        <w:rPr>
          <w:b/>
          <w:sz w:val="27"/>
          <w:szCs w:val="27"/>
        </w:rPr>
        <w:t>-</w:t>
      </w:r>
      <w:r w:rsidR="002940B8" w:rsidRPr="009275CD">
        <w:rPr>
          <w:sz w:val="27"/>
          <w:szCs w:val="27"/>
        </w:rPr>
        <w:t xml:space="preserve"> </w:t>
      </w:r>
      <w:r w:rsidR="002940B8" w:rsidRPr="009275CD">
        <w:rPr>
          <w:sz w:val="27"/>
          <w:szCs w:val="27"/>
          <w:shd w:val="clear" w:color="auto" w:fill="FFFFFF"/>
        </w:rPr>
        <w:t xml:space="preserve">С работниками учреждения не заключены трудовые договоры о работе по совместительству в должности педагога дополнительного образования. </w:t>
      </w:r>
      <w:r w:rsidR="002940B8" w:rsidRPr="009275CD">
        <w:rPr>
          <w:sz w:val="27"/>
          <w:szCs w:val="27"/>
        </w:rPr>
        <w:t xml:space="preserve">На оплату работы по совместительству в 2018, 2019 годах направлены средства в общей сумме 87,6 тыс.руб. </w:t>
      </w:r>
    </w:p>
    <w:p w:rsidR="002940B8" w:rsidRPr="009275CD" w:rsidRDefault="002940B8" w:rsidP="002940B8">
      <w:pPr>
        <w:ind w:firstLine="567"/>
        <w:jc w:val="both"/>
        <w:rPr>
          <w:i/>
          <w:sz w:val="27"/>
          <w:szCs w:val="27"/>
        </w:rPr>
      </w:pPr>
      <w:r w:rsidRPr="009275CD">
        <w:rPr>
          <w:sz w:val="27"/>
          <w:szCs w:val="27"/>
        </w:rPr>
        <w:t xml:space="preserve">В ходе контрольного мероприятия с работниками заключены </w:t>
      </w:r>
      <w:r w:rsidRPr="009275CD">
        <w:rPr>
          <w:sz w:val="27"/>
          <w:szCs w:val="27"/>
          <w:shd w:val="clear" w:color="auto" w:fill="FFFFFF"/>
        </w:rPr>
        <w:t>трудовые договора о работе по совместительству в должности педагога дополнительного образования</w:t>
      </w:r>
      <w:r w:rsidRPr="009275CD">
        <w:rPr>
          <w:sz w:val="27"/>
          <w:szCs w:val="27"/>
        </w:rPr>
        <w:t xml:space="preserve">. </w:t>
      </w:r>
      <w:r w:rsidRPr="009275CD">
        <w:rPr>
          <w:i/>
          <w:sz w:val="27"/>
          <w:szCs w:val="27"/>
        </w:rPr>
        <w:t>Нарушение устранено.</w:t>
      </w:r>
    </w:p>
    <w:p w:rsidR="002940B8" w:rsidRPr="009275CD" w:rsidRDefault="009275CD" w:rsidP="002940B8">
      <w:pPr>
        <w:autoSpaceDE w:val="0"/>
        <w:autoSpaceDN w:val="0"/>
        <w:adjustRightInd w:val="0"/>
        <w:ind w:firstLine="540"/>
        <w:jc w:val="both"/>
        <w:rPr>
          <w:sz w:val="27"/>
          <w:szCs w:val="27"/>
        </w:rPr>
      </w:pPr>
      <w:r w:rsidRPr="009275CD">
        <w:rPr>
          <w:b/>
          <w:sz w:val="27"/>
          <w:szCs w:val="27"/>
        </w:rPr>
        <w:t>-</w:t>
      </w:r>
      <w:r w:rsidR="002940B8" w:rsidRPr="009275CD">
        <w:rPr>
          <w:sz w:val="27"/>
          <w:szCs w:val="27"/>
        </w:rPr>
        <w:t xml:space="preserve"> Соотношение средней заработной платы директора и средней заработной платы работников школы за 2017-2018 гг. Управлением образования не рассчитывалось.</w:t>
      </w:r>
    </w:p>
    <w:p w:rsidR="002940B8" w:rsidRPr="002940B8" w:rsidRDefault="002940B8" w:rsidP="002940B8">
      <w:pPr>
        <w:autoSpaceDE w:val="0"/>
        <w:autoSpaceDN w:val="0"/>
        <w:adjustRightInd w:val="0"/>
        <w:ind w:firstLine="540"/>
        <w:jc w:val="both"/>
        <w:rPr>
          <w:sz w:val="27"/>
          <w:szCs w:val="27"/>
        </w:rPr>
      </w:pPr>
    </w:p>
    <w:p w:rsidR="00FA4BCA" w:rsidRPr="00EC11F4" w:rsidRDefault="00FA4BCA" w:rsidP="00FA4BCA">
      <w:pPr>
        <w:snapToGrid w:val="0"/>
        <w:spacing w:after="120"/>
        <w:jc w:val="both"/>
        <w:rPr>
          <w:b/>
          <w:i/>
          <w:sz w:val="28"/>
          <w:szCs w:val="28"/>
        </w:rPr>
      </w:pPr>
      <w:r w:rsidRPr="00EC11F4">
        <w:rPr>
          <w:i/>
          <w:sz w:val="28"/>
          <w:szCs w:val="28"/>
        </w:rPr>
        <w:t xml:space="preserve">3. Проверка законности, результативности (эффективности и экономности) использования бюджетных средств и имущества» </w:t>
      </w:r>
      <w:r w:rsidRPr="00EC11F4">
        <w:rPr>
          <w:b/>
          <w:i/>
          <w:sz w:val="28"/>
          <w:szCs w:val="28"/>
        </w:rPr>
        <w:t>в Муниципальном казенном дошкольном образовательном учреждении «Детский сад п. Павловский»</w:t>
      </w:r>
      <w:r w:rsidR="00807C2D" w:rsidRPr="00EC11F4">
        <w:rPr>
          <w:i/>
          <w:sz w:val="28"/>
          <w:szCs w:val="28"/>
        </w:rPr>
        <w:t>:</w:t>
      </w:r>
      <w:r w:rsidRPr="00EC11F4">
        <w:rPr>
          <w:b/>
          <w:i/>
          <w:sz w:val="28"/>
          <w:szCs w:val="28"/>
        </w:rPr>
        <w:t xml:space="preserve">  </w:t>
      </w:r>
    </w:p>
    <w:p w:rsidR="00807C2D" w:rsidRPr="00807C2D" w:rsidRDefault="009275CD" w:rsidP="00807C2D">
      <w:pPr>
        <w:ind w:firstLine="567"/>
        <w:jc w:val="both"/>
        <w:rPr>
          <w:sz w:val="27"/>
          <w:szCs w:val="27"/>
        </w:rPr>
      </w:pPr>
      <w:r w:rsidRPr="004352E9">
        <w:rPr>
          <w:b/>
          <w:sz w:val="27"/>
          <w:szCs w:val="27"/>
        </w:rPr>
        <w:t>-</w:t>
      </w:r>
      <w:r w:rsidR="00807C2D" w:rsidRPr="00807C2D">
        <w:rPr>
          <w:sz w:val="27"/>
          <w:szCs w:val="27"/>
        </w:rPr>
        <w:t xml:space="preserve"> Установление и выплата стимулирующих надбавок за качество выполняемых работ не соответствующих принципу эффективного использования бюджетных средств – 21,5 тыс.руб., в том числе областной бюджет – 3,9 тыс.руб., местный бюджет – 17,6 тыс.руб. (с учетом страховых взносов).</w:t>
      </w:r>
    </w:p>
    <w:p w:rsidR="00807C2D" w:rsidRPr="00807C2D" w:rsidRDefault="004352E9" w:rsidP="004352E9">
      <w:pPr>
        <w:ind w:firstLine="567"/>
        <w:jc w:val="both"/>
        <w:rPr>
          <w:color w:val="22272F"/>
          <w:sz w:val="27"/>
          <w:szCs w:val="27"/>
          <w:shd w:val="clear" w:color="auto" w:fill="FFFFFF"/>
        </w:rPr>
      </w:pPr>
      <w:r w:rsidRPr="004352E9">
        <w:rPr>
          <w:b/>
          <w:sz w:val="27"/>
          <w:szCs w:val="27"/>
        </w:rPr>
        <w:t>-</w:t>
      </w:r>
      <w:r>
        <w:rPr>
          <w:sz w:val="27"/>
          <w:szCs w:val="27"/>
        </w:rPr>
        <w:t xml:space="preserve"> </w:t>
      </w:r>
      <w:r w:rsidR="00807C2D" w:rsidRPr="00807C2D">
        <w:rPr>
          <w:sz w:val="27"/>
          <w:szCs w:val="27"/>
        </w:rPr>
        <w:t xml:space="preserve"> При отсутствии вредных производственных факторов производилась доплата в размере 4% за работу с вредными условиями труда, переплата за 2019 год </w:t>
      </w:r>
      <w:r w:rsidR="00807C2D" w:rsidRPr="00807C2D">
        <w:rPr>
          <w:color w:val="22272F"/>
          <w:sz w:val="27"/>
          <w:szCs w:val="27"/>
          <w:shd w:val="clear" w:color="auto" w:fill="FFFFFF"/>
        </w:rPr>
        <w:t xml:space="preserve">за счет областного бюджета (с учетом страховых взносов) – 2,8 тыс.руб. </w:t>
      </w:r>
    </w:p>
    <w:p w:rsidR="00807C2D" w:rsidRPr="00807C2D" w:rsidRDefault="00807C2D" w:rsidP="00807C2D">
      <w:pPr>
        <w:autoSpaceDE w:val="0"/>
        <w:autoSpaceDN w:val="0"/>
        <w:adjustRightInd w:val="0"/>
        <w:jc w:val="both"/>
        <w:rPr>
          <w:color w:val="22272F"/>
          <w:sz w:val="27"/>
          <w:szCs w:val="27"/>
          <w:shd w:val="clear" w:color="auto" w:fill="FFFFFF"/>
        </w:rPr>
      </w:pPr>
      <w:r w:rsidRPr="00807C2D">
        <w:rPr>
          <w:sz w:val="27"/>
          <w:szCs w:val="27"/>
        </w:rPr>
        <w:t xml:space="preserve">        </w:t>
      </w:r>
      <w:r w:rsidRPr="004352E9">
        <w:rPr>
          <w:b/>
          <w:sz w:val="27"/>
          <w:szCs w:val="27"/>
        </w:rPr>
        <w:t xml:space="preserve"> </w:t>
      </w:r>
      <w:r w:rsidR="004352E9" w:rsidRPr="004352E9">
        <w:rPr>
          <w:b/>
          <w:sz w:val="27"/>
          <w:szCs w:val="27"/>
        </w:rPr>
        <w:t>-</w:t>
      </w:r>
      <w:r w:rsidRPr="00807C2D">
        <w:rPr>
          <w:sz w:val="27"/>
          <w:szCs w:val="27"/>
        </w:rPr>
        <w:t xml:space="preserve"> Расхождения данных оценочных листов, как по показателям выплат, так и по размерам выплат с данными, установленными положением об оплате труда Детского сада, </w:t>
      </w:r>
      <w:r w:rsidRPr="00807C2D">
        <w:rPr>
          <w:color w:val="22272F"/>
          <w:sz w:val="27"/>
          <w:szCs w:val="27"/>
          <w:shd w:val="clear" w:color="auto" w:fill="FFFFFF"/>
        </w:rPr>
        <w:t>переплата за счет областного бюджета (с учетом страховых взносов) составила – 47,2 тыс.руб.</w:t>
      </w:r>
    </w:p>
    <w:p w:rsidR="00807C2D" w:rsidRPr="00807C2D" w:rsidRDefault="004352E9" w:rsidP="00807C2D">
      <w:pPr>
        <w:ind w:firstLine="567"/>
        <w:jc w:val="both"/>
        <w:rPr>
          <w:sz w:val="27"/>
          <w:szCs w:val="27"/>
        </w:rPr>
      </w:pPr>
      <w:r w:rsidRPr="004352E9">
        <w:rPr>
          <w:b/>
          <w:sz w:val="27"/>
          <w:szCs w:val="27"/>
        </w:rPr>
        <w:t>-</w:t>
      </w:r>
      <w:r w:rsidR="00807C2D" w:rsidRPr="00807C2D">
        <w:rPr>
          <w:sz w:val="27"/>
          <w:szCs w:val="27"/>
        </w:rPr>
        <w:t xml:space="preserve"> Установление и выплата «разовых стимулирующих» выплат, не предусмотренных положениями об оплате труда, штатными расписаниями -1 163,1 тыс.руб.  (с учетом страховых взносов), в том числе областной бюджет – 375,6 тыс.руб., местный бюджет – 787,5 тыс.руб. </w:t>
      </w:r>
    </w:p>
    <w:p w:rsidR="00807C2D" w:rsidRPr="00807C2D" w:rsidRDefault="00807C2D" w:rsidP="00807C2D">
      <w:pPr>
        <w:tabs>
          <w:tab w:val="left" w:pos="567"/>
          <w:tab w:val="center" w:pos="4802"/>
        </w:tabs>
        <w:jc w:val="both"/>
        <w:rPr>
          <w:sz w:val="27"/>
          <w:szCs w:val="27"/>
        </w:rPr>
      </w:pPr>
      <w:r w:rsidRPr="00807C2D">
        <w:rPr>
          <w:sz w:val="27"/>
          <w:szCs w:val="27"/>
        </w:rPr>
        <w:lastRenderedPageBreak/>
        <w:tab/>
      </w:r>
      <w:r w:rsidR="004352E9" w:rsidRPr="004352E9">
        <w:rPr>
          <w:b/>
          <w:sz w:val="27"/>
          <w:szCs w:val="27"/>
        </w:rPr>
        <w:t>-</w:t>
      </w:r>
      <w:r w:rsidRPr="00807C2D">
        <w:rPr>
          <w:sz w:val="27"/>
          <w:szCs w:val="27"/>
        </w:rPr>
        <w:t xml:space="preserve"> Произведены расходы на закупку оборудования в з</w:t>
      </w:r>
      <w:r w:rsidRPr="00807C2D">
        <w:rPr>
          <w:rFonts w:eastAsia="MS Mincho"/>
          <w:sz w:val="27"/>
          <w:szCs w:val="27"/>
        </w:rPr>
        <w:t xml:space="preserve">дание газовой котельной, не числящейся на балансе учреждения - 170,00 тыс.руб. </w:t>
      </w:r>
    </w:p>
    <w:p w:rsidR="00807C2D" w:rsidRPr="00807C2D" w:rsidRDefault="004352E9" w:rsidP="00807C2D">
      <w:pPr>
        <w:jc w:val="both"/>
        <w:rPr>
          <w:sz w:val="27"/>
          <w:szCs w:val="27"/>
        </w:rPr>
      </w:pPr>
      <w:r>
        <w:rPr>
          <w:bCs/>
          <w:sz w:val="27"/>
          <w:szCs w:val="27"/>
        </w:rPr>
        <w:t xml:space="preserve">       </w:t>
      </w:r>
      <w:r w:rsidR="00807C2D" w:rsidRPr="00807C2D">
        <w:rPr>
          <w:bCs/>
          <w:sz w:val="27"/>
          <w:szCs w:val="27"/>
        </w:rPr>
        <w:t xml:space="preserve"> </w:t>
      </w:r>
      <w:r w:rsidRPr="004352E9">
        <w:rPr>
          <w:b/>
          <w:bCs/>
          <w:sz w:val="27"/>
          <w:szCs w:val="27"/>
        </w:rPr>
        <w:t>-</w:t>
      </w:r>
      <w:r w:rsidR="00807C2D" w:rsidRPr="00807C2D">
        <w:rPr>
          <w:bCs/>
          <w:sz w:val="27"/>
          <w:szCs w:val="27"/>
        </w:rPr>
        <w:t xml:space="preserve"> В проверяемом периоде излишне приняты и оплачены работы </w:t>
      </w:r>
      <w:r w:rsidR="00807C2D" w:rsidRPr="00807C2D">
        <w:rPr>
          <w:sz w:val="27"/>
          <w:szCs w:val="27"/>
        </w:rPr>
        <w:t xml:space="preserve">по проведению предрейсового технического осмотра автобуса – </w:t>
      </w:r>
      <w:r w:rsidR="00807C2D" w:rsidRPr="00807C2D">
        <w:rPr>
          <w:bCs/>
          <w:sz w:val="27"/>
          <w:szCs w:val="27"/>
        </w:rPr>
        <w:t>4,4 тыс.руб.</w:t>
      </w:r>
    </w:p>
    <w:p w:rsidR="00807C2D" w:rsidRPr="00807C2D" w:rsidRDefault="004352E9" w:rsidP="00807C2D">
      <w:pPr>
        <w:ind w:firstLine="540"/>
        <w:jc w:val="both"/>
        <w:rPr>
          <w:sz w:val="27"/>
          <w:szCs w:val="27"/>
          <w:u w:val="single"/>
        </w:rPr>
      </w:pPr>
      <w:r w:rsidRPr="004352E9">
        <w:rPr>
          <w:b/>
          <w:sz w:val="27"/>
          <w:szCs w:val="27"/>
        </w:rPr>
        <w:t>-</w:t>
      </w:r>
      <w:r w:rsidR="00807C2D" w:rsidRPr="00807C2D">
        <w:rPr>
          <w:sz w:val="27"/>
          <w:szCs w:val="27"/>
        </w:rPr>
        <w:t xml:space="preserve"> В 2018, 2019 гг учреждением не верно определен финансовый результат деятельности, расходы сгруппированы не по соответствующим кодам бюджетной классификации расходов аналитического кода в номере счета 401.20.211 и 401.20.213.</w:t>
      </w:r>
    </w:p>
    <w:p w:rsidR="00807C2D" w:rsidRPr="00807C2D" w:rsidRDefault="004352E9" w:rsidP="00807C2D">
      <w:pPr>
        <w:ind w:firstLine="540"/>
        <w:jc w:val="both"/>
        <w:rPr>
          <w:rStyle w:val="10"/>
          <w:rFonts w:eastAsiaTheme="minorEastAsia"/>
          <w:b w:val="0"/>
          <w:sz w:val="27"/>
          <w:szCs w:val="27"/>
        </w:rPr>
      </w:pPr>
      <w:r w:rsidRPr="004352E9">
        <w:rPr>
          <w:b/>
          <w:sz w:val="27"/>
          <w:szCs w:val="27"/>
        </w:rPr>
        <w:t>-</w:t>
      </w:r>
      <w:r w:rsidR="00807C2D" w:rsidRPr="00807C2D">
        <w:rPr>
          <w:sz w:val="27"/>
          <w:szCs w:val="27"/>
        </w:rPr>
        <w:t xml:space="preserve"> При совершении фактов хозяйственной жизни несвоевременно составлялись первичные учетные документы о приемке оказанных услуг по проведению предрейсового технического осмотра автобуса.</w:t>
      </w:r>
    </w:p>
    <w:p w:rsidR="00807C2D" w:rsidRPr="00807C2D" w:rsidRDefault="004352E9" w:rsidP="00807C2D">
      <w:pPr>
        <w:jc w:val="both"/>
        <w:rPr>
          <w:sz w:val="27"/>
          <w:szCs w:val="27"/>
        </w:rPr>
      </w:pPr>
      <w:r>
        <w:rPr>
          <w:sz w:val="27"/>
          <w:szCs w:val="27"/>
        </w:rPr>
        <w:t xml:space="preserve">        </w:t>
      </w:r>
      <w:r w:rsidRPr="004352E9">
        <w:rPr>
          <w:b/>
          <w:sz w:val="27"/>
          <w:szCs w:val="27"/>
        </w:rPr>
        <w:t>-</w:t>
      </w:r>
      <w:r w:rsidR="00807C2D" w:rsidRPr="00807C2D">
        <w:rPr>
          <w:sz w:val="27"/>
          <w:szCs w:val="27"/>
        </w:rPr>
        <w:t xml:space="preserve"> В путевых листах за январь, февраль, март, апрель, сентябрь 2018 года имеются </w:t>
      </w:r>
      <w:r w:rsidR="00B737D2">
        <w:rPr>
          <w:sz w:val="27"/>
          <w:szCs w:val="27"/>
        </w:rPr>
        <w:t xml:space="preserve">не заверенные </w:t>
      </w:r>
      <w:r w:rsidR="00807C2D" w:rsidRPr="00807C2D">
        <w:rPr>
          <w:sz w:val="27"/>
          <w:szCs w:val="27"/>
        </w:rPr>
        <w:t>исправления показаний остатков топлива на начало и на конец дня, движение горючего при выезде и при возвращении.</w:t>
      </w:r>
    </w:p>
    <w:p w:rsidR="00807C2D" w:rsidRPr="00807C2D" w:rsidRDefault="004352E9" w:rsidP="00807C2D">
      <w:pPr>
        <w:ind w:firstLine="567"/>
        <w:jc w:val="both"/>
        <w:rPr>
          <w:sz w:val="27"/>
          <w:szCs w:val="27"/>
          <w:shd w:val="clear" w:color="auto" w:fill="FFFFFF"/>
        </w:rPr>
      </w:pPr>
      <w:r w:rsidRPr="004352E9">
        <w:rPr>
          <w:b/>
          <w:sz w:val="27"/>
          <w:szCs w:val="27"/>
          <w:shd w:val="clear" w:color="auto" w:fill="FFFFFF"/>
        </w:rPr>
        <w:t>-</w:t>
      </w:r>
      <w:r w:rsidR="00807C2D" w:rsidRPr="00807C2D">
        <w:rPr>
          <w:sz w:val="27"/>
          <w:szCs w:val="27"/>
          <w:shd w:val="clear" w:color="auto" w:fill="FFFFFF"/>
        </w:rPr>
        <w:t xml:space="preserve"> И</w:t>
      </w:r>
      <w:r w:rsidR="00807C2D" w:rsidRPr="00807C2D">
        <w:rPr>
          <w:sz w:val="27"/>
          <w:szCs w:val="27"/>
        </w:rPr>
        <w:t xml:space="preserve">нвентаризация </w:t>
      </w:r>
      <w:r w:rsidR="00807C2D" w:rsidRPr="00807C2D">
        <w:rPr>
          <w:sz w:val="27"/>
          <w:szCs w:val="27"/>
          <w:shd w:val="clear" w:color="auto" w:fill="FFFFFF"/>
        </w:rPr>
        <w:t xml:space="preserve">активов и обязательств перед составлением годовой отчетности за 2018 год в </w:t>
      </w:r>
      <w:r w:rsidR="00807C2D" w:rsidRPr="00807C2D">
        <w:rPr>
          <w:sz w:val="27"/>
          <w:szCs w:val="27"/>
        </w:rPr>
        <w:t>МКДОУ «Детский сад п.Павловский»</w:t>
      </w:r>
      <w:r w:rsidR="00807C2D" w:rsidRPr="00807C2D">
        <w:rPr>
          <w:sz w:val="27"/>
          <w:szCs w:val="27"/>
          <w:shd w:val="clear" w:color="auto" w:fill="FFFFFF"/>
        </w:rPr>
        <w:t xml:space="preserve"> не проводилась. Инвентаризационные ведомости к проверке не представлены.</w:t>
      </w:r>
    </w:p>
    <w:p w:rsidR="00807C2D" w:rsidRPr="00807C2D" w:rsidRDefault="004352E9" w:rsidP="00807C2D">
      <w:pPr>
        <w:autoSpaceDE w:val="0"/>
        <w:autoSpaceDN w:val="0"/>
        <w:adjustRightInd w:val="0"/>
        <w:ind w:firstLine="540"/>
        <w:jc w:val="both"/>
        <w:rPr>
          <w:sz w:val="27"/>
          <w:szCs w:val="27"/>
        </w:rPr>
      </w:pPr>
      <w:r w:rsidRPr="004352E9">
        <w:rPr>
          <w:b/>
          <w:sz w:val="27"/>
          <w:szCs w:val="27"/>
        </w:rPr>
        <w:t>-</w:t>
      </w:r>
      <w:r w:rsidR="00807C2D" w:rsidRPr="00807C2D">
        <w:rPr>
          <w:sz w:val="27"/>
          <w:szCs w:val="27"/>
        </w:rPr>
        <w:t xml:space="preserve"> Пункт 2.9 Положения об оплате труда Детского сада содержат ссылку на не действующее постановление Правительства РФ от 03.04.2003г. №191 «О продолжительности рабочего времени (норме часов педагогической работы за ставку заработной платы) педагогических работников» (утратило силу 20.07.2011г.).</w:t>
      </w:r>
    </w:p>
    <w:p w:rsidR="00807C2D" w:rsidRPr="00807C2D" w:rsidRDefault="004352E9" w:rsidP="00807C2D">
      <w:pPr>
        <w:autoSpaceDE w:val="0"/>
        <w:autoSpaceDN w:val="0"/>
        <w:adjustRightInd w:val="0"/>
        <w:ind w:firstLine="540"/>
        <w:jc w:val="both"/>
        <w:rPr>
          <w:sz w:val="27"/>
          <w:szCs w:val="27"/>
        </w:rPr>
      </w:pPr>
      <w:r w:rsidRPr="004352E9">
        <w:rPr>
          <w:b/>
          <w:sz w:val="27"/>
          <w:szCs w:val="27"/>
        </w:rPr>
        <w:t>-</w:t>
      </w:r>
      <w:r w:rsidR="00807C2D" w:rsidRPr="00807C2D">
        <w:rPr>
          <w:sz w:val="27"/>
          <w:szCs w:val="27"/>
        </w:rPr>
        <w:t xml:space="preserve"> Выплаты стимулирующего характера не конкретизированы в трудовом договоре с работником, размер выплат за непрерывный стаж работы (выслугу лет) в трудовых договорах с работниками отсутствует.</w:t>
      </w:r>
    </w:p>
    <w:p w:rsidR="00807C2D" w:rsidRPr="00807C2D" w:rsidRDefault="004352E9" w:rsidP="00807C2D">
      <w:pPr>
        <w:autoSpaceDE w:val="0"/>
        <w:autoSpaceDN w:val="0"/>
        <w:adjustRightInd w:val="0"/>
        <w:ind w:firstLine="540"/>
        <w:jc w:val="both"/>
        <w:rPr>
          <w:sz w:val="27"/>
          <w:szCs w:val="27"/>
        </w:rPr>
      </w:pPr>
      <w:r w:rsidRPr="004352E9">
        <w:rPr>
          <w:b/>
          <w:sz w:val="27"/>
          <w:szCs w:val="27"/>
        </w:rPr>
        <w:t>-</w:t>
      </w:r>
      <w:r>
        <w:rPr>
          <w:sz w:val="27"/>
          <w:szCs w:val="27"/>
        </w:rPr>
        <w:t xml:space="preserve"> </w:t>
      </w:r>
      <w:r w:rsidR="00807C2D" w:rsidRPr="00807C2D">
        <w:rPr>
          <w:sz w:val="27"/>
          <w:szCs w:val="27"/>
        </w:rPr>
        <w:t xml:space="preserve"> В приложении 2 к Положению об оплате труда Детского сада в оценочном листе, разработанного музыкальному руководителю, выплаты, характеризующие качество выполняемых работ ошибочно относятся к выплатам за интенсивность и высокие результаты. </w:t>
      </w:r>
    </w:p>
    <w:p w:rsidR="00807C2D" w:rsidRPr="00807C2D" w:rsidRDefault="004352E9" w:rsidP="004352E9">
      <w:pPr>
        <w:tabs>
          <w:tab w:val="left" w:pos="567"/>
        </w:tabs>
        <w:autoSpaceDE w:val="0"/>
        <w:autoSpaceDN w:val="0"/>
        <w:adjustRightInd w:val="0"/>
        <w:ind w:firstLine="567"/>
        <w:jc w:val="both"/>
        <w:rPr>
          <w:sz w:val="27"/>
          <w:szCs w:val="27"/>
        </w:rPr>
      </w:pPr>
      <w:r w:rsidRPr="004352E9">
        <w:rPr>
          <w:b/>
          <w:sz w:val="27"/>
          <w:szCs w:val="27"/>
        </w:rPr>
        <w:t>-</w:t>
      </w:r>
      <w:r w:rsidR="00807C2D" w:rsidRPr="00807C2D">
        <w:rPr>
          <w:sz w:val="27"/>
          <w:szCs w:val="27"/>
        </w:rPr>
        <w:t xml:space="preserve"> Окончательный расчет при увольнении в связи с сокращением численности штата произведен позже установленного срока и частями.</w:t>
      </w:r>
    </w:p>
    <w:p w:rsidR="00807C2D" w:rsidRPr="00807C2D" w:rsidRDefault="004352E9" w:rsidP="00807C2D">
      <w:pPr>
        <w:ind w:firstLine="567"/>
        <w:jc w:val="both"/>
        <w:rPr>
          <w:sz w:val="27"/>
          <w:szCs w:val="27"/>
        </w:rPr>
      </w:pPr>
      <w:r w:rsidRPr="004352E9">
        <w:rPr>
          <w:b/>
          <w:sz w:val="27"/>
          <w:szCs w:val="27"/>
        </w:rPr>
        <w:t>-</w:t>
      </w:r>
      <w:r w:rsidR="00807C2D" w:rsidRPr="00807C2D">
        <w:rPr>
          <w:sz w:val="27"/>
          <w:szCs w:val="27"/>
        </w:rPr>
        <w:t xml:space="preserve"> Не предусмотрены штатным расписанием и не начислена надбавка за работу в сельских населенных пунктах за счет местного бюджета в размере до 25 процентов заведующему хозяйством, сумма недоплаты за 2018, 2019 годы – 26,4 тыс.руб. </w:t>
      </w:r>
    </w:p>
    <w:p w:rsidR="00807C2D" w:rsidRPr="00807C2D" w:rsidRDefault="004352E9" w:rsidP="00807C2D">
      <w:pPr>
        <w:autoSpaceDE w:val="0"/>
        <w:autoSpaceDN w:val="0"/>
        <w:adjustRightInd w:val="0"/>
        <w:jc w:val="both"/>
        <w:rPr>
          <w:sz w:val="27"/>
          <w:szCs w:val="27"/>
        </w:rPr>
      </w:pPr>
      <w:r>
        <w:rPr>
          <w:sz w:val="27"/>
          <w:szCs w:val="27"/>
        </w:rPr>
        <w:t xml:space="preserve">         </w:t>
      </w:r>
      <w:r w:rsidRPr="004352E9">
        <w:rPr>
          <w:b/>
          <w:sz w:val="27"/>
          <w:szCs w:val="27"/>
        </w:rPr>
        <w:t>-</w:t>
      </w:r>
      <w:r w:rsidR="00807C2D" w:rsidRPr="00807C2D">
        <w:rPr>
          <w:sz w:val="27"/>
          <w:szCs w:val="27"/>
        </w:rPr>
        <w:t xml:space="preserve"> Документы, подтверждающие критерии оценки профессиональной деятельности: отчеты педагогов, аналитические справки, результаты анкетирования, табеля посещаемости, справки медсестры и другие обоснования к протоколам заседания комиссии не приложены.</w:t>
      </w:r>
    </w:p>
    <w:p w:rsidR="00807C2D" w:rsidRPr="00807C2D" w:rsidRDefault="001762D3" w:rsidP="00807C2D">
      <w:pPr>
        <w:tabs>
          <w:tab w:val="left" w:pos="567"/>
        </w:tabs>
        <w:autoSpaceDE w:val="0"/>
        <w:autoSpaceDN w:val="0"/>
        <w:adjustRightInd w:val="0"/>
        <w:jc w:val="both"/>
        <w:rPr>
          <w:sz w:val="27"/>
          <w:szCs w:val="27"/>
        </w:rPr>
      </w:pPr>
      <w:r>
        <w:rPr>
          <w:sz w:val="27"/>
          <w:szCs w:val="27"/>
        </w:rPr>
        <w:t xml:space="preserve">        </w:t>
      </w:r>
      <w:r w:rsidR="004352E9" w:rsidRPr="001762D3">
        <w:rPr>
          <w:b/>
          <w:sz w:val="27"/>
          <w:szCs w:val="27"/>
        </w:rPr>
        <w:t>-</w:t>
      </w:r>
      <w:r w:rsidR="00807C2D" w:rsidRPr="00807C2D">
        <w:rPr>
          <w:sz w:val="27"/>
          <w:szCs w:val="27"/>
        </w:rPr>
        <w:t xml:space="preserve"> Недоплата за стаж педагогической работы воспитателю с учетом уральского коэффициента за 2019 год – 1,2 тыс.руб. </w:t>
      </w:r>
    </w:p>
    <w:p w:rsidR="00807C2D" w:rsidRPr="00807C2D" w:rsidRDefault="001762D3" w:rsidP="001762D3">
      <w:pPr>
        <w:ind w:firstLine="567"/>
        <w:jc w:val="both"/>
        <w:rPr>
          <w:sz w:val="27"/>
          <w:szCs w:val="27"/>
        </w:rPr>
      </w:pPr>
      <w:r w:rsidRPr="001762D3">
        <w:rPr>
          <w:b/>
          <w:sz w:val="27"/>
          <w:szCs w:val="27"/>
        </w:rPr>
        <w:t>-</w:t>
      </w:r>
      <w:r w:rsidR="00807C2D" w:rsidRPr="00807C2D">
        <w:rPr>
          <w:sz w:val="27"/>
          <w:szCs w:val="27"/>
        </w:rPr>
        <w:t xml:space="preserve"> Расчетный период для определения среднего заработка за курсы повышения квалификации воспитателя определен не верно.</w:t>
      </w:r>
    </w:p>
    <w:p w:rsidR="00807C2D" w:rsidRPr="00807C2D" w:rsidRDefault="00807C2D" w:rsidP="00807C2D">
      <w:pPr>
        <w:autoSpaceDE w:val="0"/>
        <w:autoSpaceDN w:val="0"/>
        <w:adjustRightInd w:val="0"/>
        <w:ind w:firstLine="567"/>
        <w:jc w:val="both"/>
        <w:rPr>
          <w:sz w:val="27"/>
          <w:szCs w:val="27"/>
        </w:rPr>
      </w:pPr>
      <w:r w:rsidRPr="001762D3">
        <w:rPr>
          <w:b/>
          <w:sz w:val="27"/>
          <w:szCs w:val="27"/>
        </w:rPr>
        <w:t xml:space="preserve">  </w:t>
      </w:r>
      <w:r w:rsidR="001762D3" w:rsidRPr="001762D3">
        <w:rPr>
          <w:b/>
          <w:sz w:val="27"/>
          <w:szCs w:val="27"/>
        </w:rPr>
        <w:t>-</w:t>
      </w:r>
      <w:r w:rsidRPr="00807C2D">
        <w:rPr>
          <w:sz w:val="27"/>
          <w:szCs w:val="27"/>
        </w:rPr>
        <w:t xml:space="preserve"> Справки об отсутствии судимости двух помощников воспитателей представлены не при приеме на работу.</w:t>
      </w:r>
    </w:p>
    <w:p w:rsidR="00807C2D" w:rsidRPr="00807C2D" w:rsidRDefault="001762D3" w:rsidP="00807C2D">
      <w:pPr>
        <w:ind w:firstLine="567"/>
        <w:jc w:val="both"/>
        <w:rPr>
          <w:sz w:val="27"/>
          <w:szCs w:val="27"/>
        </w:rPr>
      </w:pPr>
      <w:r w:rsidRPr="001762D3">
        <w:rPr>
          <w:b/>
          <w:sz w:val="27"/>
          <w:szCs w:val="27"/>
        </w:rPr>
        <w:lastRenderedPageBreak/>
        <w:t>-</w:t>
      </w:r>
      <w:r w:rsidR="00807C2D" w:rsidRPr="00807C2D">
        <w:rPr>
          <w:sz w:val="27"/>
          <w:szCs w:val="27"/>
        </w:rPr>
        <w:t xml:space="preserve"> Не соответствуют требованию об образовании два помощника воспитателя, у которых отсутствует профессиональная подготовка в области образования и педагогики.</w:t>
      </w:r>
    </w:p>
    <w:p w:rsidR="00807C2D" w:rsidRPr="00807C2D" w:rsidRDefault="00807C2D" w:rsidP="00807C2D">
      <w:pPr>
        <w:tabs>
          <w:tab w:val="left" w:pos="567"/>
        </w:tabs>
        <w:jc w:val="both"/>
        <w:rPr>
          <w:sz w:val="27"/>
          <w:szCs w:val="27"/>
        </w:rPr>
      </w:pPr>
      <w:r w:rsidRPr="00807C2D">
        <w:rPr>
          <w:iCs/>
          <w:sz w:val="27"/>
          <w:szCs w:val="27"/>
        </w:rPr>
        <w:t xml:space="preserve">    </w:t>
      </w:r>
      <w:r w:rsidR="001762D3">
        <w:rPr>
          <w:iCs/>
          <w:sz w:val="27"/>
          <w:szCs w:val="27"/>
        </w:rPr>
        <w:t xml:space="preserve">   </w:t>
      </w:r>
      <w:r w:rsidR="001762D3" w:rsidRPr="001762D3">
        <w:rPr>
          <w:b/>
          <w:iCs/>
          <w:sz w:val="27"/>
          <w:szCs w:val="27"/>
        </w:rPr>
        <w:t>-</w:t>
      </w:r>
      <w:r w:rsidRPr="00807C2D">
        <w:rPr>
          <w:sz w:val="27"/>
          <w:szCs w:val="27"/>
        </w:rPr>
        <w:t xml:space="preserve"> Соотношение средней заработной платы заведующей и средней заработной платы работников детского сада за 2017-2019 гг. Управлением образования не рассчитывалось.</w:t>
      </w:r>
    </w:p>
    <w:p w:rsidR="00807C2D" w:rsidRPr="00807C2D" w:rsidRDefault="001762D3" w:rsidP="00807C2D">
      <w:pPr>
        <w:tabs>
          <w:tab w:val="left" w:pos="567"/>
          <w:tab w:val="center" w:pos="4802"/>
        </w:tabs>
        <w:jc w:val="both"/>
        <w:rPr>
          <w:rFonts w:eastAsia="MS Mincho"/>
          <w:sz w:val="27"/>
          <w:szCs w:val="27"/>
        </w:rPr>
      </w:pPr>
      <w:r>
        <w:rPr>
          <w:sz w:val="27"/>
          <w:szCs w:val="27"/>
        </w:rPr>
        <w:t xml:space="preserve">       </w:t>
      </w:r>
      <w:r w:rsidRPr="001762D3">
        <w:rPr>
          <w:b/>
          <w:sz w:val="27"/>
          <w:szCs w:val="27"/>
        </w:rPr>
        <w:t xml:space="preserve"> -</w:t>
      </w:r>
      <w:r w:rsidR="00807C2D" w:rsidRPr="00807C2D">
        <w:rPr>
          <w:sz w:val="27"/>
          <w:szCs w:val="27"/>
        </w:rPr>
        <w:t xml:space="preserve"> З</w:t>
      </w:r>
      <w:r w:rsidR="00807C2D" w:rsidRPr="00807C2D">
        <w:rPr>
          <w:rFonts w:eastAsia="MS Mincho"/>
          <w:sz w:val="27"/>
          <w:szCs w:val="27"/>
        </w:rPr>
        <w:t>дание газовой котельной учреждением используется без оформления государственных прав на недвижимое имущество.</w:t>
      </w:r>
    </w:p>
    <w:p w:rsidR="003717C1" w:rsidRPr="00807C2D" w:rsidRDefault="003717C1" w:rsidP="003C6B3A">
      <w:pPr>
        <w:ind w:left="567"/>
        <w:jc w:val="both"/>
        <w:rPr>
          <w:sz w:val="27"/>
          <w:szCs w:val="27"/>
        </w:rPr>
      </w:pPr>
    </w:p>
    <w:p w:rsidR="0049781E" w:rsidRPr="00EC11F4" w:rsidRDefault="0049781E" w:rsidP="0049781E">
      <w:pPr>
        <w:snapToGrid w:val="0"/>
        <w:spacing w:after="120"/>
        <w:jc w:val="both"/>
        <w:rPr>
          <w:b/>
          <w:i/>
          <w:sz w:val="28"/>
          <w:szCs w:val="28"/>
        </w:rPr>
      </w:pPr>
      <w:r w:rsidRPr="00EC11F4">
        <w:rPr>
          <w:i/>
          <w:sz w:val="28"/>
          <w:szCs w:val="28"/>
        </w:rPr>
        <w:t xml:space="preserve">4. Проверка законности, результативности (эффективности и экономности) использования бюджетных средств на реализацию мероприятий подпрограммы «Финансовое обеспечение выполнения функций органов местного самоуправления, осуществляющих управление в сфере финансов» муниципальной программы «Управление муниципальными финансами Брединского муниципального района» и имущества с предложениями по совершенствованию осуществления внутреннего финансового контроля и внутреннего финансового аудита (с элементами аудита в сфере закупок)»  </w:t>
      </w:r>
      <w:r w:rsidRPr="00EC11F4">
        <w:rPr>
          <w:b/>
          <w:i/>
          <w:sz w:val="28"/>
          <w:szCs w:val="28"/>
        </w:rPr>
        <w:t>в Финансовом управлении администрации Брединского муниципаль</w:t>
      </w:r>
      <w:r w:rsidR="00C20211" w:rsidRPr="00EC11F4">
        <w:rPr>
          <w:b/>
          <w:i/>
          <w:sz w:val="28"/>
          <w:szCs w:val="28"/>
        </w:rPr>
        <w:t>ного района Челябинской области</w:t>
      </w:r>
      <w:r w:rsidR="00C20211" w:rsidRPr="00EC11F4">
        <w:rPr>
          <w:i/>
          <w:sz w:val="28"/>
          <w:szCs w:val="28"/>
        </w:rPr>
        <w:t>:</w:t>
      </w:r>
    </w:p>
    <w:p w:rsidR="00432415" w:rsidRPr="00697CA9" w:rsidRDefault="001762D3" w:rsidP="00432415">
      <w:pPr>
        <w:widowControl w:val="0"/>
        <w:ind w:firstLine="567"/>
        <w:jc w:val="both"/>
        <w:rPr>
          <w:rFonts w:ascii="PT Serif" w:hAnsi="PT Serif"/>
          <w:sz w:val="27"/>
          <w:szCs w:val="27"/>
          <w:shd w:val="clear" w:color="auto" w:fill="FFFFFF"/>
        </w:rPr>
      </w:pPr>
      <w:r w:rsidRPr="001762D3">
        <w:rPr>
          <w:b/>
          <w:sz w:val="27"/>
          <w:szCs w:val="27"/>
        </w:rPr>
        <w:t xml:space="preserve">- </w:t>
      </w:r>
      <w:r w:rsidR="00432415" w:rsidRPr="00697CA9">
        <w:rPr>
          <w:sz w:val="27"/>
          <w:szCs w:val="27"/>
        </w:rPr>
        <w:t xml:space="preserve"> </w:t>
      </w:r>
      <w:r w:rsidR="00432415" w:rsidRPr="00697CA9">
        <w:rPr>
          <w:sz w:val="27"/>
          <w:szCs w:val="27"/>
          <w:shd w:val="clear" w:color="auto" w:fill="FFFFFF"/>
        </w:rPr>
        <w:t>П</w:t>
      </w:r>
      <w:r w:rsidR="00432415" w:rsidRPr="00697CA9">
        <w:rPr>
          <w:rFonts w:ascii="PT Serif" w:hAnsi="PT Serif"/>
          <w:sz w:val="27"/>
          <w:szCs w:val="27"/>
          <w:shd w:val="clear" w:color="auto" w:fill="FFFFFF"/>
        </w:rPr>
        <w:t>роизведено излишнее начисление и уплата страховых взносов - 2</w:t>
      </w:r>
      <w:r w:rsidR="00432415" w:rsidRPr="00697CA9">
        <w:rPr>
          <w:rFonts w:ascii="PT Serif" w:hAnsi="PT Serif" w:hint="eastAsia"/>
          <w:sz w:val="27"/>
          <w:szCs w:val="27"/>
          <w:shd w:val="clear" w:color="auto" w:fill="FFFFFF"/>
        </w:rPr>
        <w:t> </w:t>
      </w:r>
      <w:r w:rsidR="00432415" w:rsidRPr="00697CA9">
        <w:rPr>
          <w:rFonts w:ascii="PT Serif" w:hAnsi="PT Serif"/>
          <w:sz w:val="27"/>
          <w:szCs w:val="27"/>
          <w:shd w:val="clear" w:color="auto" w:fill="FFFFFF"/>
        </w:rPr>
        <w:t>759,53 руб.</w:t>
      </w:r>
      <w:r w:rsidR="00432415" w:rsidRPr="00697CA9">
        <w:rPr>
          <w:sz w:val="27"/>
          <w:szCs w:val="27"/>
          <w:shd w:val="clear" w:color="auto" w:fill="FFFFFF"/>
        </w:rPr>
        <w:t>,</w:t>
      </w:r>
      <w:r w:rsidR="00432415" w:rsidRPr="00697CA9">
        <w:rPr>
          <w:rFonts w:ascii="PT Serif" w:hAnsi="PT Serif"/>
          <w:sz w:val="27"/>
          <w:szCs w:val="27"/>
          <w:shd w:val="clear" w:color="auto" w:fill="FFFFFF"/>
        </w:rPr>
        <w:t xml:space="preserve"> не произведено удержание районного коэффициента - 1370,63 руб. </w:t>
      </w:r>
    </w:p>
    <w:p w:rsidR="00432415" w:rsidRPr="00697CA9" w:rsidRDefault="001762D3" w:rsidP="00432415">
      <w:pPr>
        <w:ind w:firstLine="567"/>
        <w:jc w:val="both"/>
        <w:rPr>
          <w:sz w:val="27"/>
          <w:szCs w:val="27"/>
        </w:rPr>
      </w:pPr>
      <w:r w:rsidRPr="001762D3">
        <w:rPr>
          <w:rFonts w:ascii="PT Serif" w:hAnsi="PT Serif"/>
          <w:b/>
          <w:sz w:val="27"/>
          <w:szCs w:val="27"/>
          <w:shd w:val="clear" w:color="auto" w:fill="FFFFFF"/>
        </w:rPr>
        <w:t>-</w:t>
      </w:r>
      <w:r w:rsidR="00432415" w:rsidRPr="001762D3">
        <w:rPr>
          <w:b/>
          <w:sz w:val="27"/>
          <w:szCs w:val="27"/>
        </w:rPr>
        <w:t> </w:t>
      </w:r>
      <w:r w:rsidR="00432415" w:rsidRPr="00697CA9">
        <w:rPr>
          <w:sz w:val="27"/>
          <w:szCs w:val="27"/>
        </w:rPr>
        <w:t xml:space="preserve"> Произведена двойная оплата по среднему заработку за 30-31.05.2019г. -3 478,58 руб.</w:t>
      </w:r>
    </w:p>
    <w:p w:rsidR="00432415" w:rsidRPr="00697CA9" w:rsidRDefault="001762D3" w:rsidP="00432415">
      <w:pPr>
        <w:widowControl w:val="0"/>
        <w:ind w:firstLine="567"/>
        <w:jc w:val="both"/>
        <w:rPr>
          <w:sz w:val="27"/>
          <w:szCs w:val="27"/>
        </w:rPr>
      </w:pPr>
      <w:r w:rsidRPr="001762D3">
        <w:rPr>
          <w:b/>
          <w:sz w:val="27"/>
          <w:szCs w:val="27"/>
        </w:rPr>
        <w:t>-</w:t>
      </w:r>
      <w:r>
        <w:rPr>
          <w:sz w:val="27"/>
          <w:szCs w:val="27"/>
        </w:rPr>
        <w:t xml:space="preserve"> </w:t>
      </w:r>
      <w:r w:rsidR="00432415" w:rsidRPr="00697CA9">
        <w:rPr>
          <w:sz w:val="27"/>
          <w:szCs w:val="27"/>
        </w:rPr>
        <w:t xml:space="preserve"> Переплата страховых взносов в части Фонда социального страхования РФ по состоянию на 01.01.2020г., исключая расходы, составила по данным фонда 17 530,34 руб. </w:t>
      </w:r>
    </w:p>
    <w:p w:rsidR="00432415" w:rsidRPr="00697CA9" w:rsidRDefault="001762D3" w:rsidP="00432415">
      <w:pPr>
        <w:widowControl w:val="0"/>
        <w:ind w:firstLine="567"/>
        <w:jc w:val="both"/>
        <w:rPr>
          <w:i/>
          <w:sz w:val="27"/>
          <w:szCs w:val="27"/>
          <w:shd w:val="clear" w:color="auto" w:fill="FFFFFF"/>
        </w:rPr>
      </w:pPr>
      <w:r w:rsidRPr="001762D3">
        <w:rPr>
          <w:b/>
          <w:sz w:val="27"/>
          <w:szCs w:val="27"/>
          <w:shd w:val="clear" w:color="auto" w:fill="FFFFFF"/>
        </w:rPr>
        <w:t>-</w:t>
      </w:r>
      <w:r w:rsidR="00432415" w:rsidRPr="00697CA9">
        <w:rPr>
          <w:sz w:val="27"/>
          <w:szCs w:val="27"/>
          <w:shd w:val="clear" w:color="auto" w:fill="FFFFFF"/>
        </w:rPr>
        <w:t xml:space="preserve"> Необоснованные расходы местного бюджета на приобретение канцелярских товаров за наличный расчет без заключения муниципальных контрактов по товарному чеку, без кассового чека или бланка строгой отчетности – 21 372,68 руб. </w:t>
      </w:r>
      <w:r w:rsidR="00432415" w:rsidRPr="00697CA9">
        <w:rPr>
          <w:i/>
          <w:sz w:val="27"/>
          <w:szCs w:val="27"/>
          <w:shd w:val="clear" w:color="auto" w:fill="FFFFFF"/>
        </w:rPr>
        <w:t>В ходе проверки произведен возврат денежных средств в доход бюджета в сумме 21 372,68 руб.</w:t>
      </w:r>
    </w:p>
    <w:p w:rsidR="00432415" w:rsidRPr="00697CA9" w:rsidRDefault="001762D3" w:rsidP="00432415">
      <w:pPr>
        <w:widowControl w:val="0"/>
        <w:ind w:firstLine="567"/>
        <w:jc w:val="both"/>
        <w:rPr>
          <w:rFonts w:ascii="PT Serif" w:hAnsi="PT Serif"/>
          <w:sz w:val="27"/>
          <w:szCs w:val="27"/>
          <w:shd w:val="clear" w:color="auto" w:fill="FFFFFF"/>
        </w:rPr>
      </w:pPr>
      <w:r w:rsidRPr="001762D3">
        <w:rPr>
          <w:b/>
          <w:iCs/>
          <w:sz w:val="27"/>
          <w:szCs w:val="27"/>
        </w:rPr>
        <w:t xml:space="preserve">- </w:t>
      </w:r>
      <w:r w:rsidR="00432415" w:rsidRPr="00697CA9">
        <w:rPr>
          <w:iCs/>
          <w:sz w:val="27"/>
          <w:szCs w:val="27"/>
        </w:rPr>
        <w:t xml:space="preserve"> </w:t>
      </w:r>
      <w:r w:rsidR="00432415" w:rsidRPr="00697CA9">
        <w:rPr>
          <w:sz w:val="27"/>
          <w:szCs w:val="27"/>
          <w:shd w:val="clear" w:color="auto" w:fill="FFFFFF"/>
        </w:rPr>
        <w:t>О</w:t>
      </w:r>
      <w:r w:rsidR="00432415" w:rsidRPr="00697CA9">
        <w:rPr>
          <w:rFonts w:ascii="PT Serif" w:hAnsi="PT Serif"/>
          <w:sz w:val="27"/>
          <w:szCs w:val="27"/>
          <w:shd w:val="clear" w:color="auto" w:fill="FFFFFF"/>
        </w:rPr>
        <w:t xml:space="preserve">перация по перерасчету выплат </w:t>
      </w:r>
      <w:r w:rsidR="00432415" w:rsidRPr="00697CA9">
        <w:rPr>
          <w:sz w:val="27"/>
          <w:szCs w:val="27"/>
          <w:shd w:val="clear" w:color="auto" w:fill="FFFFFF"/>
        </w:rPr>
        <w:t xml:space="preserve">при увольнении </w:t>
      </w:r>
      <w:r w:rsidR="00432415" w:rsidRPr="00697CA9">
        <w:rPr>
          <w:rFonts w:ascii="PT Serif" w:hAnsi="PT Serif"/>
          <w:sz w:val="27"/>
          <w:szCs w:val="27"/>
          <w:shd w:val="clear" w:color="auto" w:fill="FFFFFF"/>
        </w:rPr>
        <w:t xml:space="preserve">ошибочно произведена по кредиту счета 401.20.211 и не проведена по начислению методом </w:t>
      </w:r>
      <w:r w:rsidR="00432415" w:rsidRPr="00697CA9">
        <w:rPr>
          <w:rFonts w:ascii="PT Serif" w:hAnsi="PT Serif" w:hint="eastAsia"/>
          <w:sz w:val="27"/>
          <w:szCs w:val="27"/>
          <w:shd w:val="clear" w:color="auto" w:fill="FFFFFF"/>
        </w:rPr>
        <w:t>«</w:t>
      </w:r>
      <w:r w:rsidR="00432415" w:rsidRPr="00697CA9">
        <w:rPr>
          <w:rFonts w:ascii="PT Serif" w:hAnsi="PT Serif"/>
          <w:sz w:val="27"/>
          <w:szCs w:val="27"/>
          <w:shd w:val="clear" w:color="auto" w:fill="FFFFFF"/>
        </w:rPr>
        <w:t>красное сторно</w:t>
      </w:r>
      <w:r w:rsidR="00432415" w:rsidRPr="00697CA9">
        <w:rPr>
          <w:rFonts w:ascii="PT Serif" w:hAnsi="PT Serif" w:hint="eastAsia"/>
          <w:sz w:val="27"/>
          <w:szCs w:val="27"/>
          <w:shd w:val="clear" w:color="auto" w:fill="FFFFFF"/>
        </w:rPr>
        <w:t>»</w:t>
      </w:r>
      <w:r w:rsidR="00432415" w:rsidRPr="00697CA9">
        <w:rPr>
          <w:rFonts w:ascii="PT Serif" w:hAnsi="PT Serif"/>
          <w:sz w:val="27"/>
          <w:szCs w:val="27"/>
          <w:shd w:val="clear" w:color="auto" w:fill="FFFFFF"/>
        </w:rPr>
        <w:t xml:space="preserve"> в расчетной ведомости за август 2018 года</w:t>
      </w:r>
      <w:r w:rsidR="00432415" w:rsidRPr="00697CA9">
        <w:rPr>
          <w:sz w:val="27"/>
          <w:szCs w:val="27"/>
          <w:shd w:val="clear" w:color="auto" w:fill="FFFFFF"/>
        </w:rPr>
        <w:t xml:space="preserve">  - 9 137,50 руб. </w:t>
      </w:r>
    </w:p>
    <w:p w:rsidR="00432415" w:rsidRPr="00697CA9" w:rsidRDefault="001762D3" w:rsidP="00432415">
      <w:pPr>
        <w:tabs>
          <w:tab w:val="left" w:pos="851"/>
        </w:tabs>
        <w:ind w:firstLine="567"/>
        <w:jc w:val="both"/>
        <w:rPr>
          <w:sz w:val="27"/>
          <w:szCs w:val="27"/>
        </w:rPr>
      </w:pPr>
      <w:r w:rsidRPr="001762D3">
        <w:rPr>
          <w:b/>
          <w:sz w:val="27"/>
          <w:szCs w:val="27"/>
        </w:rPr>
        <w:t>-</w:t>
      </w:r>
      <w:r w:rsidR="00432415" w:rsidRPr="00697CA9">
        <w:rPr>
          <w:sz w:val="27"/>
          <w:szCs w:val="27"/>
        </w:rPr>
        <w:t xml:space="preserve"> Денежные средства в подотчет отдельным сотрудникам выдавались без письменного заявления подотчетного лица, без указания размера аванса и срока</w:t>
      </w:r>
      <w:r w:rsidR="00697CA9" w:rsidRPr="00697CA9">
        <w:rPr>
          <w:sz w:val="27"/>
          <w:szCs w:val="27"/>
        </w:rPr>
        <w:t>.</w:t>
      </w:r>
      <w:r w:rsidR="00432415" w:rsidRPr="00697CA9">
        <w:rPr>
          <w:sz w:val="27"/>
          <w:szCs w:val="27"/>
        </w:rPr>
        <w:t xml:space="preserve">  </w:t>
      </w:r>
    </w:p>
    <w:p w:rsidR="00432415" w:rsidRPr="00697CA9" w:rsidRDefault="001762D3" w:rsidP="00432415">
      <w:pPr>
        <w:tabs>
          <w:tab w:val="left" w:pos="851"/>
        </w:tabs>
        <w:ind w:firstLine="567"/>
        <w:jc w:val="both"/>
        <w:rPr>
          <w:sz w:val="27"/>
          <w:szCs w:val="27"/>
          <w:shd w:val="clear" w:color="auto" w:fill="FFFFFF"/>
        </w:rPr>
      </w:pPr>
      <w:r w:rsidRPr="001762D3">
        <w:rPr>
          <w:b/>
          <w:sz w:val="27"/>
          <w:szCs w:val="27"/>
        </w:rPr>
        <w:t>-</w:t>
      </w:r>
      <w:r w:rsidR="00432415" w:rsidRPr="00697CA9">
        <w:rPr>
          <w:sz w:val="27"/>
          <w:szCs w:val="27"/>
        </w:rPr>
        <w:t xml:space="preserve"> </w:t>
      </w:r>
      <w:r w:rsidR="00432415" w:rsidRPr="00697CA9">
        <w:rPr>
          <w:sz w:val="27"/>
          <w:szCs w:val="27"/>
          <w:shd w:val="clear" w:color="auto" w:fill="FFFFFF"/>
        </w:rPr>
        <w:t>Ведомости выдачи материальных ценностей на нужды учреждения Финансового управления, на основании которых производится списание материалов на нужды учреждения, не содержат подписи лиц в получении материальных запасов</w:t>
      </w:r>
      <w:r w:rsidR="00697CA9" w:rsidRPr="00697CA9">
        <w:rPr>
          <w:sz w:val="27"/>
          <w:szCs w:val="27"/>
          <w:shd w:val="clear" w:color="auto" w:fill="FFFFFF"/>
        </w:rPr>
        <w:t>.</w:t>
      </w:r>
    </w:p>
    <w:p w:rsidR="00432415" w:rsidRPr="00CE402E" w:rsidRDefault="001762D3" w:rsidP="00432415">
      <w:pPr>
        <w:shd w:val="clear" w:color="auto" w:fill="FFFFFF"/>
        <w:ind w:firstLine="567"/>
        <w:jc w:val="both"/>
        <w:textAlignment w:val="baseline"/>
        <w:rPr>
          <w:i/>
          <w:sz w:val="27"/>
          <w:szCs w:val="27"/>
        </w:rPr>
      </w:pPr>
      <w:r w:rsidRPr="001762D3">
        <w:rPr>
          <w:b/>
          <w:sz w:val="27"/>
          <w:szCs w:val="27"/>
          <w:shd w:val="clear" w:color="auto" w:fill="FFFFFF"/>
        </w:rPr>
        <w:t>-</w:t>
      </w:r>
      <w:r w:rsidR="00432415" w:rsidRPr="00CE402E">
        <w:rPr>
          <w:sz w:val="27"/>
          <w:szCs w:val="27"/>
          <w:shd w:val="clear" w:color="auto" w:fill="FFFFFF"/>
        </w:rPr>
        <w:t xml:space="preserve"> </w:t>
      </w:r>
      <w:r w:rsidR="00432415" w:rsidRPr="00CE402E">
        <w:rPr>
          <w:sz w:val="27"/>
          <w:szCs w:val="27"/>
        </w:rPr>
        <w:t>На  двух объектах основных средств учреждения отсутствовали инвентарные номера.</w:t>
      </w:r>
      <w:r w:rsidR="00432415" w:rsidRPr="00CE402E">
        <w:rPr>
          <w:i/>
          <w:sz w:val="27"/>
          <w:szCs w:val="27"/>
        </w:rPr>
        <w:t xml:space="preserve"> </w:t>
      </w:r>
    </w:p>
    <w:p w:rsidR="00432415" w:rsidRPr="00CE402E" w:rsidRDefault="001762D3" w:rsidP="00432415">
      <w:pPr>
        <w:shd w:val="clear" w:color="auto" w:fill="FFFFFF"/>
        <w:ind w:firstLine="567"/>
        <w:jc w:val="both"/>
        <w:rPr>
          <w:color w:val="22272F"/>
          <w:sz w:val="27"/>
          <w:szCs w:val="27"/>
          <w:shd w:val="clear" w:color="auto" w:fill="FFFFFF"/>
        </w:rPr>
      </w:pPr>
      <w:r w:rsidRPr="001762D3">
        <w:rPr>
          <w:b/>
          <w:sz w:val="27"/>
          <w:szCs w:val="27"/>
        </w:rPr>
        <w:t>-</w:t>
      </w:r>
      <w:r w:rsidR="00432415" w:rsidRPr="00CE402E">
        <w:rPr>
          <w:sz w:val="27"/>
          <w:szCs w:val="27"/>
        </w:rPr>
        <w:t xml:space="preserve"> </w:t>
      </w:r>
      <w:r w:rsidR="00432415" w:rsidRPr="00CE402E">
        <w:rPr>
          <w:bCs/>
          <w:sz w:val="27"/>
          <w:szCs w:val="27"/>
        </w:rPr>
        <w:t xml:space="preserve">В отдельных путевых листах за январь 2018г, за февраль 2018г. не указаны </w:t>
      </w:r>
      <w:r w:rsidR="00432415" w:rsidRPr="00CE402E">
        <w:rPr>
          <w:color w:val="22272F"/>
          <w:sz w:val="27"/>
          <w:szCs w:val="27"/>
          <w:shd w:val="clear" w:color="auto" w:fill="FFFFFF"/>
        </w:rPr>
        <w:t>обязательные реквизиты</w:t>
      </w:r>
      <w:r w:rsidR="00183020">
        <w:rPr>
          <w:color w:val="22272F"/>
          <w:sz w:val="27"/>
          <w:szCs w:val="27"/>
          <w:shd w:val="clear" w:color="auto" w:fill="FFFFFF"/>
        </w:rPr>
        <w:t xml:space="preserve">, </w:t>
      </w:r>
      <w:r w:rsidR="00183020" w:rsidRPr="00CE402E">
        <w:rPr>
          <w:color w:val="22272F"/>
          <w:sz w:val="27"/>
          <w:szCs w:val="27"/>
          <w:shd w:val="clear" w:color="auto" w:fill="FFFFFF"/>
        </w:rPr>
        <w:t xml:space="preserve"> дата (число, месяц, год) и время (часы, минуты) проведения послерейсового медицинского осмотра водителя, </w:t>
      </w:r>
      <w:r w:rsidR="00183020" w:rsidRPr="00CE402E">
        <w:rPr>
          <w:color w:val="22272F"/>
          <w:sz w:val="27"/>
          <w:szCs w:val="27"/>
          <w:shd w:val="clear" w:color="auto" w:fill="FFFFFF"/>
        </w:rPr>
        <w:lastRenderedPageBreak/>
        <w:t>отсутствует штамп, дата и время проведения предрейсового медицинского осмотра водителя, подпись медицинского работника.</w:t>
      </w:r>
    </w:p>
    <w:p w:rsidR="00432415" w:rsidRPr="00CE402E" w:rsidRDefault="001762D3" w:rsidP="00697CA9">
      <w:pPr>
        <w:tabs>
          <w:tab w:val="left" w:pos="709"/>
        </w:tabs>
        <w:ind w:firstLine="567"/>
        <w:jc w:val="both"/>
        <w:rPr>
          <w:rFonts w:eastAsia="MS Mincho"/>
          <w:sz w:val="27"/>
          <w:szCs w:val="27"/>
        </w:rPr>
      </w:pPr>
      <w:r w:rsidRPr="001762D3">
        <w:rPr>
          <w:rFonts w:eastAsia="MS Mincho"/>
          <w:b/>
          <w:color w:val="000000"/>
          <w:sz w:val="27"/>
          <w:szCs w:val="27"/>
        </w:rPr>
        <w:t>-</w:t>
      </w:r>
      <w:r w:rsidR="00432415" w:rsidRPr="00CE402E">
        <w:rPr>
          <w:rFonts w:eastAsia="MS Mincho"/>
          <w:color w:val="000000"/>
          <w:sz w:val="27"/>
          <w:szCs w:val="27"/>
        </w:rPr>
        <w:t xml:space="preserve"> </w:t>
      </w:r>
      <w:r w:rsidR="00432415" w:rsidRPr="00CE402E">
        <w:rPr>
          <w:sz w:val="27"/>
          <w:szCs w:val="27"/>
        </w:rPr>
        <w:t>Д</w:t>
      </w:r>
      <w:r w:rsidR="00432415" w:rsidRPr="00CE402E">
        <w:rPr>
          <w:rFonts w:eastAsia="MS Mincho"/>
          <w:color w:val="000000"/>
          <w:sz w:val="27"/>
          <w:szCs w:val="27"/>
        </w:rPr>
        <w:t>олжностные обязанности контрактного управляющего частично не соответствуют требованиям Закона о контрактной системе</w:t>
      </w:r>
      <w:r w:rsidR="00697CA9" w:rsidRPr="00CE402E">
        <w:rPr>
          <w:rFonts w:eastAsia="MS Mincho"/>
          <w:sz w:val="27"/>
          <w:szCs w:val="27"/>
        </w:rPr>
        <w:t>.</w:t>
      </w:r>
    </w:p>
    <w:p w:rsidR="00432415" w:rsidRPr="00CE402E" w:rsidRDefault="001762D3" w:rsidP="00432415">
      <w:pPr>
        <w:widowControl w:val="0"/>
        <w:tabs>
          <w:tab w:val="left" w:pos="709"/>
          <w:tab w:val="left" w:pos="993"/>
        </w:tabs>
        <w:ind w:firstLine="567"/>
        <w:jc w:val="both"/>
        <w:rPr>
          <w:sz w:val="27"/>
          <w:szCs w:val="27"/>
        </w:rPr>
      </w:pPr>
      <w:r w:rsidRPr="001762D3">
        <w:rPr>
          <w:b/>
          <w:sz w:val="27"/>
          <w:szCs w:val="27"/>
        </w:rPr>
        <w:t>-</w:t>
      </w:r>
      <w:r w:rsidR="00432415" w:rsidRPr="00CE402E">
        <w:rPr>
          <w:sz w:val="27"/>
          <w:szCs w:val="27"/>
        </w:rPr>
        <w:t xml:space="preserve"> Финансовое управление включило в план закупок и планы - графики закупок приобретение товаров, услуг, не предусмотренные в нормативных затратах - 52 028,38 руб. </w:t>
      </w:r>
    </w:p>
    <w:p w:rsidR="00432415" w:rsidRPr="00CE402E" w:rsidRDefault="001762D3" w:rsidP="00432415">
      <w:pPr>
        <w:widowControl w:val="0"/>
        <w:tabs>
          <w:tab w:val="left" w:pos="709"/>
          <w:tab w:val="left" w:pos="993"/>
        </w:tabs>
        <w:ind w:firstLine="567"/>
        <w:jc w:val="both"/>
        <w:rPr>
          <w:sz w:val="27"/>
          <w:szCs w:val="27"/>
        </w:rPr>
      </w:pPr>
      <w:r w:rsidRPr="001762D3">
        <w:rPr>
          <w:b/>
          <w:sz w:val="27"/>
          <w:szCs w:val="27"/>
        </w:rPr>
        <w:t xml:space="preserve">- </w:t>
      </w:r>
      <w:r w:rsidR="00432415" w:rsidRPr="00CE402E">
        <w:rPr>
          <w:sz w:val="27"/>
          <w:szCs w:val="27"/>
        </w:rPr>
        <w:t xml:space="preserve"> Для затрат на приобретение образовательных услуг по профессиональной переподготовке и повышению квалификации цена обучения одного работника в нормативных затратах не определена</w:t>
      </w:r>
      <w:r w:rsidR="00697CA9" w:rsidRPr="00CE402E">
        <w:rPr>
          <w:sz w:val="27"/>
          <w:szCs w:val="27"/>
        </w:rPr>
        <w:t>.</w:t>
      </w:r>
    </w:p>
    <w:p w:rsidR="00432415" w:rsidRPr="00CE402E" w:rsidRDefault="001762D3" w:rsidP="00432415">
      <w:pPr>
        <w:widowControl w:val="0"/>
        <w:ind w:firstLine="567"/>
        <w:contextualSpacing/>
        <w:jc w:val="both"/>
        <w:rPr>
          <w:sz w:val="27"/>
          <w:szCs w:val="27"/>
        </w:rPr>
      </w:pPr>
      <w:r w:rsidRPr="001762D3">
        <w:rPr>
          <w:b/>
          <w:sz w:val="27"/>
          <w:szCs w:val="27"/>
        </w:rPr>
        <w:t>-</w:t>
      </w:r>
      <w:r>
        <w:rPr>
          <w:sz w:val="27"/>
          <w:szCs w:val="27"/>
        </w:rPr>
        <w:t xml:space="preserve"> </w:t>
      </w:r>
      <w:r w:rsidR="00432415" w:rsidRPr="00401C9A">
        <w:rPr>
          <w:sz w:val="27"/>
          <w:szCs w:val="27"/>
        </w:rPr>
        <w:t xml:space="preserve"> В графе 4 Форм</w:t>
      </w:r>
      <w:r w:rsidR="00432415" w:rsidRPr="00CE402E">
        <w:rPr>
          <w:sz w:val="27"/>
          <w:szCs w:val="27"/>
        </w:rPr>
        <w:t xml:space="preserve"> обоснования планов закупок на 2018, 2019 гг. отсутствует наименование муниципальной программы в соответствии с которой запланированы закупки</w:t>
      </w:r>
      <w:r w:rsidR="00C444C0" w:rsidRPr="00CE402E">
        <w:rPr>
          <w:sz w:val="27"/>
          <w:szCs w:val="27"/>
        </w:rPr>
        <w:t>.</w:t>
      </w:r>
    </w:p>
    <w:p w:rsidR="00432415" w:rsidRPr="00CE402E" w:rsidRDefault="001762D3" w:rsidP="00432415">
      <w:pPr>
        <w:widowControl w:val="0"/>
        <w:ind w:firstLine="567"/>
        <w:contextualSpacing/>
        <w:jc w:val="both"/>
        <w:rPr>
          <w:sz w:val="27"/>
          <w:szCs w:val="27"/>
        </w:rPr>
      </w:pPr>
      <w:r w:rsidRPr="001762D3">
        <w:rPr>
          <w:b/>
          <w:sz w:val="27"/>
          <w:szCs w:val="27"/>
        </w:rPr>
        <w:t>-</w:t>
      </w:r>
      <w:r w:rsidR="00432415" w:rsidRPr="00CE402E">
        <w:rPr>
          <w:sz w:val="27"/>
          <w:szCs w:val="27"/>
        </w:rPr>
        <w:t xml:space="preserve"> В двух случаях документация об аукционе в электронной форме и извещение о проведении аукциона содержит противоречивую информацию в части указания сроков поставки</w:t>
      </w:r>
      <w:r w:rsidR="00C444C0" w:rsidRPr="00CE402E">
        <w:rPr>
          <w:sz w:val="27"/>
          <w:szCs w:val="27"/>
        </w:rPr>
        <w:t>.</w:t>
      </w:r>
    </w:p>
    <w:p w:rsidR="00432415" w:rsidRPr="00CE402E" w:rsidRDefault="001762D3" w:rsidP="00432415">
      <w:pPr>
        <w:widowControl w:val="0"/>
        <w:ind w:firstLine="567"/>
        <w:contextualSpacing/>
        <w:jc w:val="both"/>
        <w:rPr>
          <w:sz w:val="27"/>
          <w:szCs w:val="27"/>
        </w:rPr>
      </w:pPr>
      <w:r w:rsidRPr="001762D3">
        <w:rPr>
          <w:b/>
          <w:sz w:val="27"/>
          <w:szCs w:val="27"/>
        </w:rPr>
        <w:t>-</w:t>
      </w:r>
      <w:r w:rsidR="00432415" w:rsidRPr="00CE402E">
        <w:rPr>
          <w:sz w:val="27"/>
          <w:szCs w:val="27"/>
        </w:rPr>
        <w:t xml:space="preserve"> В проекте муниципального контракта документации об аукционе обязательное условие установлено не в соответствии с действующей на момент размещения извещения о закупке редакцией Закона о контрактной системе</w:t>
      </w:r>
      <w:r w:rsidR="00C444C0" w:rsidRPr="00CE402E">
        <w:rPr>
          <w:sz w:val="27"/>
          <w:szCs w:val="27"/>
        </w:rPr>
        <w:t>.</w:t>
      </w:r>
    </w:p>
    <w:p w:rsidR="00432415" w:rsidRPr="00CE402E" w:rsidRDefault="001762D3" w:rsidP="00432415">
      <w:pPr>
        <w:widowControl w:val="0"/>
        <w:ind w:firstLine="567"/>
        <w:contextualSpacing/>
        <w:jc w:val="both"/>
        <w:rPr>
          <w:sz w:val="27"/>
          <w:szCs w:val="27"/>
        </w:rPr>
      </w:pPr>
      <w:r w:rsidRPr="0083366F">
        <w:rPr>
          <w:b/>
          <w:sz w:val="27"/>
          <w:szCs w:val="27"/>
        </w:rPr>
        <w:t>-</w:t>
      </w:r>
      <w:r w:rsidR="0083366F">
        <w:rPr>
          <w:sz w:val="27"/>
          <w:szCs w:val="27"/>
        </w:rPr>
        <w:t xml:space="preserve"> </w:t>
      </w:r>
      <w:r w:rsidR="00432415" w:rsidRPr="00CE402E">
        <w:rPr>
          <w:sz w:val="27"/>
          <w:szCs w:val="27"/>
        </w:rPr>
        <w:t xml:space="preserve"> В двух случаях в документации о закупках установлены противоречивые сведения о сроках возврата денежных средств, внесенных для обеспечения исполнения контракта</w:t>
      </w:r>
      <w:r w:rsidR="00C444C0" w:rsidRPr="00CE402E">
        <w:rPr>
          <w:sz w:val="27"/>
          <w:szCs w:val="27"/>
        </w:rPr>
        <w:t>.</w:t>
      </w:r>
    </w:p>
    <w:p w:rsidR="00432415" w:rsidRPr="00CE402E" w:rsidRDefault="0083366F" w:rsidP="00432415">
      <w:pPr>
        <w:widowControl w:val="0"/>
        <w:ind w:firstLine="567"/>
        <w:contextualSpacing/>
        <w:jc w:val="both"/>
        <w:rPr>
          <w:sz w:val="27"/>
          <w:szCs w:val="27"/>
        </w:rPr>
      </w:pPr>
      <w:r w:rsidRPr="0083366F">
        <w:rPr>
          <w:b/>
          <w:sz w:val="27"/>
          <w:szCs w:val="27"/>
        </w:rPr>
        <w:t>-</w:t>
      </w:r>
      <w:r w:rsidR="00432415" w:rsidRPr="00CE402E">
        <w:rPr>
          <w:sz w:val="27"/>
          <w:szCs w:val="27"/>
        </w:rPr>
        <w:t xml:space="preserve"> В 3-х контрактах предусмотрен срок оплаты в «банковских» днях, который не соответствует действующему законодательству</w:t>
      </w:r>
      <w:r w:rsidR="00C444C0" w:rsidRPr="00CE402E">
        <w:rPr>
          <w:sz w:val="27"/>
          <w:szCs w:val="27"/>
        </w:rPr>
        <w:t>.</w:t>
      </w:r>
    </w:p>
    <w:p w:rsidR="00432415" w:rsidRPr="00CE402E" w:rsidRDefault="0083366F" w:rsidP="00432415">
      <w:pPr>
        <w:widowControl w:val="0"/>
        <w:ind w:firstLine="567"/>
        <w:contextualSpacing/>
        <w:jc w:val="both"/>
        <w:rPr>
          <w:sz w:val="27"/>
          <w:szCs w:val="27"/>
        </w:rPr>
      </w:pPr>
      <w:r w:rsidRPr="0083366F">
        <w:rPr>
          <w:b/>
          <w:sz w:val="27"/>
          <w:szCs w:val="27"/>
        </w:rPr>
        <w:t>-</w:t>
      </w:r>
      <w:r w:rsidR="00432415" w:rsidRPr="00CE402E">
        <w:rPr>
          <w:sz w:val="27"/>
          <w:szCs w:val="27"/>
        </w:rPr>
        <w:t xml:space="preserve"> Финансовым управлением экспертиза принятых услуг электронного периодического справочника «Система Гарант» на соответствие условиям контракта проведена формально</w:t>
      </w:r>
      <w:r w:rsidR="00C444C0" w:rsidRPr="00CE402E">
        <w:rPr>
          <w:sz w:val="27"/>
          <w:szCs w:val="27"/>
        </w:rPr>
        <w:t>.</w:t>
      </w:r>
    </w:p>
    <w:p w:rsidR="00432415" w:rsidRPr="00CE402E" w:rsidRDefault="0083366F" w:rsidP="00432415">
      <w:pPr>
        <w:shd w:val="clear" w:color="auto" w:fill="FFFFFF"/>
        <w:ind w:firstLine="567"/>
        <w:jc w:val="both"/>
        <w:rPr>
          <w:sz w:val="27"/>
          <w:szCs w:val="27"/>
        </w:rPr>
      </w:pPr>
      <w:r w:rsidRPr="0083366F">
        <w:rPr>
          <w:b/>
          <w:sz w:val="27"/>
          <w:szCs w:val="27"/>
        </w:rPr>
        <w:t>-</w:t>
      </w:r>
      <w:r w:rsidR="00432415" w:rsidRPr="00CE402E">
        <w:rPr>
          <w:sz w:val="27"/>
          <w:szCs w:val="27"/>
        </w:rPr>
        <w:t xml:space="preserve"> В ведомственном перечне отдельных видов товаров, работ, услуг, утвержденных приказом Финансового управления от 28.12.2019 № 71, в отношении закупок таких товаров как: компьютеры, мониторы, системные блоки, принтеры, МФУ, телефоны и т.д., не указаны значения технических характеристик (свойств) товаров, имеющих влияние на цену таких товаров</w:t>
      </w:r>
      <w:r w:rsidR="00C444C0" w:rsidRPr="00CE402E">
        <w:rPr>
          <w:sz w:val="27"/>
          <w:szCs w:val="27"/>
        </w:rPr>
        <w:t>.</w:t>
      </w:r>
    </w:p>
    <w:p w:rsidR="00432415" w:rsidRPr="00CE402E" w:rsidRDefault="0083366F" w:rsidP="00432415">
      <w:pPr>
        <w:widowControl w:val="0"/>
        <w:ind w:firstLine="567"/>
        <w:contextualSpacing/>
        <w:jc w:val="both"/>
        <w:rPr>
          <w:sz w:val="27"/>
          <w:szCs w:val="27"/>
        </w:rPr>
      </w:pPr>
      <w:r w:rsidRPr="0083366F">
        <w:rPr>
          <w:b/>
          <w:sz w:val="27"/>
          <w:szCs w:val="27"/>
        </w:rPr>
        <w:t xml:space="preserve">- </w:t>
      </w:r>
      <w:r w:rsidR="00432415" w:rsidRPr="00CE402E">
        <w:rPr>
          <w:sz w:val="27"/>
          <w:szCs w:val="27"/>
        </w:rPr>
        <w:t xml:space="preserve"> По 5-ти договорам на оказание услуг осуществлена 100% предоплата</w:t>
      </w:r>
      <w:r w:rsidR="00C444C0" w:rsidRPr="00CE402E">
        <w:rPr>
          <w:sz w:val="27"/>
          <w:szCs w:val="27"/>
        </w:rPr>
        <w:t>.</w:t>
      </w:r>
    </w:p>
    <w:p w:rsidR="00432415" w:rsidRPr="00CE402E" w:rsidRDefault="0083366F" w:rsidP="00C444C0">
      <w:pPr>
        <w:ind w:firstLine="567"/>
        <w:jc w:val="both"/>
        <w:rPr>
          <w:sz w:val="27"/>
          <w:szCs w:val="27"/>
        </w:rPr>
      </w:pPr>
      <w:r w:rsidRPr="0083366F">
        <w:rPr>
          <w:b/>
          <w:sz w:val="27"/>
          <w:szCs w:val="27"/>
        </w:rPr>
        <w:t>-</w:t>
      </w:r>
      <w:r>
        <w:rPr>
          <w:sz w:val="27"/>
          <w:szCs w:val="27"/>
        </w:rPr>
        <w:t xml:space="preserve"> </w:t>
      </w:r>
      <w:r w:rsidR="00432415" w:rsidRPr="00CE402E">
        <w:rPr>
          <w:sz w:val="27"/>
          <w:szCs w:val="27"/>
        </w:rPr>
        <w:t xml:space="preserve"> Расчеты (обоснования) плановых сметных показателей при утверждении смет Финансового управления  на 2018, 2019 год</w:t>
      </w:r>
      <w:r w:rsidR="00C444C0" w:rsidRPr="00CE402E">
        <w:rPr>
          <w:sz w:val="27"/>
          <w:szCs w:val="27"/>
        </w:rPr>
        <w:t>ы и изменений к ним отсутствуют.</w:t>
      </w:r>
    </w:p>
    <w:p w:rsidR="00432415" w:rsidRPr="00CE402E" w:rsidRDefault="00432415" w:rsidP="00432415">
      <w:pPr>
        <w:widowControl w:val="0"/>
        <w:tabs>
          <w:tab w:val="left" w:pos="709"/>
          <w:tab w:val="left" w:pos="993"/>
        </w:tabs>
        <w:ind w:firstLine="567"/>
        <w:jc w:val="both"/>
        <w:rPr>
          <w:i/>
          <w:sz w:val="27"/>
          <w:szCs w:val="27"/>
        </w:rPr>
      </w:pPr>
      <w:r w:rsidRPr="00CE402E">
        <w:rPr>
          <w:i/>
          <w:sz w:val="27"/>
          <w:szCs w:val="27"/>
        </w:rPr>
        <w:t xml:space="preserve">Данное нарушение содержит признаки административного правонарушения, предусмотренного частью 2 статьи 15.15.7 Кодекса Российской Федерации об административных правонарушениях от 30 декабря 2001 г. № 195-ФЗ. </w:t>
      </w:r>
    </w:p>
    <w:p w:rsidR="00432415" w:rsidRPr="00CE402E" w:rsidRDefault="0083366F" w:rsidP="00432415">
      <w:pPr>
        <w:widowControl w:val="0"/>
        <w:ind w:firstLine="567"/>
        <w:jc w:val="both"/>
        <w:rPr>
          <w:sz w:val="27"/>
          <w:szCs w:val="27"/>
        </w:rPr>
      </w:pPr>
      <w:r w:rsidRPr="0083366F">
        <w:rPr>
          <w:b/>
          <w:sz w:val="27"/>
          <w:szCs w:val="27"/>
        </w:rPr>
        <w:t xml:space="preserve">- </w:t>
      </w:r>
      <w:r w:rsidR="00432415" w:rsidRPr="0083366F">
        <w:rPr>
          <w:b/>
          <w:sz w:val="27"/>
          <w:szCs w:val="27"/>
        </w:rPr>
        <w:t xml:space="preserve"> </w:t>
      </w:r>
      <w:r w:rsidR="00432415" w:rsidRPr="00CE402E">
        <w:rPr>
          <w:sz w:val="27"/>
          <w:szCs w:val="27"/>
        </w:rPr>
        <w:t>Бюджетные ассигнования на оплату труда и начисления на оплату труда на 01.01.2018, на 01.01.2019, на 01.01.2020 Финансовому управлению утверждены с нарушением п. 15</w:t>
      </w:r>
      <w:r w:rsidR="00432415" w:rsidRPr="00CE402E">
        <w:rPr>
          <w:sz w:val="27"/>
          <w:szCs w:val="27"/>
          <w:shd w:val="clear" w:color="auto" w:fill="FFFFFF"/>
        </w:rPr>
        <w:t xml:space="preserve"> Положения об оплате труда муниципальных служащих Брединского муниципального района, утвержденного решением Собрания депутатов Брединского муниципального района от 18.02.2015г. № 9</w:t>
      </w:r>
      <w:r w:rsidR="00432415" w:rsidRPr="00CE402E">
        <w:rPr>
          <w:sz w:val="27"/>
          <w:szCs w:val="27"/>
        </w:rPr>
        <w:t>.</w:t>
      </w:r>
    </w:p>
    <w:p w:rsidR="00432415" w:rsidRPr="00CE402E" w:rsidRDefault="0083366F" w:rsidP="00432415">
      <w:pPr>
        <w:ind w:firstLine="567"/>
        <w:jc w:val="both"/>
        <w:rPr>
          <w:sz w:val="27"/>
          <w:szCs w:val="27"/>
        </w:rPr>
      </w:pPr>
      <w:r w:rsidRPr="0083366F">
        <w:rPr>
          <w:b/>
          <w:sz w:val="27"/>
          <w:szCs w:val="27"/>
        </w:rPr>
        <w:lastRenderedPageBreak/>
        <w:t>-</w:t>
      </w:r>
      <w:r w:rsidR="00432415" w:rsidRPr="00CE402E">
        <w:rPr>
          <w:sz w:val="27"/>
          <w:szCs w:val="27"/>
        </w:rPr>
        <w:t xml:space="preserve">   В трудовом договоре </w:t>
      </w:r>
      <w:r w:rsidR="00C96BEB" w:rsidRPr="00CE402E">
        <w:rPr>
          <w:sz w:val="27"/>
          <w:szCs w:val="27"/>
        </w:rPr>
        <w:t>работника</w:t>
      </w:r>
      <w:r w:rsidR="00432415" w:rsidRPr="00CE402E">
        <w:rPr>
          <w:sz w:val="27"/>
          <w:szCs w:val="27"/>
        </w:rPr>
        <w:t xml:space="preserve"> не отражено изменение должностного оклада с 01.01.2018г, не отражено изменение должности (начальника отдела) с 17.08.2018г., размера надбавки за особые условия на 120%, с 09.01.2019г. – 150%. В трудовых договорах работников Финансового управления не во всех случаях отражены условия оплаты труда работников (размеры </w:t>
      </w:r>
      <w:r w:rsidR="00C96BEB" w:rsidRPr="00CE402E">
        <w:rPr>
          <w:sz w:val="27"/>
          <w:szCs w:val="27"/>
        </w:rPr>
        <w:t>надбавок и поощрительных выплат).</w:t>
      </w:r>
    </w:p>
    <w:p w:rsidR="00432415" w:rsidRPr="00CE402E" w:rsidRDefault="0083366F" w:rsidP="00432415">
      <w:pPr>
        <w:widowControl w:val="0"/>
        <w:spacing w:line="238" w:lineRule="auto"/>
        <w:ind w:firstLine="567"/>
        <w:jc w:val="both"/>
        <w:rPr>
          <w:sz w:val="27"/>
          <w:szCs w:val="27"/>
        </w:rPr>
      </w:pPr>
      <w:r w:rsidRPr="0083366F">
        <w:rPr>
          <w:b/>
          <w:sz w:val="27"/>
          <w:szCs w:val="27"/>
        </w:rPr>
        <w:t>-</w:t>
      </w:r>
      <w:r w:rsidR="00432415" w:rsidRPr="00CE402E">
        <w:rPr>
          <w:sz w:val="27"/>
          <w:szCs w:val="27"/>
        </w:rPr>
        <w:t xml:space="preserve"> В проверяемом периоде работникам Финансового управления за выполнение обязанностей отсутствующего работника производились ежемесячные доплаты не предусмотренные Положениями об оплате труда работников Финансового управления – 125 944,60 руб. </w:t>
      </w:r>
    </w:p>
    <w:p w:rsidR="00432415" w:rsidRPr="00CE402E" w:rsidRDefault="0083366F" w:rsidP="00432415">
      <w:pPr>
        <w:widowControl w:val="0"/>
        <w:spacing w:line="238" w:lineRule="auto"/>
        <w:ind w:firstLine="567"/>
        <w:jc w:val="both"/>
        <w:rPr>
          <w:color w:val="22272F"/>
          <w:sz w:val="27"/>
          <w:szCs w:val="27"/>
          <w:shd w:val="clear" w:color="auto" w:fill="FFFFFF"/>
        </w:rPr>
      </w:pPr>
      <w:r w:rsidRPr="0083366F">
        <w:rPr>
          <w:b/>
          <w:sz w:val="27"/>
          <w:szCs w:val="27"/>
        </w:rPr>
        <w:t>-</w:t>
      </w:r>
      <w:r w:rsidR="00432415" w:rsidRPr="00CE402E">
        <w:rPr>
          <w:sz w:val="27"/>
          <w:szCs w:val="27"/>
        </w:rPr>
        <w:t xml:space="preserve"> </w:t>
      </w:r>
      <w:r w:rsidR="00432415" w:rsidRPr="00CE402E">
        <w:rPr>
          <w:color w:val="22272F"/>
          <w:sz w:val="27"/>
          <w:szCs w:val="27"/>
          <w:shd w:val="clear" w:color="auto" w:fill="FFFFFF"/>
        </w:rPr>
        <w:t>Трудовой договор</w:t>
      </w:r>
      <w:r w:rsidR="00790A2B">
        <w:rPr>
          <w:color w:val="22272F"/>
          <w:sz w:val="27"/>
          <w:szCs w:val="27"/>
          <w:shd w:val="clear" w:color="auto" w:fill="FFFFFF"/>
        </w:rPr>
        <w:t xml:space="preserve"> работника</w:t>
      </w:r>
      <w:r w:rsidR="00432415" w:rsidRPr="00CE402E">
        <w:rPr>
          <w:color w:val="22272F"/>
          <w:sz w:val="27"/>
          <w:szCs w:val="27"/>
          <w:shd w:val="clear" w:color="auto" w:fill="FFFFFF"/>
        </w:rPr>
        <w:t xml:space="preserve"> не отражает содержание и (или) объема дополнительной работы, </w:t>
      </w:r>
      <w:r w:rsidR="00432415" w:rsidRPr="00CE402E">
        <w:rPr>
          <w:sz w:val="27"/>
          <w:szCs w:val="27"/>
        </w:rPr>
        <w:t>соглашение сторон трудового договора об установлении размера доплаты, срока, с учетом содержания и (или) объема дополнительной работы отсутствует</w:t>
      </w:r>
      <w:r w:rsidR="00C96BEB" w:rsidRPr="00CE402E">
        <w:rPr>
          <w:sz w:val="27"/>
          <w:szCs w:val="27"/>
        </w:rPr>
        <w:t>.</w:t>
      </w:r>
    </w:p>
    <w:p w:rsidR="00432415" w:rsidRPr="00D30AD9" w:rsidRDefault="0083366F" w:rsidP="00D30AD9">
      <w:pPr>
        <w:widowControl w:val="0"/>
        <w:ind w:firstLine="567"/>
        <w:jc w:val="both"/>
        <w:rPr>
          <w:b/>
          <w:sz w:val="27"/>
          <w:szCs w:val="27"/>
          <w:shd w:val="clear" w:color="auto" w:fill="FFFFFF"/>
        </w:rPr>
      </w:pPr>
      <w:r w:rsidRPr="0083366F">
        <w:rPr>
          <w:b/>
          <w:color w:val="000000"/>
          <w:sz w:val="27"/>
          <w:szCs w:val="27"/>
        </w:rPr>
        <w:t>-</w:t>
      </w:r>
      <w:r w:rsidR="00432415" w:rsidRPr="00CE402E">
        <w:rPr>
          <w:color w:val="000000"/>
          <w:sz w:val="27"/>
          <w:szCs w:val="27"/>
        </w:rPr>
        <w:t xml:space="preserve"> </w:t>
      </w:r>
      <w:r w:rsidR="00432415" w:rsidRPr="00CE402E">
        <w:rPr>
          <w:sz w:val="27"/>
          <w:szCs w:val="27"/>
          <w:shd w:val="clear" w:color="auto" w:fill="FFFFFF"/>
        </w:rPr>
        <w:t xml:space="preserve">Установлены нарушения при </w:t>
      </w:r>
      <w:r w:rsidR="00432415" w:rsidRPr="00CE402E">
        <w:rPr>
          <w:color w:val="000000"/>
          <w:sz w:val="27"/>
          <w:szCs w:val="27"/>
        </w:rPr>
        <w:t xml:space="preserve">расчете среднего заработка </w:t>
      </w:r>
      <w:r w:rsidR="00432415" w:rsidRPr="00CE402E">
        <w:rPr>
          <w:sz w:val="27"/>
          <w:szCs w:val="27"/>
          <w:shd w:val="clear" w:color="auto" w:fill="FFFFFF"/>
        </w:rPr>
        <w:t>отдельным работникам  Финансового управления</w:t>
      </w:r>
      <w:r w:rsidR="00C96BEB" w:rsidRPr="00CE402E">
        <w:rPr>
          <w:sz w:val="27"/>
          <w:szCs w:val="27"/>
          <w:shd w:val="clear" w:color="auto" w:fill="FFFFFF"/>
        </w:rPr>
        <w:t>.</w:t>
      </w:r>
    </w:p>
    <w:p w:rsidR="00432415" w:rsidRPr="00CE402E" w:rsidRDefault="0083366F" w:rsidP="00C96BEB">
      <w:pPr>
        <w:ind w:firstLine="567"/>
        <w:jc w:val="both"/>
        <w:rPr>
          <w:bCs/>
          <w:sz w:val="27"/>
          <w:szCs w:val="27"/>
        </w:rPr>
      </w:pPr>
      <w:r w:rsidRPr="0083366F">
        <w:rPr>
          <w:b/>
          <w:sz w:val="27"/>
          <w:szCs w:val="27"/>
        </w:rPr>
        <w:t>-</w:t>
      </w:r>
      <w:r w:rsidR="00432415" w:rsidRPr="00CE402E">
        <w:rPr>
          <w:sz w:val="27"/>
          <w:szCs w:val="27"/>
        </w:rPr>
        <w:t xml:space="preserve"> Расхождение суммы основных средств, учитываемых на счете 101.00 по состоянию на 03.06.2020г. с данными Реестра муниципального имущества – </w:t>
      </w:r>
      <w:r w:rsidR="00432415" w:rsidRPr="00CE402E">
        <w:rPr>
          <w:bCs/>
          <w:sz w:val="27"/>
          <w:szCs w:val="27"/>
        </w:rPr>
        <w:t xml:space="preserve">1 642 851,83 руб. </w:t>
      </w:r>
    </w:p>
    <w:p w:rsidR="00AD0F9B" w:rsidRPr="00CE402E" w:rsidRDefault="00AD0F9B" w:rsidP="003C6B3A">
      <w:pPr>
        <w:ind w:left="567"/>
        <w:jc w:val="both"/>
        <w:rPr>
          <w:sz w:val="27"/>
          <w:szCs w:val="27"/>
        </w:rPr>
      </w:pPr>
    </w:p>
    <w:p w:rsidR="00CE402E" w:rsidRPr="003147D9" w:rsidRDefault="00CE402E" w:rsidP="00CE402E">
      <w:pPr>
        <w:snapToGrid w:val="0"/>
        <w:spacing w:after="120"/>
        <w:jc w:val="both"/>
        <w:rPr>
          <w:i/>
          <w:sz w:val="28"/>
          <w:szCs w:val="28"/>
        </w:rPr>
      </w:pPr>
      <w:r w:rsidRPr="003147D9">
        <w:rPr>
          <w:i/>
          <w:sz w:val="28"/>
          <w:szCs w:val="28"/>
        </w:rPr>
        <w:t xml:space="preserve">5. Проверка исполнения федерального законодательства в части своевременности оплаты ресурсрсоснабжающими организациями поставленных топливно-энергетических ресурсов» </w:t>
      </w:r>
      <w:r w:rsidRPr="003147D9">
        <w:rPr>
          <w:b/>
          <w:i/>
          <w:sz w:val="28"/>
          <w:szCs w:val="28"/>
        </w:rPr>
        <w:t>в ООО МХО «Коммунальщик»</w:t>
      </w:r>
      <w:r w:rsidRPr="003147D9">
        <w:rPr>
          <w:i/>
          <w:sz w:val="28"/>
          <w:szCs w:val="28"/>
        </w:rPr>
        <w:t>:</w:t>
      </w:r>
    </w:p>
    <w:p w:rsidR="001D3DCD" w:rsidRPr="001D3DCD" w:rsidRDefault="0083366F" w:rsidP="001D3DCD">
      <w:pPr>
        <w:autoSpaceDE w:val="0"/>
        <w:autoSpaceDN w:val="0"/>
        <w:adjustRightInd w:val="0"/>
        <w:ind w:firstLine="567"/>
        <w:jc w:val="both"/>
        <w:rPr>
          <w:sz w:val="27"/>
          <w:szCs w:val="27"/>
        </w:rPr>
      </w:pPr>
      <w:r w:rsidRPr="0083366F">
        <w:rPr>
          <w:b/>
          <w:sz w:val="27"/>
          <w:szCs w:val="27"/>
          <w:shd w:val="clear" w:color="auto" w:fill="FFFFFF"/>
        </w:rPr>
        <w:t>-</w:t>
      </w:r>
      <w:r>
        <w:rPr>
          <w:sz w:val="27"/>
          <w:szCs w:val="27"/>
          <w:shd w:val="clear" w:color="auto" w:fill="FFFFFF"/>
        </w:rPr>
        <w:t xml:space="preserve"> </w:t>
      </w:r>
      <w:r w:rsidR="001D3DCD" w:rsidRPr="001D3DCD">
        <w:rPr>
          <w:sz w:val="27"/>
          <w:szCs w:val="27"/>
        </w:rPr>
        <w:t xml:space="preserve"> На балансе Предприятия не учтено транспортное средство КО510ЗИЛ130, регистрационный знак </w:t>
      </w:r>
      <w:r w:rsidR="001D3DCD" w:rsidRPr="003D23C4">
        <w:rPr>
          <w:sz w:val="27"/>
          <w:szCs w:val="27"/>
        </w:rPr>
        <w:t>С966ТМ74 - 65,0 тыс. рублей.</w:t>
      </w:r>
    </w:p>
    <w:p w:rsidR="001D3DCD" w:rsidRPr="001D3DCD" w:rsidRDefault="0083366F" w:rsidP="001D3DCD">
      <w:pPr>
        <w:autoSpaceDE w:val="0"/>
        <w:autoSpaceDN w:val="0"/>
        <w:adjustRightInd w:val="0"/>
        <w:ind w:firstLine="567"/>
        <w:jc w:val="both"/>
        <w:rPr>
          <w:sz w:val="27"/>
          <w:szCs w:val="27"/>
        </w:rPr>
      </w:pPr>
      <w:r w:rsidRPr="0083366F">
        <w:rPr>
          <w:b/>
          <w:sz w:val="27"/>
          <w:szCs w:val="27"/>
        </w:rPr>
        <w:t>-</w:t>
      </w:r>
      <w:r>
        <w:rPr>
          <w:sz w:val="27"/>
          <w:szCs w:val="27"/>
        </w:rPr>
        <w:t xml:space="preserve"> </w:t>
      </w:r>
      <w:r w:rsidR="001D3DCD" w:rsidRPr="001D3DCD">
        <w:rPr>
          <w:sz w:val="27"/>
          <w:szCs w:val="27"/>
        </w:rPr>
        <w:t xml:space="preserve"> В бухгалтерском учете данных об уставном капитале учитываются вместо автогрейдера ГС-14.02 стоимостью 2 025,00 тыс. руб. и электролизной установки стоимостью 875,00 тыс. руб. две электрогидролизные установки стоимостью 2 025,00 тыс. руб. и 875,00 тыс. руб., автогрейдер ГС-14.02 за ООО МХО «Коммунальщик» не зарегистрирован</w:t>
      </w:r>
      <w:r w:rsidR="001D3DCD">
        <w:rPr>
          <w:sz w:val="27"/>
          <w:szCs w:val="27"/>
        </w:rPr>
        <w:t>.</w:t>
      </w:r>
    </w:p>
    <w:p w:rsidR="001D3DCD" w:rsidRPr="001D3DCD" w:rsidRDefault="0083366F" w:rsidP="001D3DCD">
      <w:pPr>
        <w:autoSpaceDE w:val="0"/>
        <w:autoSpaceDN w:val="0"/>
        <w:adjustRightInd w:val="0"/>
        <w:ind w:firstLine="567"/>
        <w:jc w:val="both"/>
        <w:rPr>
          <w:sz w:val="27"/>
          <w:szCs w:val="27"/>
        </w:rPr>
      </w:pPr>
      <w:r w:rsidRPr="0083366F">
        <w:rPr>
          <w:b/>
          <w:sz w:val="27"/>
          <w:szCs w:val="27"/>
        </w:rPr>
        <w:t>-</w:t>
      </w:r>
      <w:r w:rsidR="001D3DCD" w:rsidRPr="001D3DCD">
        <w:rPr>
          <w:sz w:val="27"/>
          <w:szCs w:val="27"/>
        </w:rPr>
        <w:t xml:space="preserve"> Данные бухгалтерской (финансовой) отчетности за 2019 год не подтверждаются данными главной книги</w:t>
      </w:r>
      <w:r w:rsidR="000705FC">
        <w:rPr>
          <w:sz w:val="27"/>
          <w:szCs w:val="27"/>
        </w:rPr>
        <w:t>.</w:t>
      </w:r>
    </w:p>
    <w:p w:rsidR="001D3DCD" w:rsidRPr="001D3DCD" w:rsidRDefault="0083366F" w:rsidP="001D3DCD">
      <w:pPr>
        <w:autoSpaceDE w:val="0"/>
        <w:autoSpaceDN w:val="0"/>
        <w:adjustRightInd w:val="0"/>
        <w:ind w:firstLine="567"/>
        <w:jc w:val="both"/>
        <w:rPr>
          <w:sz w:val="27"/>
          <w:szCs w:val="27"/>
        </w:rPr>
      </w:pPr>
      <w:r w:rsidRPr="0083366F">
        <w:rPr>
          <w:b/>
          <w:sz w:val="27"/>
          <w:szCs w:val="27"/>
        </w:rPr>
        <w:t>-</w:t>
      </w:r>
      <w:r>
        <w:rPr>
          <w:sz w:val="27"/>
          <w:szCs w:val="27"/>
        </w:rPr>
        <w:t xml:space="preserve"> </w:t>
      </w:r>
      <w:r w:rsidR="001D3DCD" w:rsidRPr="001D3DCD">
        <w:rPr>
          <w:sz w:val="27"/>
          <w:szCs w:val="27"/>
        </w:rPr>
        <w:t xml:space="preserve"> Учетная политика Предприятия отсутствует</w:t>
      </w:r>
      <w:r w:rsidR="000705FC">
        <w:rPr>
          <w:sz w:val="27"/>
          <w:szCs w:val="27"/>
        </w:rPr>
        <w:t>.</w:t>
      </w:r>
    </w:p>
    <w:p w:rsidR="001D3DCD" w:rsidRPr="001D3DCD" w:rsidRDefault="0083366F" w:rsidP="001D3DCD">
      <w:pPr>
        <w:tabs>
          <w:tab w:val="left" w:pos="567"/>
        </w:tabs>
        <w:autoSpaceDE w:val="0"/>
        <w:autoSpaceDN w:val="0"/>
        <w:adjustRightInd w:val="0"/>
        <w:ind w:firstLine="567"/>
        <w:jc w:val="both"/>
        <w:rPr>
          <w:sz w:val="27"/>
          <w:szCs w:val="27"/>
        </w:rPr>
      </w:pPr>
      <w:r w:rsidRPr="0083366F">
        <w:rPr>
          <w:b/>
          <w:sz w:val="27"/>
          <w:szCs w:val="27"/>
        </w:rPr>
        <w:t>-</w:t>
      </w:r>
      <w:r w:rsidR="001D3DCD" w:rsidRPr="001D3DCD">
        <w:rPr>
          <w:sz w:val="27"/>
          <w:szCs w:val="27"/>
        </w:rPr>
        <w:t xml:space="preserve"> В</w:t>
      </w:r>
      <w:r w:rsidR="001D3DCD" w:rsidRPr="001D3DCD">
        <w:rPr>
          <w:sz w:val="27"/>
          <w:szCs w:val="27"/>
          <w:shd w:val="clear" w:color="auto" w:fill="FFFFFF"/>
        </w:rPr>
        <w:t xml:space="preserve"> бухгалтерском учете Предприятия не отражен доход в сумме 1 200,00 тыс. руб., в результате </w:t>
      </w:r>
      <w:r w:rsidR="001D3DCD" w:rsidRPr="001D3DCD">
        <w:rPr>
          <w:sz w:val="27"/>
          <w:szCs w:val="27"/>
        </w:rPr>
        <w:t xml:space="preserve">искажение показателя «Выручка» строки 2110 Отчета о финансовых результатах ф. 0710002 за 2019 год </w:t>
      </w:r>
      <w:r w:rsidR="001D3DCD" w:rsidRPr="003D23C4">
        <w:rPr>
          <w:sz w:val="27"/>
          <w:szCs w:val="27"/>
        </w:rPr>
        <w:t>составило 1 200,00 тыс. руб.</w:t>
      </w:r>
      <w:r w:rsidR="001D3DCD" w:rsidRPr="001D3DCD">
        <w:rPr>
          <w:sz w:val="27"/>
          <w:szCs w:val="27"/>
        </w:rPr>
        <w:t xml:space="preserve"> или 8,02 процента</w:t>
      </w:r>
      <w:r w:rsidR="000705FC">
        <w:rPr>
          <w:sz w:val="27"/>
          <w:szCs w:val="27"/>
        </w:rPr>
        <w:t>.</w:t>
      </w:r>
    </w:p>
    <w:p w:rsidR="001D3DCD" w:rsidRPr="001D3DCD" w:rsidRDefault="0083366F" w:rsidP="001D3DCD">
      <w:pPr>
        <w:tabs>
          <w:tab w:val="left" w:pos="567"/>
        </w:tabs>
        <w:autoSpaceDE w:val="0"/>
        <w:autoSpaceDN w:val="0"/>
        <w:adjustRightInd w:val="0"/>
        <w:ind w:firstLine="567"/>
        <w:jc w:val="both"/>
        <w:rPr>
          <w:sz w:val="27"/>
          <w:szCs w:val="27"/>
        </w:rPr>
      </w:pPr>
      <w:r w:rsidRPr="0083366F">
        <w:rPr>
          <w:b/>
          <w:sz w:val="27"/>
          <w:szCs w:val="27"/>
        </w:rPr>
        <w:t>-</w:t>
      </w:r>
      <w:r w:rsidR="001D3DCD" w:rsidRPr="0083366F">
        <w:rPr>
          <w:b/>
          <w:sz w:val="27"/>
          <w:szCs w:val="27"/>
        </w:rPr>
        <w:t xml:space="preserve"> </w:t>
      </w:r>
      <w:r w:rsidR="001D3DCD" w:rsidRPr="001D3DCD">
        <w:rPr>
          <w:sz w:val="27"/>
          <w:szCs w:val="27"/>
        </w:rPr>
        <w:t xml:space="preserve">Искажение показателя «Кредиторская задолженность» строки 1520 Бухгалтерского баланса ф. 0710001 за 2019 год </w:t>
      </w:r>
      <w:r w:rsidR="001D3DCD" w:rsidRPr="003D23C4">
        <w:rPr>
          <w:sz w:val="27"/>
          <w:szCs w:val="27"/>
        </w:rPr>
        <w:t>составило 1 029,6 тыс. руб.</w:t>
      </w:r>
      <w:r w:rsidR="001D3DCD" w:rsidRPr="001D3DCD">
        <w:rPr>
          <w:sz w:val="27"/>
          <w:szCs w:val="27"/>
        </w:rPr>
        <w:t xml:space="preserve"> или 13,5 процента</w:t>
      </w:r>
      <w:r w:rsidR="000705FC">
        <w:rPr>
          <w:sz w:val="27"/>
          <w:szCs w:val="27"/>
        </w:rPr>
        <w:t>.</w:t>
      </w:r>
    </w:p>
    <w:p w:rsidR="001D3DCD" w:rsidRPr="001D3DCD" w:rsidRDefault="001D3DCD" w:rsidP="001D3DCD">
      <w:pPr>
        <w:shd w:val="clear" w:color="auto" w:fill="FFFFFF"/>
        <w:ind w:firstLine="708"/>
        <w:jc w:val="both"/>
        <w:rPr>
          <w:i/>
          <w:sz w:val="27"/>
          <w:szCs w:val="27"/>
          <w:shd w:val="clear" w:color="auto" w:fill="FFFFFF"/>
        </w:rPr>
      </w:pPr>
      <w:r w:rsidRPr="001D3DCD">
        <w:rPr>
          <w:i/>
          <w:sz w:val="27"/>
          <w:szCs w:val="27"/>
          <w:shd w:val="clear" w:color="auto" w:fill="FFFFFF"/>
        </w:rPr>
        <w:t>Нарушение содержит признаки административного правонарушения, за которое предусмотрена административная ответственность, установленная  статьей 15.11 Кодекса об административных правонарушениях Российской Федерации.</w:t>
      </w:r>
    </w:p>
    <w:p w:rsidR="001D3DCD" w:rsidRPr="001D3DCD" w:rsidRDefault="0083366F" w:rsidP="001D3DCD">
      <w:pPr>
        <w:autoSpaceDE w:val="0"/>
        <w:autoSpaceDN w:val="0"/>
        <w:adjustRightInd w:val="0"/>
        <w:ind w:firstLine="567"/>
        <w:jc w:val="both"/>
        <w:rPr>
          <w:sz w:val="27"/>
          <w:szCs w:val="27"/>
        </w:rPr>
      </w:pPr>
      <w:r w:rsidRPr="0083366F">
        <w:rPr>
          <w:b/>
          <w:sz w:val="27"/>
          <w:szCs w:val="27"/>
        </w:rPr>
        <w:lastRenderedPageBreak/>
        <w:t>-</w:t>
      </w:r>
      <w:r>
        <w:rPr>
          <w:sz w:val="27"/>
          <w:szCs w:val="27"/>
        </w:rPr>
        <w:t xml:space="preserve"> </w:t>
      </w:r>
      <w:r w:rsidR="001D3DCD" w:rsidRPr="001D3DCD">
        <w:rPr>
          <w:sz w:val="27"/>
          <w:szCs w:val="27"/>
        </w:rPr>
        <w:t xml:space="preserve"> В товарных накладных и актах оказанных услуг отсутствуют подписи лиц МХО «Коммунальщик», получивших товар, услугу </w:t>
      </w:r>
      <w:r w:rsidR="000705FC">
        <w:rPr>
          <w:sz w:val="27"/>
          <w:szCs w:val="27"/>
        </w:rPr>
        <w:t>и печать организации.</w:t>
      </w:r>
    </w:p>
    <w:p w:rsidR="001D3DCD" w:rsidRPr="001D3DCD" w:rsidRDefault="0083366F" w:rsidP="001D3DCD">
      <w:pPr>
        <w:autoSpaceDE w:val="0"/>
        <w:autoSpaceDN w:val="0"/>
        <w:adjustRightInd w:val="0"/>
        <w:ind w:firstLine="567"/>
        <w:jc w:val="both"/>
        <w:rPr>
          <w:sz w:val="27"/>
          <w:szCs w:val="27"/>
        </w:rPr>
      </w:pPr>
      <w:r w:rsidRPr="0083366F">
        <w:rPr>
          <w:b/>
          <w:sz w:val="27"/>
          <w:szCs w:val="27"/>
        </w:rPr>
        <w:t>-</w:t>
      </w:r>
      <w:r w:rsidR="001D3DCD" w:rsidRPr="001D3DCD">
        <w:rPr>
          <w:sz w:val="27"/>
          <w:szCs w:val="27"/>
        </w:rPr>
        <w:t xml:space="preserve"> Оплата по договорам гражданско – правового характера (подпись директора в договорах отсутствует) физическому лицу в сумме 25,0 тыс. руб. и 10,0 тыс. руб. </w:t>
      </w:r>
      <w:r w:rsidR="00DC6E0C">
        <w:rPr>
          <w:sz w:val="27"/>
          <w:szCs w:val="27"/>
        </w:rPr>
        <w:t xml:space="preserve">произведена </w:t>
      </w:r>
      <w:r w:rsidR="001D3DCD" w:rsidRPr="001D3DCD">
        <w:rPr>
          <w:sz w:val="27"/>
          <w:szCs w:val="27"/>
        </w:rPr>
        <w:t>без подписания акта выполненных работ директором Предприятия</w:t>
      </w:r>
      <w:r w:rsidR="000705FC">
        <w:rPr>
          <w:sz w:val="27"/>
          <w:szCs w:val="27"/>
        </w:rPr>
        <w:t>.</w:t>
      </w:r>
    </w:p>
    <w:p w:rsidR="001D3DCD" w:rsidRPr="001D3DCD" w:rsidRDefault="0083366F" w:rsidP="001D3DCD">
      <w:pPr>
        <w:ind w:firstLine="540"/>
        <w:jc w:val="both"/>
        <w:rPr>
          <w:sz w:val="27"/>
          <w:szCs w:val="27"/>
          <w:shd w:val="clear" w:color="auto" w:fill="FFFFFF"/>
        </w:rPr>
      </w:pPr>
      <w:r w:rsidRPr="0083366F">
        <w:rPr>
          <w:b/>
          <w:sz w:val="27"/>
          <w:szCs w:val="27"/>
        </w:rPr>
        <w:t>-</w:t>
      </w:r>
      <w:r w:rsidR="001D3DCD" w:rsidRPr="001D3DCD">
        <w:rPr>
          <w:sz w:val="27"/>
          <w:szCs w:val="27"/>
          <w:shd w:val="clear" w:color="auto" w:fill="FFFFFF"/>
        </w:rPr>
        <w:t xml:space="preserve"> Н</w:t>
      </w:r>
      <w:r w:rsidR="001D3DCD" w:rsidRPr="001D3DCD">
        <w:rPr>
          <w:sz w:val="27"/>
          <w:szCs w:val="27"/>
        </w:rPr>
        <w:t>ачисление доходов за холодное водоснабжение от населения в бухгалтерском учете не осуществляется</w:t>
      </w:r>
      <w:r w:rsidR="000705FC">
        <w:rPr>
          <w:sz w:val="27"/>
          <w:szCs w:val="27"/>
          <w:shd w:val="clear" w:color="auto" w:fill="FFFFFF"/>
        </w:rPr>
        <w:t>.</w:t>
      </w:r>
    </w:p>
    <w:p w:rsidR="000705FC" w:rsidRDefault="0083366F" w:rsidP="003214AF">
      <w:pPr>
        <w:shd w:val="clear" w:color="auto" w:fill="FFFFFF"/>
        <w:tabs>
          <w:tab w:val="left" w:pos="567"/>
        </w:tabs>
        <w:ind w:firstLine="567"/>
        <w:jc w:val="both"/>
        <w:rPr>
          <w:bCs/>
          <w:color w:val="262626"/>
          <w:sz w:val="27"/>
          <w:szCs w:val="27"/>
        </w:rPr>
      </w:pPr>
      <w:r w:rsidRPr="0083366F">
        <w:rPr>
          <w:b/>
          <w:sz w:val="27"/>
          <w:szCs w:val="27"/>
        </w:rPr>
        <w:t xml:space="preserve">- </w:t>
      </w:r>
      <w:r w:rsidR="001D3DCD" w:rsidRPr="001D3DCD">
        <w:rPr>
          <w:sz w:val="27"/>
          <w:szCs w:val="27"/>
        </w:rPr>
        <w:t xml:space="preserve"> </w:t>
      </w:r>
      <w:r w:rsidR="001D3DCD" w:rsidRPr="001D3DCD">
        <w:rPr>
          <w:bCs/>
          <w:color w:val="262626"/>
          <w:sz w:val="27"/>
          <w:szCs w:val="27"/>
        </w:rPr>
        <w:t>ООО МХО  «Коммунальщик» не заключило договор аренды земельного участка по объектам концессионного соглашения</w:t>
      </w:r>
      <w:r w:rsidR="000705FC">
        <w:rPr>
          <w:bCs/>
          <w:color w:val="262626"/>
          <w:sz w:val="27"/>
          <w:szCs w:val="27"/>
        </w:rPr>
        <w:t>.</w:t>
      </w:r>
    </w:p>
    <w:p w:rsidR="001D3DCD" w:rsidRPr="001D3DCD" w:rsidRDefault="00A74B59" w:rsidP="000705FC">
      <w:pPr>
        <w:shd w:val="clear" w:color="auto" w:fill="FFFFFF"/>
        <w:tabs>
          <w:tab w:val="left" w:pos="567"/>
        </w:tabs>
        <w:ind w:firstLine="567"/>
        <w:jc w:val="both"/>
        <w:rPr>
          <w:bCs/>
          <w:color w:val="262626"/>
          <w:sz w:val="27"/>
          <w:szCs w:val="27"/>
        </w:rPr>
      </w:pPr>
      <w:r w:rsidRPr="00A74B59">
        <w:rPr>
          <w:b/>
          <w:bCs/>
          <w:color w:val="262626"/>
          <w:sz w:val="27"/>
          <w:szCs w:val="27"/>
        </w:rPr>
        <w:t>-</w:t>
      </w:r>
      <w:r w:rsidR="001D3DCD" w:rsidRPr="001D3DCD">
        <w:rPr>
          <w:bCs/>
          <w:color w:val="262626"/>
          <w:sz w:val="27"/>
          <w:szCs w:val="27"/>
        </w:rPr>
        <w:t xml:space="preserve"> Концессионером ООО МХО «Коммунальщик» не обеспечено поддержание объектов в надлежащем исправном состоянии, капитальный и текущий ремонты объектов водоснабжения и водоотведения не осуществлялись, контроль со стороны Администрации Брединского муниципального района за надлежащим исполнением условий концессионного соглашения должным  образом не осуществлен</w:t>
      </w:r>
      <w:r w:rsidR="000705FC">
        <w:rPr>
          <w:bCs/>
          <w:color w:val="262626"/>
          <w:sz w:val="27"/>
          <w:szCs w:val="27"/>
        </w:rPr>
        <w:t>.</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sz w:val="27"/>
          <w:szCs w:val="27"/>
        </w:rPr>
        <w:t xml:space="preserve"> </w:t>
      </w:r>
      <w:r w:rsidR="001D3DCD" w:rsidRPr="001D3DCD">
        <w:rPr>
          <w:bCs/>
          <w:color w:val="262626"/>
          <w:sz w:val="27"/>
          <w:szCs w:val="27"/>
        </w:rPr>
        <w:t>На момент проверки установлено, что до настоящего времени новое концессионное соглашение не заключено</w:t>
      </w:r>
      <w:r w:rsidR="003214AF">
        <w:rPr>
          <w:bCs/>
          <w:color w:val="262626"/>
          <w:sz w:val="27"/>
          <w:szCs w:val="27"/>
        </w:rPr>
        <w:t>.</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sz w:val="27"/>
          <w:szCs w:val="27"/>
        </w:rPr>
        <w:t xml:space="preserve"> Т</w:t>
      </w:r>
      <w:r w:rsidR="001D3DCD" w:rsidRPr="001D3DCD">
        <w:rPr>
          <w:bCs/>
          <w:color w:val="262626"/>
          <w:sz w:val="27"/>
          <w:szCs w:val="27"/>
        </w:rPr>
        <w:t xml:space="preserve">арифы за питьевую воду потребителям Брединского сельского поселения с 01.01.2020 года не утверждены, при этом за услуги водоснабжения и водоотведения предприятие взимает плату по тарифу 24,11 руб. </w:t>
      </w:r>
    </w:p>
    <w:p w:rsidR="001D3DCD" w:rsidRPr="001D3DCD" w:rsidRDefault="00A74B59" w:rsidP="006706DE">
      <w:pPr>
        <w:shd w:val="clear" w:color="auto" w:fill="FFFFFF"/>
        <w:ind w:firstLine="567"/>
        <w:jc w:val="both"/>
        <w:rPr>
          <w:bCs/>
          <w:color w:val="262626"/>
          <w:sz w:val="27"/>
          <w:szCs w:val="27"/>
        </w:rPr>
      </w:pPr>
      <w:r w:rsidRPr="00A74B59">
        <w:rPr>
          <w:b/>
          <w:sz w:val="27"/>
          <w:szCs w:val="27"/>
        </w:rPr>
        <w:t>-</w:t>
      </w:r>
      <w:r>
        <w:rPr>
          <w:sz w:val="27"/>
          <w:szCs w:val="27"/>
        </w:rPr>
        <w:t xml:space="preserve"> </w:t>
      </w:r>
      <w:r w:rsidR="001D3DCD" w:rsidRPr="001D3DCD">
        <w:rPr>
          <w:sz w:val="27"/>
          <w:szCs w:val="27"/>
        </w:rPr>
        <w:t>П</w:t>
      </w:r>
      <w:r w:rsidR="001D3DCD" w:rsidRPr="001D3DCD">
        <w:rPr>
          <w:bCs/>
          <w:color w:val="262626"/>
          <w:sz w:val="27"/>
          <w:szCs w:val="27"/>
        </w:rPr>
        <w:t>риобретение товаров у ООО «Комус-Южный Урал» осуществлялось без заключения договоров купли-продажи</w:t>
      </w:r>
      <w:r w:rsidR="006706DE">
        <w:rPr>
          <w:bCs/>
          <w:color w:val="262626"/>
          <w:sz w:val="27"/>
          <w:szCs w:val="27"/>
        </w:rPr>
        <w:t>.</w:t>
      </w:r>
    </w:p>
    <w:p w:rsidR="001D3DCD" w:rsidRPr="001D3DCD" w:rsidRDefault="00A74B59" w:rsidP="006706DE">
      <w:pPr>
        <w:shd w:val="clear" w:color="auto" w:fill="FFFFFF"/>
        <w:tabs>
          <w:tab w:val="left" w:pos="709"/>
        </w:tabs>
        <w:ind w:firstLine="567"/>
        <w:jc w:val="both"/>
        <w:rPr>
          <w:bCs/>
          <w:color w:val="262626"/>
          <w:sz w:val="27"/>
          <w:szCs w:val="27"/>
        </w:rPr>
      </w:pPr>
      <w:r w:rsidRPr="00A74B59">
        <w:rPr>
          <w:b/>
          <w:bCs/>
          <w:color w:val="262626"/>
          <w:sz w:val="27"/>
          <w:szCs w:val="27"/>
        </w:rPr>
        <w:t>-</w:t>
      </w:r>
      <w:r w:rsidR="001D3DCD" w:rsidRPr="00A74B59">
        <w:rPr>
          <w:b/>
          <w:sz w:val="27"/>
          <w:szCs w:val="27"/>
        </w:rPr>
        <w:t xml:space="preserve"> </w:t>
      </w:r>
      <w:r w:rsidR="001D3DCD" w:rsidRPr="001D3DCD">
        <w:rPr>
          <w:bCs/>
          <w:color w:val="262626"/>
          <w:sz w:val="27"/>
          <w:szCs w:val="27"/>
        </w:rPr>
        <w:t>Предприятием осуществляется прием платежей от физических лиц  за воду, без выдачи кассового чека или бланка строгой отчетности, применяя накладные, которые не являются бланками строгой отчетности</w:t>
      </w:r>
      <w:r w:rsidR="006706DE">
        <w:rPr>
          <w:bCs/>
          <w:color w:val="262626"/>
          <w:sz w:val="27"/>
          <w:szCs w:val="27"/>
        </w:rPr>
        <w:t>.</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bCs/>
          <w:color w:val="262626"/>
          <w:sz w:val="27"/>
          <w:szCs w:val="27"/>
        </w:rPr>
        <w:t xml:space="preserve"> Денежные средства в подотчет выдаются без письменного заявления подотчетного лица, без распоряжения руководителя Предприятия и указания размера аванса и срока, на который он выдается</w:t>
      </w:r>
      <w:r w:rsidR="006706DE">
        <w:rPr>
          <w:bCs/>
          <w:color w:val="262626"/>
          <w:sz w:val="27"/>
          <w:szCs w:val="27"/>
        </w:rPr>
        <w:t>.</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bCs/>
          <w:color w:val="262626"/>
          <w:sz w:val="27"/>
          <w:szCs w:val="27"/>
        </w:rPr>
        <w:t xml:space="preserve"> Установлено неправомерное списание денежных средств из кассы при отсутствии подписи получателя на общую сумму </w:t>
      </w:r>
      <w:r w:rsidR="001D3DCD" w:rsidRPr="00DC6E0C">
        <w:rPr>
          <w:bCs/>
          <w:color w:val="262626"/>
          <w:sz w:val="27"/>
          <w:szCs w:val="27"/>
        </w:rPr>
        <w:t>69 526,61 руб.</w:t>
      </w:r>
      <w:r w:rsidR="001D3DCD" w:rsidRPr="001D3DCD">
        <w:rPr>
          <w:bCs/>
          <w:color w:val="262626"/>
          <w:sz w:val="27"/>
          <w:szCs w:val="27"/>
        </w:rPr>
        <w:t xml:space="preserve"> </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bCs/>
          <w:color w:val="262626"/>
          <w:sz w:val="27"/>
          <w:szCs w:val="27"/>
        </w:rPr>
        <w:t xml:space="preserve"> Денежные средства Предприятия не сдаются и не хранятся в банке</w:t>
      </w:r>
      <w:r w:rsidR="006706DE">
        <w:rPr>
          <w:bCs/>
          <w:color w:val="262626"/>
          <w:sz w:val="27"/>
          <w:szCs w:val="27"/>
        </w:rPr>
        <w:t>.</w:t>
      </w:r>
    </w:p>
    <w:p w:rsidR="001D3DCD" w:rsidRPr="001D3DCD" w:rsidRDefault="001D3DCD" w:rsidP="006706DE">
      <w:pPr>
        <w:shd w:val="clear" w:color="auto" w:fill="FFFFFF"/>
        <w:ind w:firstLine="567"/>
        <w:jc w:val="both"/>
        <w:rPr>
          <w:bCs/>
          <w:i/>
          <w:color w:val="262626"/>
          <w:sz w:val="27"/>
          <w:szCs w:val="27"/>
        </w:rPr>
      </w:pPr>
      <w:r w:rsidRPr="001D3DCD">
        <w:rPr>
          <w:bCs/>
          <w:i/>
          <w:color w:val="262626"/>
          <w:sz w:val="27"/>
          <w:szCs w:val="27"/>
        </w:rPr>
        <w:t>Нарушение содержит признаки административного правонарушения, за которое предусмотрена административная ответственность, установленная статьей 15.1 Кодекса об административных правонарушениях Российской Федерации.</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sz w:val="27"/>
          <w:szCs w:val="27"/>
        </w:rPr>
        <w:t xml:space="preserve"> П</w:t>
      </w:r>
      <w:r w:rsidR="001D3DCD" w:rsidRPr="001D3DCD">
        <w:rPr>
          <w:bCs/>
          <w:color w:val="262626"/>
          <w:sz w:val="27"/>
          <w:szCs w:val="27"/>
        </w:rPr>
        <w:t xml:space="preserve">ри отсутствии  кассовых чеков или бланков строгой отчетности произведены расходы по авансовым отчетам на сумму </w:t>
      </w:r>
      <w:r w:rsidR="001D3DCD" w:rsidRPr="00DC6E0C">
        <w:rPr>
          <w:bCs/>
          <w:color w:val="262626"/>
          <w:sz w:val="27"/>
          <w:szCs w:val="27"/>
        </w:rPr>
        <w:t>83 351,00 руб.</w:t>
      </w:r>
      <w:r w:rsidR="001D3DCD" w:rsidRPr="001D3DCD">
        <w:rPr>
          <w:bCs/>
          <w:color w:val="262626"/>
          <w:sz w:val="27"/>
          <w:szCs w:val="27"/>
        </w:rPr>
        <w:t xml:space="preserve"> </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sz w:val="27"/>
          <w:szCs w:val="27"/>
        </w:rPr>
        <w:t xml:space="preserve"> </w:t>
      </w:r>
      <w:r w:rsidR="001D3DCD" w:rsidRPr="001D3DCD">
        <w:rPr>
          <w:bCs/>
          <w:color w:val="262626"/>
          <w:sz w:val="27"/>
          <w:szCs w:val="27"/>
        </w:rPr>
        <w:t xml:space="preserve">В проверяемом периоде директору предприятия должностной оклад начислялся и выплачивался в размере 33 000,00 рублей за фактически отработанное время в 2019 году и 35 000,00 рублей в 2020 году (по трудовому договору оклад составляет 20 000,00 руб.), дополнительные соглашения к трудовому договору не заключались, к проверке не представлены. Необоснованное начисление заработной платы (оклада) </w:t>
      </w:r>
      <w:r w:rsidR="00DC6E0C">
        <w:rPr>
          <w:bCs/>
          <w:color w:val="262626"/>
          <w:sz w:val="27"/>
          <w:szCs w:val="27"/>
        </w:rPr>
        <w:t>директору</w:t>
      </w:r>
      <w:r w:rsidR="001D3DCD" w:rsidRPr="001D3DCD">
        <w:rPr>
          <w:bCs/>
          <w:color w:val="262626"/>
          <w:sz w:val="27"/>
          <w:szCs w:val="27"/>
        </w:rPr>
        <w:t xml:space="preserve"> с учетом районного коэффициента и страховых взносов за 2019 год и 5 месяцев 2020 года </w:t>
      </w:r>
      <w:r w:rsidR="001D3DCD" w:rsidRPr="001D3DCD">
        <w:rPr>
          <w:bCs/>
          <w:color w:val="262626"/>
          <w:sz w:val="27"/>
          <w:szCs w:val="27"/>
        </w:rPr>
        <w:lastRenderedPageBreak/>
        <w:t xml:space="preserve">при наличии просроченной кредиторской задолженности Предприятия за электрическую энергию составило </w:t>
      </w:r>
      <w:r w:rsidR="001D3DCD" w:rsidRPr="00DC6E0C">
        <w:rPr>
          <w:bCs/>
          <w:color w:val="262626"/>
          <w:sz w:val="27"/>
          <w:szCs w:val="27"/>
        </w:rPr>
        <w:t>257,6 тыс. руб</w:t>
      </w:r>
      <w:r w:rsidR="00DC6E0C">
        <w:rPr>
          <w:bCs/>
          <w:color w:val="262626"/>
          <w:sz w:val="27"/>
          <w:szCs w:val="27"/>
        </w:rPr>
        <w:t>.</w:t>
      </w:r>
    </w:p>
    <w:p w:rsidR="001D3DCD" w:rsidRPr="001D3DCD" w:rsidRDefault="00A74B59" w:rsidP="006706DE">
      <w:pPr>
        <w:shd w:val="clear" w:color="auto" w:fill="FFFFFF"/>
        <w:ind w:firstLine="567"/>
        <w:jc w:val="both"/>
        <w:rPr>
          <w:bCs/>
          <w:color w:val="262626"/>
          <w:sz w:val="27"/>
          <w:szCs w:val="27"/>
        </w:rPr>
      </w:pPr>
      <w:r w:rsidRPr="00A74B59">
        <w:rPr>
          <w:b/>
          <w:bCs/>
          <w:color w:val="262626"/>
          <w:sz w:val="27"/>
          <w:szCs w:val="27"/>
        </w:rPr>
        <w:t>-</w:t>
      </w:r>
      <w:r w:rsidR="001D3DCD" w:rsidRPr="001D3DCD">
        <w:rPr>
          <w:sz w:val="27"/>
          <w:szCs w:val="27"/>
        </w:rPr>
        <w:t xml:space="preserve"> </w:t>
      </w:r>
      <w:r w:rsidR="001D3DCD" w:rsidRPr="001D3DCD">
        <w:rPr>
          <w:bCs/>
          <w:color w:val="262626"/>
          <w:sz w:val="27"/>
          <w:szCs w:val="27"/>
        </w:rPr>
        <w:t xml:space="preserve">В 2019-2020 годах на Предприятии при наличии просроченной кредиторской задолженности Предприятия за электрическую энергию выплачивались премии на общую сумму </w:t>
      </w:r>
      <w:r w:rsidR="001D3DCD" w:rsidRPr="00DC6E0C">
        <w:rPr>
          <w:bCs/>
          <w:color w:val="262626"/>
          <w:sz w:val="27"/>
          <w:szCs w:val="27"/>
        </w:rPr>
        <w:t>1 143,6 тыс. руб.,</w:t>
      </w:r>
      <w:r w:rsidR="001D3DCD" w:rsidRPr="001D3DCD">
        <w:rPr>
          <w:bCs/>
          <w:color w:val="262626"/>
          <w:sz w:val="27"/>
          <w:szCs w:val="27"/>
        </w:rPr>
        <w:t xml:space="preserve"> в том числе за 2019 год 935,8 тыс. руб., в 2020 году  207,8 тыс. руб., при  этом показатели для обоснования размера выплаченных премий отсутствуют, критерии оценки работы сотрудников (объем выполненных работ, качество работы) не определялись. Положением о Премировании не предусмотрена выплата премий в связи с профессиональными праздниками, размер выплат не определен</w:t>
      </w:r>
      <w:r w:rsidR="003214AF">
        <w:rPr>
          <w:bCs/>
          <w:color w:val="262626"/>
          <w:sz w:val="27"/>
          <w:szCs w:val="27"/>
        </w:rPr>
        <w:t>.</w:t>
      </w:r>
    </w:p>
    <w:p w:rsidR="001D3DCD" w:rsidRPr="001D3DCD" w:rsidRDefault="00A74B59" w:rsidP="003214AF">
      <w:pPr>
        <w:shd w:val="clear" w:color="auto" w:fill="FFFFFF"/>
        <w:ind w:firstLine="567"/>
        <w:jc w:val="both"/>
        <w:rPr>
          <w:bCs/>
          <w:color w:val="262626"/>
          <w:sz w:val="27"/>
          <w:szCs w:val="27"/>
        </w:rPr>
      </w:pPr>
      <w:r w:rsidRPr="00A74B59">
        <w:rPr>
          <w:b/>
          <w:bCs/>
          <w:color w:val="262626"/>
          <w:sz w:val="27"/>
          <w:szCs w:val="27"/>
        </w:rPr>
        <w:t>-</w:t>
      </w:r>
      <w:r w:rsidR="003214AF" w:rsidRPr="00A74B59">
        <w:rPr>
          <w:b/>
          <w:bCs/>
          <w:color w:val="262626"/>
          <w:sz w:val="27"/>
          <w:szCs w:val="27"/>
        </w:rPr>
        <w:t xml:space="preserve"> </w:t>
      </w:r>
      <w:r w:rsidR="001D3DCD" w:rsidRPr="001D3DCD">
        <w:rPr>
          <w:bCs/>
          <w:color w:val="262626"/>
          <w:sz w:val="27"/>
          <w:szCs w:val="27"/>
        </w:rPr>
        <w:t xml:space="preserve"> Работники Предприятия с приказами о премировании не ознакомлены</w:t>
      </w:r>
      <w:r w:rsidR="003214AF">
        <w:rPr>
          <w:bCs/>
          <w:color w:val="262626"/>
          <w:sz w:val="27"/>
          <w:szCs w:val="27"/>
        </w:rPr>
        <w:t>.</w:t>
      </w:r>
    </w:p>
    <w:p w:rsidR="001D3DCD" w:rsidRPr="001D3DCD" w:rsidRDefault="001D3DCD" w:rsidP="003214AF">
      <w:pPr>
        <w:shd w:val="clear" w:color="auto" w:fill="FFFFFF"/>
        <w:ind w:firstLine="567"/>
        <w:jc w:val="both"/>
        <w:rPr>
          <w:bCs/>
          <w:i/>
          <w:color w:val="262626"/>
          <w:sz w:val="27"/>
          <w:szCs w:val="27"/>
        </w:rPr>
      </w:pPr>
      <w:r w:rsidRPr="001D3DCD">
        <w:rPr>
          <w:bCs/>
          <w:i/>
          <w:color w:val="262626"/>
          <w:sz w:val="27"/>
          <w:szCs w:val="27"/>
        </w:rPr>
        <w:t>Нарушение содержит признаки административного правонарушения, за которое предусмотрена административная ответственность, установленная статьей 5.27 Кодекса об административных правонарушениях Российской Федерации.</w:t>
      </w:r>
    </w:p>
    <w:p w:rsidR="001D3DCD" w:rsidRPr="001D3DCD" w:rsidRDefault="00A74B59" w:rsidP="003214AF">
      <w:pPr>
        <w:shd w:val="clear" w:color="auto" w:fill="FFFFFF"/>
        <w:ind w:firstLine="567"/>
        <w:jc w:val="both"/>
        <w:rPr>
          <w:bCs/>
          <w:color w:val="262626"/>
          <w:sz w:val="27"/>
          <w:szCs w:val="27"/>
        </w:rPr>
      </w:pPr>
      <w:r w:rsidRPr="00A74B59">
        <w:rPr>
          <w:b/>
          <w:bCs/>
          <w:color w:val="262626"/>
          <w:sz w:val="27"/>
          <w:szCs w:val="27"/>
        </w:rPr>
        <w:t>-</w:t>
      </w:r>
      <w:r w:rsidR="001D3DCD" w:rsidRPr="001D3DCD">
        <w:rPr>
          <w:sz w:val="27"/>
          <w:szCs w:val="27"/>
        </w:rPr>
        <w:t xml:space="preserve"> Д</w:t>
      </w:r>
      <w:r w:rsidR="001D3DCD" w:rsidRPr="001D3DCD">
        <w:rPr>
          <w:bCs/>
          <w:color w:val="262626"/>
          <w:sz w:val="27"/>
          <w:szCs w:val="27"/>
        </w:rPr>
        <w:t xml:space="preserve">иректор Предприятия собственными приказами установил и получил ежемесячные премиальные выплаты 20% должностного оклада за фактически отработанное время и выплату материальной помощи за период с 2019 по май 2020 г. на общую </w:t>
      </w:r>
      <w:r w:rsidR="001D3DCD" w:rsidRPr="00DC6E0C">
        <w:rPr>
          <w:bCs/>
          <w:color w:val="262626"/>
          <w:sz w:val="27"/>
          <w:szCs w:val="27"/>
        </w:rPr>
        <w:t>сумму 92,1 тыс. руб.</w:t>
      </w:r>
      <w:r w:rsidR="001D3DCD" w:rsidRPr="001D3DCD">
        <w:rPr>
          <w:bCs/>
          <w:color w:val="262626"/>
          <w:sz w:val="27"/>
          <w:szCs w:val="27"/>
        </w:rPr>
        <w:t xml:space="preserve"> (2019г. – 79,5 тыс. руб., 2020г. – 12,6 тыс. руб.)</w:t>
      </w:r>
      <w:r w:rsidR="003214AF">
        <w:rPr>
          <w:bCs/>
          <w:color w:val="262626"/>
          <w:sz w:val="27"/>
          <w:szCs w:val="27"/>
        </w:rPr>
        <w:t>.</w:t>
      </w:r>
    </w:p>
    <w:p w:rsidR="0009460B" w:rsidRDefault="0009460B" w:rsidP="00CE402E">
      <w:pPr>
        <w:snapToGrid w:val="0"/>
        <w:spacing w:after="120"/>
        <w:jc w:val="both"/>
        <w:rPr>
          <w:i/>
          <w:sz w:val="27"/>
          <w:szCs w:val="27"/>
        </w:rPr>
      </w:pPr>
    </w:p>
    <w:p w:rsidR="0009460B" w:rsidRPr="003147D9" w:rsidRDefault="0009460B" w:rsidP="0009460B">
      <w:pPr>
        <w:snapToGrid w:val="0"/>
        <w:spacing w:after="120"/>
        <w:jc w:val="both"/>
        <w:rPr>
          <w:b/>
          <w:i/>
          <w:sz w:val="28"/>
          <w:szCs w:val="28"/>
        </w:rPr>
      </w:pPr>
      <w:r w:rsidRPr="003147D9">
        <w:rPr>
          <w:i/>
          <w:sz w:val="28"/>
          <w:szCs w:val="28"/>
        </w:rPr>
        <w:t xml:space="preserve">6. Проверка законности, результативности (эффективности и экономности) использования бюджетных средств Брединского муниципального района, поступивших в бюджет Павловского сельского поселения (выборочно) </w:t>
      </w:r>
      <w:r w:rsidRPr="003147D9">
        <w:rPr>
          <w:b/>
          <w:i/>
          <w:sz w:val="28"/>
          <w:szCs w:val="28"/>
        </w:rPr>
        <w:t>в Администрации Павловского сельского поселения Брединского муниципального района Челябинской области</w:t>
      </w:r>
      <w:r w:rsidRPr="003147D9">
        <w:rPr>
          <w:i/>
          <w:sz w:val="28"/>
          <w:szCs w:val="28"/>
        </w:rPr>
        <w:t>:</w:t>
      </w:r>
    </w:p>
    <w:p w:rsidR="005E574F" w:rsidRPr="00D650DB" w:rsidRDefault="00A74B59" w:rsidP="005E574F">
      <w:pPr>
        <w:tabs>
          <w:tab w:val="left" w:pos="567"/>
          <w:tab w:val="left" w:pos="709"/>
        </w:tabs>
        <w:ind w:firstLine="540"/>
        <w:jc w:val="both"/>
        <w:rPr>
          <w:sz w:val="27"/>
          <w:szCs w:val="27"/>
        </w:rPr>
      </w:pPr>
      <w:r w:rsidRPr="00A74B59">
        <w:rPr>
          <w:b/>
          <w:sz w:val="27"/>
          <w:szCs w:val="27"/>
        </w:rPr>
        <w:t>-</w:t>
      </w:r>
      <w:r w:rsidR="005E574F" w:rsidRPr="00D650DB">
        <w:rPr>
          <w:sz w:val="27"/>
          <w:szCs w:val="27"/>
        </w:rPr>
        <w:t xml:space="preserve"> На момент проверки светофоры на сумму 33,6 тыс. руб. не установлены (находятся в упаковке).</w:t>
      </w:r>
    </w:p>
    <w:p w:rsidR="005E574F" w:rsidRPr="00D650DB" w:rsidRDefault="00A74B59" w:rsidP="005E574F">
      <w:pPr>
        <w:shd w:val="clear" w:color="auto" w:fill="FFFFFF"/>
        <w:tabs>
          <w:tab w:val="left" w:pos="720"/>
        </w:tabs>
        <w:ind w:firstLine="567"/>
        <w:jc w:val="both"/>
        <w:textAlignment w:val="baseline"/>
        <w:rPr>
          <w:sz w:val="27"/>
          <w:szCs w:val="27"/>
        </w:rPr>
      </w:pPr>
      <w:r w:rsidRPr="00A74B59">
        <w:rPr>
          <w:b/>
          <w:sz w:val="27"/>
          <w:szCs w:val="27"/>
        </w:rPr>
        <w:t>-</w:t>
      </w:r>
      <w:r w:rsidR="005E574F" w:rsidRPr="00D650DB">
        <w:rPr>
          <w:sz w:val="27"/>
          <w:szCs w:val="27"/>
        </w:rPr>
        <w:t xml:space="preserve"> Информация </w:t>
      </w:r>
      <w:r w:rsidR="005E574F" w:rsidRPr="00D650DB">
        <w:rPr>
          <w:sz w:val="27"/>
          <w:szCs w:val="27"/>
          <w:lang w:eastAsia="ar-SA"/>
        </w:rPr>
        <w:t>о приемке выполненных работ и об</w:t>
      </w:r>
      <w:r w:rsidR="005E574F" w:rsidRPr="00D650DB">
        <w:rPr>
          <w:sz w:val="27"/>
          <w:szCs w:val="27"/>
        </w:rPr>
        <w:t xml:space="preserve"> оплате контракта не размещена в реестре контрактов ЕИС</w:t>
      </w:r>
      <w:r w:rsidR="005E574F" w:rsidRPr="00D650DB">
        <w:rPr>
          <w:sz w:val="27"/>
          <w:szCs w:val="27"/>
          <w:lang w:eastAsia="ar-SA"/>
        </w:rPr>
        <w:t>.</w:t>
      </w:r>
    </w:p>
    <w:p w:rsidR="005E574F" w:rsidRPr="00D650DB" w:rsidRDefault="00A74B59" w:rsidP="005E574F">
      <w:pPr>
        <w:widowControl w:val="0"/>
        <w:tabs>
          <w:tab w:val="left" w:pos="709"/>
          <w:tab w:val="left" w:pos="993"/>
        </w:tabs>
        <w:jc w:val="both"/>
        <w:rPr>
          <w:sz w:val="27"/>
          <w:szCs w:val="27"/>
        </w:rPr>
      </w:pPr>
      <w:r>
        <w:rPr>
          <w:sz w:val="27"/>
          <w:szCs w:val="27"/>
        </w:rPr>
        <w:t xml:space="preserve">       </w:t>
      </w:r>
      <w:r w:rsidRPr="00A74B59">
        <w:rPr>
          <w:b/>
          <w:sz w:val="27"/>
          <w:szCs w:val="27"/>
        </w:rPr>
        <w:t xml:space="preserve"> -</w:t>
      </w:r>
      <w:r w:rsidR="005E574F" w:rsidRPr="00D650DB">
        <w:rPr>
          <w:sz w:val="27"/>
          <w:szCs w:val="27"/>
        </w:rPr>
        <w:t xml:space="preserve"> В двух договорах отсутствует существенное условие о сроках оплаты Заказчиком поставленного товара, выполненной работы (ее результатов), оказанной услуги.</w:t>
      </w:r>
    </w:p>
    <w:p w:rsidR="005E574F" w:rsidRPr="00D650DB" w:rsidRDefault="00A74B59" w:rsidP="005E574F">
      <w:pPr>
        <w:widowControl w:val="0"/>
        <w:tabs>
          <w:tab w:val="left" w:pos="720"/>
          <w:tab w:val="left" w:pos="993"/>
        </w:tabs>
        <w:ind w:firstLine="567"/>
        <w:jc w:val="both"/>
        <w:rPr>
          <w:sz w:val="27"/>
          <w:szCs w:val="27"/>
        </w:rPr>
      </w:pPr>
      <w:r w:rsidRPr="00A74B59">
        <w:rPr>
          <w:b/>
          <w:sz w:val="27"/>
          <w:szCs w:val="27"/>
        </w:rPr>
        <w:t>-</w:t>
      </w:r>
      <w:r w:rsidR="005E574F" w:rsidRPr="00D650DB">
        <w:rPr>
          <w:sz w:val="27"/>
          <w:szCs w:val="27"/>
        </w:rPr>
        <w:t xml:space="preserve"> В шести договорах предусмотрен срок оплаты в «банковских» днях, что не соответствует действующему законодательству.</w:t>
      </w:r>
    </w:p>
    <w:p w:rsidR="005E574F" w:rsidRPr="00D650DB" w:rsidRDefault="00A74B59" w:rsidP="005E574F">
      <w:pPr>
        <w:tabs>
          <w:tab w:val="left" w:pos="1134"/>
        </w:tabs>
        <w:autoSpaceDE w:val="0"/>
        <w:autoSpaceDN w:val="0"/>
        <w:adjustRightInd w:val="0"/>
        <w:ind w:firstLine="540"/>
        <w:jc w:val="both"/>
        <w:rPr>
          <w:sz w:val="27"/>
          <w:szCs w:val="27"/>
        </w:rPr>
      </w:pPr>
      <w:r w:rsidRPr="00A74B59">
        <w:rPr>
          <w:b/>
          <w:sz w:val="27"/>
          <w:szCs w:val="27"/>
          <w:bdr w:val="none" w:sz="0" w:space="0" w:color="auto" w:frame="1"/>
        </w:rPr>
        <w:t>-</w:t>
      </w:r>
      <w:r w:rsidR="005E574F" w:rsidRPr="00D650DB">
        <w:rPr>
          <w:sz w:val="27"/>
          <w:szCs w:val="27"/>
          <w:bdr w:val="none" w:sz="0" w:space="0" w:color="auto" w:frame="1"/>
        </w:rPr>
        <w:t xml:space="preserve"> В одном договоре </w:t>
      </w:r>
      <w:r w:rsidR="005E574F" w:rsidRPr="00D650DB">
        <w:rPr>
          <w:sz w:val="27"/>
          <w:szCs w:val="27"/>
        </w:rPr>
        <w:t>отсутствует указание, что цена контракта является твердой и определяется на весь срок исполнения контракта.</w:t>
      </w:r>
    </w:p>
    <w:p w:rsidR="005E574F" w:rsidRPr="00D650DB" w:rsidRDefault="00A74B59" w:rsidP="005E574F">
      <w:pPr>
        <w:shd w:val="clear" w:color="auto" w:fill="FFFFFF"/>
        <w:tabs>
          <w:tab w:val="left" w:pos="720"/>
        </w:tabs>
        <w:ind w:firstLine="567"/>
        <w:jc w:val="both"/>
        <w:textAlignment w:val="baseline"/>
        <w:rPr>
          <w:sz w:val="27"/>
          <w:szCs w:val="27"/>
          <w:bdr w:val="none" w:sz="0" w:space="0" w:color="auto" w:frame="1"/>
        </w:rPr>
      </w:pPr>
      <w:r w:rsidRPr="00A74B59">
        <w:rPr>
          <w:b/>
          <w:sz w:val="27"/>
          <w:szCs w:val="27"/>
        </w:rPr>
        <w:t>-</w:t>
      </w:r>
      <w:r w:rsidR="005E574F" w:rsidRPr="00D650DB">
        <w:rPr>
          <w:sz w:val="27"/>
          <w:szCs w:val="27"/>
        </w:rPr>
        <w:t xml:space="preserve"> Оплата выполненных работ произведена по </w:t>
      </w:r>
      <w:r w:rsidR="005E574F" w:rsidRPr="00D650DB">
        <w:rPr>
          <w:sz w:val="27"/>
          <w:szCs w:val="27"/>
          <w:bdr w:val="none" w:sz="0" w:space="0" w:color="auto" w:frame="1"/>
        </w:rPr>
        <w:t>договорам (контрактам) произведена позже срока от 8 до 118 дней.</w:t>
      </w:r>
    </w:p>
    <w:p w:rsidR="005E574F" w:rsidRPr="00D650DB" w:rsidRDefault="00A74B59" w:rsidP="005E574F">
      <w:pPr>
        <w:shd w:val="clear" w:color="auto" w:fill="FFFFFF"/>
        <w:tabs>
          <w:tab w:val="left" w:pos="720"/>
        </w:tabs>
        <w:ind w:firstLine="567"/>
        <w:jc w:val="both"/>
        <w:textAlignment w:val="baseline"/>
        <w:rPr>
          <w:sz w:val="27"/>
          <w:szCs w:val="27"/>
        </w:rPr>
      </w:pPr>
      <w:r w:rsidRPr="00A74B59">
        <w:rPr>
          <w:b/>
          <w:sz w:val="27"/>
          <w:szCs w:val="27"/>
        </w:rPr>
        <w:t>-</w:t>
      </w:r>
      <w:r>
        <w:rPr>
          <w:sz w:val="27"/>
          <w:szCs w:val="27"/>
        </w:rPr>
        <w:t xml:space="preserve"> </w:t>
      </w:r>
      <w:r w:rsidR="005E574F" w:rsidRPr="00D650DB">
        <w:rPr>
          <w:sz w:val="27"/>
          <w:szCs w:val="27"/>
        </w:rPr>
        <w:t xml:space="preserve"> В приложениях к Соглашениям между органом местного самоуправления муниципального района и органом местного самоуправления поселения о передаче осуществления части полномочий целевые статьи расходов иных межбюджетных трансфертов не указаны.</w:t>
      </w:r>
    </w:p>
    <w:p w:rsidR="005E574F" w:rsidRPr="00D650DB" w:rsidRDefault="00A74B59" w:rsidP="005E574F">
      <w:pPr>
        <w:pStyle w:val="a3"/>
        <w:tabs>
          <w:tab w:val="left" w:pos="567"/>
        </w:tabs>
        <w:spacing w:after="0" w:line="240" w:lineRule="auto"/>
        <w:ind w:left="0" w:firstLine="567"/>
        <w:jc w:val="both"/>
        <w:rPr>
          <w:rFonts w:ascii="Times New Roman" w:hAnsi="Times New Roman" w:cs="Times New Roman"/>
          <w:sz w:val="27"/>
          <w:szCs w:val="27"/>
        </w:rPr>
      </w:pPr>
      <w:r w:rsidRPr="008701C2">
        <w:rPr>
          <w:rFonts w:ascii="Times New Roman" w:hAnsi="Times New Roman" w:cs="Times New Roman"/>
          <w:b/>
          <w:sz w:val="27"/>
          <w:szCs w:val="27"/>
        </w:rPr>
        <w:t>-</w:t>
      </w:r>
      <w:r w:rsidR="005E574F" w:rsidRPr="00D650DB">
        <w:rPr>
          <w:rFonts w:ascii="Times New Roman" w:hAnsi="Times New Roman" w:cs="Times New Roman"/>
          <w:sz w:val="27"/>
          <w:szCs w:val="27"/>
        </w:rPr>
        <w:t xml:space="preserve"> Объем средств первоначальным соглашением на 2019 год  доведен до Павловского сельского поселения меньше расчетных по методике средств, в </w:t>
      </w:r>
      <w:r w:rsidR="005E574F" w:rsidRPr="00D650DB">
        <w:rPr>
          <w:rFonts w:ascii="Times New Roman" w:hAnsi="Times New Roman" w:cs="Times New Roman"/>
          <w:sz w:val="27"/>
          <w:szCs w:val="27"/>
        </w:rPr>
        <w:lastRenderedPageBreak/>
        <w:t>течение года объем средств увеличен и превысил расчетный объем. На 2020 год объем средств первоначальным соглашением доведен больше расчетных по методике средств.</w:t>
      </w:r>
    </w:p>
    <w:p w:rsidR="00075F70" w:rsidRPr="00D650DB" w:rsidRDefault="00075F70" w:rsidP="005E574F">
      <w:pPr>
        <w:pStyle w:val="a3"/>
        <w:tabs>
          <w:tab w:val="left" w:pos="567"/>
        </w:tabs>
        <w:spacing w:after="0" w:line="240" w:lineRule="auto"/>
        <w:ind w:left="0" w:firstLine="567"/>
        <w:jc w:val="both"/>
        <w:rPr>
          <w:rFonts w:ascii="Times New Roman" w:hAnsi="Times New Roman" w:cs="Times New Roman"/>
          <w:sz w:val="27"/>
          <w:szCs w:val="27"/>
        </w:rPr>
      </w:pPr>
    </w:p>
    <w:p w:rsidR="00075F70" w:rsidRPr="003147D9" w:rsidRDefault="00075F70" w:rsidP="00075F70">
      <w:pPr>
        <w:snapToGrid w:val="0"/>
        <w:spacing w:after="120"/>
        <w:jc w:val="both"/>
        <w:rPr>
          <w:b/>
          <w:i/>
          <w:sz w:val="28"/>
          <w:szCs w:val="28"/>
        </w:rPr>
      </w:pPr>
      <w:r w:rsidRPr="003147D9">
        <w:rPr>
          <w:i/>
          <w:sz w:val="28"/>
          <w:szCs w:val="28"/>
        </w:rPr>
        <w:t xml:space="preserve">7. Проверка законности, результативности (эффективности и экономности) использования бюджетных средств Брединского муниципального района, поступивших в бюджет Рымникского сельского поселения (выборочно) </w:t>
      </w:r>
      <w:r w:rsidRPr="003147D9">
        <w:rPr>
          <w:b/>
          <w:i/>
          <w:sz w:val="28"/>
          <w:szCs w:val="28"/>
        </w:rPr>
        <w:t>в Администрации Рымникского сельского поселения Брединского муниципального рай</w:t>
      </w:r>
      <w:r w:rsidR="00D650DB" w:rsidRPr="003147D9">
        <w:rPr>
          <w:b/>
          <w:i/>
          <w:sz w:val="28"/>
          <w:szCs w:val="28"/>
        </w:rPr>
        <w:t>она Челябинской области</w:t>
      </w:r>
      <w:r w:rsidR="00D650DB" w:rsidRPr="003147D9">
        <w:rPr>
          <w:i/>
          <w:sz w:val="28"/>
          <w:szCs w:val="28"/>
        </w:rPr>
        <w:t>:</w:t>
      </w:r>
    </w:p>
    <w:p w:rsidR="008411CC" w:rsidRPr="008701C2" w:rsidRDefault="00A74B59" w:rsidP="008411CC">
      <w:pPr>
        <w:pStyle w:val="a8"/>
        <w:shd w:val="clear" w:color="auto" w:fill="FFFFFF"/>
        <w:spacing w:before="0" w:beforeAutospacing="0" w:after="0" w:afterAutospacing="0"/>
        <w:ind w:firstLine="567"/>
        <w:jc w:val="both"/>
        <w:rPr>
          <w:rFonts w:eastAsiaTheme="minorEastAsia"/>
          <w:sz w:val="27"/>
          <w:szCs w:val="27"/>
          <w:shd w:val="clear" w:color="auto" w:fill="FFFFFF"/>
        </w:rPr>
      </w:pPr>
      <w:r w:rsidRPr="008701C2">
        <w:rPr>
          <w:b/>
          <w:sz w:val="27"/>
          <w:szCs w:val="27"/>
        </w:rPr>
        <w:t>-</w:t>
      </w:r>
      <w:r w:rsidR="008411CC" w:rsidRPr="008701C2">
        <w:rPr>
          <w:sz w:val="27"/>
          <w:szCs w:val="27"/>
        </w:rPr>
        <w:t xml:space="preserve"> С</w:t>
      </w:r>
      <w:r w:rsidR="008411CC" w:rsidRPr="008701C2">
        <w:rPr>
          <w:rFonts w:eastAsiaTheme="minorEastAsia"/>
          <w:sz w:val="27"/>
          <w:szCs w:val="27"/>
          <w:shd w:val="clear" w:color="auto" w:fill="FFFFFF"/>
        </w:rPr>
        <w:t>правка о стоимости выполненных работ и затрат</w:t>
      </w:r>
      <w:r w:rsidR="008411CC" w:rsidRPr="008701C2">
        <w:rPr>
          <w:sz w:val="27"/>
          <w:szCs w:val="27"/>
        </w:rPr>
        <w:t xml:space="preserve"> формы </w:t>
      </w:r>
      <w:r w:rsidR="008411CC" w:rsidRPr="008701C2">
        <w:rPr>
          <w:rFonts w:eastAsiaTheme="minorEastAsia"/>
          <w:sz w:val="27"/>
          <w:szCs w:val="27"/>
          <w:shd w:val="clear" w:color="auto" w:fill="FFFFFF"/>
        </w:rPr>
        <w:t>КС-3 по 4 контрактам отсутствует.</w:t>
      </w:r>
    </w:p>
    <w:p w:rsidR="008411CC" w:rsidRPr="008701C2" w:rsidRDefault="00A74B59" w:rsidP="008411CC">
      <w:pPr>
        <w:ind w:firstLine="567"/>
        <w:jc w:val="both"/>
        <w:rPr>
          <w:sz w:val="27"/>
          <w:szCs w:val="27"/>
        </w:rPr>
      </w:pPr>
      <w:r w:rsidRPr="008701C2">
        <w:rPr>
          <w:b/>
          <w:sz w:val="27"/>
          <w:szCs w:val="27"/>
        </w:rPr>
        <w:t>-</w:t>
      </w:r>
      <w:r w:rsidR="008411CC" w:rsidRPr="008701C2">
        <w:rPr>
          <w:sz w:val="27"/>
          <w:szCs w:val="27"/>
        </w:rPr>
        <w:t xml:space="preserve"> Не верное описание</w:t>
      </w:r>
      <w:r w:rsidR="000942CD" w:rsidRPr="008701C2">
        <w:rPr>
          <w:sz w:val="27"/>
          <w:szCs w:val="27"/>
        </w:rPr>
        <w:t xml:space="preserve"> </w:t>
      </w:r>
      <w:r w:rsidR="008411CC" w:rsidRPr="008701C2">
        <w:rPr>
          <w:sz w:val="27"/>
          <w:szCs w:val="27"/>
        </w:rPr>
        <w:t>объекта закупки в 4 контрактах.</w:t>
      </w:r>
    </w:p>
    <w:p w:rsidR="008411CC" w:rsidRPr="008701C2" w:rsidRDefault="00A74B59" w:rsidP="008411CC">
      <w:pPr>
        <w:tabs>
          <w:tab w:val="left" w:pos="0"/>
        </w:tabs>
        <w:suppressAutoHyphens/>
        <w:autoSpaceDN w:val="0"/>
        <w:ind w:firstLine="567"/>
        <w:jc w:val="both"/>
        <w:rPr>
          <w:sz w:val="27"/>
          <w:szCs w:val="27"/>
        </w:rPr>
      </w:pPr>
      <w:r w:rsidRPr="008701C2">
        <w:rPr>
          <w:b/>
          <w:sz w:val="27"/>
          <w:szCs w:val="27"/>
        </w:rPr>
        <w:t>-</w:t>
      </w:r>
      <w:r w:rsidRPr="008701C2">
        <w:rPr>
          <w:sz w:val="27"/>
          <w:szCs w:val="27"/>
        </w:rPr>
        <w:t xml:space="preserve"> </w:t>
      </w:r>
      <w:r w:rsidR="008411CC" w:rsidRPr="008701C2">
        <w:rPr>
          <w:sz w:val="27"/>
          <w:szCs w:val="27"/>
        </w:rPr>
        <w:t>Нарушение сроков оплаты от 4 до 25 дней в 4-х договорах.</w:t>
      </w:r>
    </w:p>
    <w:p w:rsidR="008411CC" w:rsidRPr="008701C2" w:rsidRDefault="00A74B59" w:rsidP="008701C2">
      <w:pPr>
        <w:pStyle w:val="a3"/>
        <w:spacing w:after="0" w:line="240" w:lineRule="auto"/>
        <w:ind w:left="0" w:firstLine="567"/>
        <w:jc w:val="both"/>
        <w:rPr>
          <w:rFonts w:ascii="Times New Roman" w:hAnsi="Times New Roman" w:cs="Times New Roman"/>
          <w:sz w:val="27"/>
          <w:szCs w:val="27"/>
        </w:rPr>
      </w:pPr>
      <w:r w:rsidRPr="008701C2">
        <w:rPr>
          <w:rFonts w:ascii="Times New Roman" w:hAnsi="Times New Roman" w:cs="Times New Roman"/>
          <w:b/>
          <w:sz w:val="27"/>
          <w:szCs w:val="27"/>
        </w:rPr>
        <w:t>-</w:t>
      </w:r>
      <w:r w:rsidR="008701C2" w:rsidRPr="008701C2">
        <w:rPr>
          <w:rFonts w:ascii="Times New Roman" w:hAnsi="Times New Roman" w:cs="Times New Roman"/>
          <w:sz w:val="27"/>
          <w:szCs w:val="27"/>
        </w:rPr>
        <w:t xml:space="preserve"> </w:t>
      </w:r>
      <w:r w:rsidR="008411CC" w:rsidRPr="008701C2">
        <w:rPr>
          <w:rFonts w:ascii="Times New Roman" w:hAnsi="Times New Roman" w:cs="Times New Roman"/>
          <w:sz w:val="27"/>
          <w:szCs w:val="27"/>
        </w:rPr>
        <w:t xml:space="preserve"> В приложениях к Соглашениям целевые</w:t>
      </w:r>
      <w:r w:rsidR="000942CD" w:rsidRPr="008701C2">
        <w:rPr>
          <w:rFonts w:ascii="Times New Roman" w:hAnsi="Times New Roman" w:cs="Times New Roman"/>
          <w:sz w:val="27"/>
          <w:szCs w:val="27"/>
        </w:rPr>
        <w:t xml:space="preserve"> </w:t>
      </w:r>
      <w:r w:rsidR="008411CC" w:rsidRPr="008701C2">
        <w:rPr>
          <w:rFonts w:ascii="Times New Roman" w:hAnsi="Times New Roman" w:cs="Times New Roman"/>
          <w:sz w:val="27"/>
          <w:szCs w:val="27"/>
        </w:rPr>
        <w:t>статьи расходов иных межбюджетных трансфертов не указаны.</w:t>
      </w:r>
    </w:p>
    <w:p w:rsidR="008411CC" w:rsidRPr="008701C2" w:rsidRDefault="008701C2" w:rsidP="008411CC">
      <w:pPr>
        <w:pStyle w:val="a3"/>
        <w:spacing w:after="0" w:line="240" w:lineRule="auto"/>
        <w:ind w:left="0"/>
        <w:jc w:val="both"/>
        <w:rPr>
          <w:rFonts w:ascii="Times New Roman" w:hAnsi="Times New Roman" w:cs="Times New Roman"/>
          <w:sz w:val="27"/>
          <w:szCs w:val="27"/>
        </w:rPr>
      </w:pPr>
      <w:r w:rsidRPr="008701C2">
        <w:rPr>
          <w:rFonts w:ascii="Times New Roman" w:hAnsi="Times New Roman" w:cs="Times New Roman"/>
          <w:b/>
          <w:sz w:val="27"/>
          <w:szCs w:val="27"/>
        </w:rPr>
        <w:t xml:space="preserve">         -</w:t>
      </w:r>
      <w:r w:rsidR="008411CC" w:rsidRPr="008701C2">
        <w:rPr>
          <w:rFonts w:ascii="Times New Roman" w:hAnsi="Times New Roman" w:cs="Times New Roman"/>
          <w:sz w:val="27"/>
          <w:szCs w:val="27"/>
        </w:rPr>
        <w:t xml:space="preserve"> Не по соответствующему КОСГУ</w:t>
      </w:r>
      <w:r w:rsidR="00790A2B" w:rsidRPr="008701C2">
        <w:rPr>
          <w:rStyle w:val="a7"/>
          <w:rFonts w:ascii="Times New Roman" w:hAnsi="Times New Roman" w:cs="Times New Roman"/>
          <w:sz w:val="27"/>
          <w:szCs w:val="27"/>
        </w:rPr>
        <w:footnoteReference w:id="2"/>
      </w:r>
      <w:r w:rsidR="008411CC" w:rsidRPr="008701C2">
        <w:rPr>
          <w:rFonts w:ascii="Times New Roman" w:hAnsi="Times New Roman" w:cs="Times New Roman"/>
          <w:sz w:val="27"/>
          <w:szCs w:val="27"/>
        </w:rPr>
        <w:t xml:space="preserve"> отнесены расходы по установке дорожных знаков на сумму 55,6 тыс.руб.</w:t>
      </w:r>
    </w:p>
    <w:p w:rsidR="008411CC" w:rsidRPr="008701C2" w:rsidRDefault="008701C2" w:rsidP="008411CC">
      <w:pPr>
        <w:tabs>
          <w:tab w:val="left" w:pos="0"/>
        </w:tabs>
        <w:suppressAutoHyphens/>
        <w:autoSpaceDN w:val="0"/>
        <w:ind w:firstLine="567"/>
        <w:jc w:val="both"/>
        <w:rPr>
          <w:sz w:val="27"/>
          <w:szCs w:val="27"/>
        </w:rPr>
      </w:pPr>
      <w:r w:rsidRPr="008701C2">
        <w:rPr>
          <w:b/>
          <w:sz w:val="27"/>
          <w:szCs w:val="27"/>
        </w:rPr>
        <w:t>-</w:t>
      </w:r>
      <w:r w:rsidR="008411CC" w:rsidRPr="008701C2">
        <w:rPr>
          <w:sz w:val="27"/>
          <w:szCs w:val="27"/>
        </w:rPr>
        <w:t xml:space="preserve"> Объем средств первоначальным соглашением доведен до Рымникского сельского поселения меньше расчетных по методике средств, отклонение составило 656,6 тыс.руб., по состоянию на 01.09.2020 отклонение доведенного по соглашению сторон объема средств иных межбюджетных трансфертов меньше расчетного составило 522,0 тыс.руб.</w:t>
      </w:r>
    </w:p>
    <w:p w:rsidR="00075F70" w:rsidRPr="008701C2" w:rsidRDefault="00075F70" w:rsidP="005E574F">
      <w:pPr>
        <w:pStyle w:val="a3"/>
        <w:tabs>
          <w:tab w:val="left" w:pos="567"/>
        </w:tabs>
        <w:spacing w:after="0" w:line="240" w:lineRule="auto"/>
        <w:ind w:left="0" w:firstLine="567"/>
        <w:jc w:val="both"/>
        <w:rPr>
          <w:rFonts w:ascii="Times New Roman" w:hAnsi="Times New Roman" w:cs="Times New Roman"/>
          <w:sz w:val="26"/>
          <w:szCs w:val="26"/>
        </w:rPr>
      </w:pPr>
    </w:p>
    <w:p w:rsidR="0009460B" w:rsidRPr="003147D9" w:rsidRDefault="00D650DB" w:rsidP="00CE402E">
      <w:pPr>
        <w:snapToGrid w:val="0"/>
        <w:spacing w:after="120"/>
        <w:jc w:val="both"/>
        <w:rPr>
          <w:i/>
          <w:sz w:val="28"/>
          <w:szCs w:val="28"/>
        </w:rPr>
      </w:pPr>
      <w:r w:rsidRPr="003147D9">
        <w:rPr>
          <w:i/>
          <w:sz w:val="28"/>
          <w:szCs w:val="28"/>
        </w:rPr>
        <w:t xml:space="preserve">8. Проверка целевого и эффективного расходования бюджетных средств, направленных на реализацию муниципальной программы «Формирование современной городской среды на территории Брединского муниципального района» в рамках национального проекта «Жилье и городская среда» (выборочно) </w:t>
      </w:r>
      <w:r w:rsidRPr="003147D9">
        <w:rPr>
          <w:b/>
          <w:i/>
          <w:sz w:val="28"/>
          <w:szCs w:val="28"/>
        </w:rPr>
        <w:t>в Администрации Рымникского сельского поселения Брединского муниципального района, Администрации Андреевского сельского поселения Брединского муниципального района</w:t>
      </w:r>
      <w:r w:rsidRPr="003147D9">
        <w:rPr>
          <w:i/>
          <w:sz w:val="28"/>
          <w:szCs w:val="28"/>
        </w:rPr>
        <w:t>:</w:t>
      </w:r>
    </w:p>
    <w:p w:rsidR="001B69A0" w:rsidRPr="00440387" w:rsidRDefault="008701C2" w:rsidP="001B69A0">
      <w:pPr>
        <w:tabs>
          <w:tab w:val="left" w:pos="709"/>
        </w:tabs>
        <w:ind w:firstLine="567"/>
        <w:jc w:val="both"/>
        <w:rPr>
          <w:sz w:val="27"/>
          <w:szCs w:val="27"/>
        </w:rPr>
      </w:pPr>
      <w:r>
        <w:rPr>
          <w:sz w:val="27"/>
          <w:szCs w:val="27"/>
        </w:rPr>
        <w:t xml:space="preserve"> </w:t>
      </w:r>
      <w:r w:rsidRPr="008701C2">
        <w:rPr>
          <w:b/>
          <w:sz w:val="27"/>
          <w:szCs w:val="27"/>
        </w:rPr>
        <w:t>-</w:t>
      </w:r>
      <w:r w:rsidR="001B69A0" w:rsidRPr="00440387">
        <w:rPr>
          <w:sz w:val="27"/>
          <w:szCs w:val="27"/>
        </w:rPr>
        <w:t xml:space="preserve"> В результате контрольных обмеров в Андреевском сельском поселении не подтвердились оплаченные работы на сумму 12,2 тыс.руб., услуги строительного контроля на сумму 0,3 тыс.руб., в том числе:</w:t>
      </w:r>
    </w:p>
    <w:p w:rsidR="001B69A0" w:rsidRPr="00440387" w:rsidRDefault="001B69A0" w:rsidP="001B69A0">
      <w:pPr>
        <w:tabs>
          <w:tab w:val="left" w:pos="720"/>
        </w:tabs>
        <w:suppressAutoHyphens/>
        <w:autoSpaceDN w:val="0"/>
        <w:jc w:val="both"/>
        <w:rPr>
          <w:color w:val="FF0000"/>
          <w:sz w:val="27"/>
          <w:szCs w:val="27"/>
        </w:rPr>
      </w:pPr>
      <w:r w:rsidRPr="00440387">
        <w:rPr>
          <w:sz w:val="27"/>
          <w:szCs w:val="27"/>
        </w:rPr>
        <w:tab/>
        <w:t xml:space="preserve">по установке урн металлических опрокидывающихся в количестве 2 шт., установке закладных деталей весом: до 20 кг – 0,02 тн; </w:t>
      </w:r>
    </w:p>
    <w:p w:rsidR="001B69A0" w:rsidRPr="00440387" w:rsidRDefault="001B69A0" w:rsidP="001B69A0">
      <w:pPr>
        <w:tabs>
          <w:tab w:val="left" w:pos="720"/>
        </w:tabs>
        <w:suppressAutoHyphens/>
        <w:autoSpaceDN w:val="0"/>
        <w:jc w:val="both"/>
        <w:rPr>
          <w:color w:val="FF0000"/>
          <w:sz w:val="27"/>
          <w:szCs w:val="27"/>
        </w:rPr>
      </w:pPr>
      <w:r w:rsidRPr="00440387">
        <w:rPr>
          <w:sz w:val="27"/>
          <w:szCs w:val="27"/>
        </w:rPr>
        <w:tab/>
        <w:t>по установке одной калитки на детскую площадку(отсутствуют прочие индивидуальные сварные конструкции – 0,02 тн., скобяные изделия для блоков входных однопольных – 1 комплект, замки накладные с засовом и защелкой – 1 комплект);</w:t>
      </w:r>
    </w:p>
    <w:p w:rsidR="001B69A0" w:rsidRPr="00440387" w:rsidRDefault="008701C2" w:rsidP="001B69A0">
      <w:pPr>
        <w:tabs>
          <w:tab w:val="left" w:pos="720"/>
        </w:tabs>
        <w:suppressAutoHyphens/>
        <w:autoSpaceDN w:val="0"/>
        <w:jc w:val="both"/>
        <w:rPr>
          <w:sz w:val="27"/>
          <w:szCs w:val="27"/>
        </w:rPr>
      </w:pPr>
      <w:r>
        <w:rPr>
          <w:sz w:val="27"/>
          <w:szCs w:val="27"/>
        </w:rPr>
        <w:tab/>
      </w:r>
      <w:r w:rsidR="001B69A0" w:rsidRPr="00440387">
        <w:rPr>
          <w:sz w:val="27"/>
          <w:szCs w:val="27"/>
        </w:rPr>
        <w:t xml:space="preserve">по устройству металлических ограждений лестницы, расхождение – 0,03/100м, поручни из хвойных пород отсутствуют. </w:t>
      </w:r>
    </w:p>
    <w:p w:rsidR="001B69A0" w:rsidRPr="00440387" w:rsidRDefault="008701C2" w:rsidP="001B69A0">
      <w:pPr>
        <w:tabs>
          <w:tab w:val="left" w:pos="709"/>
        </w:tabs>
        <w:ind w:firstLine="567"/>
        <w:jc w:val="both"/>
        <w:rPr>
          <w:sz w:val="27"/>
          <w:szCs w:val="27"/>
          <w:lang w:eastAsia="ar-SA"/>
        </w:rPr>
      </w:pPr>
      <w:r w:rsidRPr="008701C2">
        <w:rPr>
          <w:b/>
          <w:sz w:val="27"/>
          <w:szCs w:val="27"/>
        </w:rPr>
        <w:t>-</w:t>
      </w:r>
      <w:r w:rsidR="001B69A0" w:rsidRPr="00440387">
        <w:rPr>
          <w:sz w:val="27"/>
          <w:szCs w:val="27"/>
        </w:rPr>
        <w:t xml:space="preserve"> </w:t>
      </w:r>
      <w:r w:rsidR="001B69A0" w:rsidRPr="00440387">
        <w:rPr>
          <w:sz w:val="27"/>
          <w:szCs w:val="27"/>
          <w:lang w:eastAsia="ar-SA"/>
        </w:rPr>
        <w:t xml:space="preserve">Суммы денежных средств, поступивших во временное распоряжение учреждения и подлежащих при наступлении определенных условий возврату, не </w:t>
      </w:r>
      <w:r w:rsidR="001B69A0" w:rsidRPr="00440387">
        <w:rPr>
          <w:sz w:val="27"/>
          <w:szCs w:val="27"/>
          <w:lang w:eastAsia="ar-SA"/>
        </w:rPr>
        <w:lastRenderedPageBreak/>
        <w:t>учтены на счете 30401 "Расчеты по средствам, полученным во временное распоряжение".</w:t>
      </w:r>
    </w:p>
    <w:p w:rsidR="001B69A0" w:rsidRPr="00440387" w:rsidRDefault="001B69A0" w:rsidP="001B69A0">
      <w:pPr>
        <w:tabs>
          <w:tab w:val="left" w:pos="567"/>
        </w:tabs>
        <w:jc w:val="both"/>
        <w:rPr>
          <w:sz w:val="27"/>
          <w:szCs w:val="27"/>
        </w:rPr>
      </w:pPr>
      <w:r w:rsidRPr="00440387">
        <w:rPr>
          <w:b/>
          <w:sz w:val="27"/>
          <w:szCs w:val="27"/>
        </w:rPr>
        <w:tab/>
      </w:r>
      <w:r w:rsidR="008701C2">
        <w:rPr>
          <w:sz w:val="27"/>
          <w:szCs w:val="27"/>
        </w:rPr>
        <w:t xml:space="preserve"> </w:t>
      </w:r>
      <w:r w:rsidR="008701C2" w:rsidRPr="008701C2">
        <w:rPr>
          <w:b/>
          <w:sz w:val="27"/>
          <w:szCs w:val="27"/>
        </w:rPr>
        <w:t>-</w:t>
      </w:r>
      <w:r w:rsidRPr="00440387">
        <w:rPr>
          <w:sz w:val="27"/>
          <w:szCs w:val="27"/>
        </w:rPr>
        <w:t xml:space="preserve"> В проекты муниципальных контрактов к документации о закупках не включено обязательное условие:</w:t>
      </w:r>
    </w:p>
    <w:p w:rsidR="001B69A0" w:rsidRPr="00440387" w:rsidRDefault="001B69A0" w:rsidP="001B69A0">
      <w:pPr>
        <w:jc w:val="both"/>
        <w:rPr>
          <w:sz w:val="27"/>
          <w:szCs w:val="27"/>
        </w:rPr>
      </w:pPr>
      <w:r w:rsidRPr="00440387">
        <w:rPr>
          <w:sz w:val="27"/>
          <w:szCs w:val="27"/>
        </w:rPr>
        <w:t xml:space="preserve">          Администрацией Андреевского сельского поселения – 1 проект контракта;</w:t>
      </w:r>
    </w:p>
    <w:p w:rsidR="001B69A0" w:rsidRPr="00440387" w:rsidRDefault="001B69A0" w:rsidP="001B69A0">
      <w:pPr>
        <w:jc w:val="both"/>
        <w:rPr>
          <w:sz w:val="27"/>
          <w:szCs w:val="27"/>
        </w:rPr>
      </w:pPr>
      <w:r w:rsidRPr="00440387">
        <w:rPr>
          <w:sz w:val="27"/>
          <w:szCs w:val="27"/>
        </w:rPr>
        <w:t xml:space="preserve">Администрацией Рымникского сельского поселения – 3 проекта контракта. </w:t>
      </w:r>
    </w:p>
    <w:p w:rsidR="001B69A0" w:rsidRPr="00440387" w:rsidRDefault="008701C2" w:rsidP="001B69A0">
      <w:pPr>
        <w:tabs>
          <w:tab w:val="left" w:pos="709"/>
        </w:tabs>
        <w:ind w:firstLine="567"/>
        <w:jc w:val="both"/>
        <w:rPr>
          <w:sz w:val="27"/>
          <w:szCs w:val="27"/>
        </w:rPr>
      </w:pPr>
      <w:r w:rsidRPr="008701C2">
        <w:rPr>
          <w:b/>
          <w:sz w:val="27"/>
          <w:szCs w:val="27"/>
        </w:rPr>
        <w:t>-</w:t>
      </w:r>
      <w:r w:rsidR="00D85E42" w:rsidRPr="00440387">
        <w:rPr>
          <w:sz w:val="27"/>
          <w:szCs w:val="27"/>
        </w:rPr>
        <w:t xml:space="preserve"> </w:t>
      </w:r>
      <w:r w:rsidR="001B69A0" w:rsidRPr="00440387">
        <w:rPr>
          <w:sz w:val="27"/>
          <w:szCs w:val="27"/>
        </w:rPr>
        <w:t>Информация о заключенных контрактах на официальном сайте ЕИС в разделе Реестр контрактов размещена позже установленного законодательством срока:</w:t>
      </w:r>
    </w:p>
    <w:p w:rsidR="001B69A0" w:rsidRPr="00440387" w:rsidRDefault="008701C2" w:rsidP="001B69A0">
      <w:pPr>
        <w:tabs>
          <w:tab w:val="left" w:pos="567"/>
        </w:tabs>
        <w:ind w:firstLine="567"/>
        <w:jc w:val="both"/>
        <w:rPr>
          <w:sz w:val="27"/>
          <w:szCs w:val="27"/>
        </w:rPr>
      </w:pPr>
      <w:r>
        <w:rPr>
          <w:sz w:val="27"/>
          <w:szCs w:val="27"/>
        </w:rPr>
        <w:t xml:space="preserve">  </w:t>
      </w:r>
      <w:r w:rsidR="001B69A0" w:rsidRPr="00440387">
        <w:rPr>
          <w:sz w:val="27"/>
          <w:szCs w:val="27"/>
        </w:rPr>
        <w:t>Администрацией Андреевского сельского поселения на 48 дней по 1 контракту;</w:t>
      </w:r>
    </w:p>
    <w:p w:rsidR="001B69A0" w:rsidRPr="00440387" w:rsidRDefault="008701C2" w:rsidP="001B69A0">
      <w:pPr>
        <w:tabs>
          <w:tab w:val="left" w:pos="567"/>
        </w:tabs>
        <w:ind w:firstLine="567"/>
        <w:jc w:val="both"/>
        <w:rPr>
          <w:sz w:val="27"/>
          <w:szCs w:val="27"/>
        </w:rPr>
      </w:pPr>
      <w:r>
        <w:rPr>
          <w:sz w:val="27"/>
          <w:szCs w:val="27"/>
        </w:rPr>
        <w:t xml:space="preserve">  </w:t>
      </w:r>
      <w:r w:rsidR="001B69A0" w:rsidRPr="00440387">
        <w:rPr>
          <w:sz w:val="27"/>
          <w:szCs w:val="27"/>
        </w:rPr>
        <w:t xml:space="preserve">Администрацией Рымникского сельского поселения на 1 день по 2-м контрактам. </w:t>
      </w:r>
    </w:p>
    <w:p w:rsidR="001B69A0" w:rsidRPr="00440387" w:rsidRDefault="005707B2" w:rsidP="001B69A0">
      <w:pPr>
        <w:tabs>
          <w:tab w:val="left" w:pos="567"/>
          <w:tab w:val="left" w:pos="1276"/>
        </w:tabs>
        <w:autoSpaceDE w:val="0"/>
        <w:autoSpaceDN w:val="0"/>
        <w:adjustRightInd w:val="0"/>
        <w:jc w:val="both"/>
        <w:rPr>
          <w:sz w:val="27"/>
          <w:szCs w:val="27"/>
          <w:lang w:eastAsia="ar-SA"/>
        </w:rPr>
      </w:pPr>
      <w:r>
        <w:rPr>
          <w:sz w:val="27"/>
          <w:szCs w:val="27"/>
        </w:rPr>
        <w:t xml:space="preserve">         </w:t>
      </w:r>
      <w:r w:rsidR="008701C2">
        <w:rPr>
          <w:sz w:val="27"/>
          <w:szCs w:val="27"/>
        </w:rPr>
        <w:t xml:space="preserve"> </w:t>
      </w:r>
      <w:r w:rsidR="008701C2" w:rsidRPr="005707B2">
        <w:rPr>
          <w:b/>
          <w:sz w:val="27"/>
          <w:szCs w:val="27"/>
        </w:rPr>
        <w:t>-</w:t>
      </w:r>
      <w:r w:rsidR="008701C2">
        <w:rPr>
          <w:sz w:val="27"/>
          <w:szCs w:val="27"/>
        </w:rPr>
        <w:t xml:space="preserve"> </w:t>
      </w:r>
      <w:r w:rsidR="001B69A0" w:rsidRPr="00440387">
        <w:rPr>
          <w:sz w:val="27"/>
          <w:szCs w:val="27"/>
          <w:lang w:eastAsia="ar-SA"/>
        </w:rPr>
        <w:t>В проектах контракта не указаны реквизиты счета, на который зачисляются средства, поступающие заказчику во временное распоряжение:</w:t>
      </w:r>
    </w:p>
    <w:p w:rsidR="001B69A0" w:rsidRPr="00440387" w:rsidRDefault="005707B2" w:rsidP="005707B2">
      <w:pPr>
        <w:tabs>
          <w:tab w:val="left" w:pos="0"/>
        </w:tabs>
        <w:autoSpaceDE w:val="0"/>
        <w:autoSpaceDN w:val="0"/>
        <w:adjustRightInd w:val="0"/>
        <w:jc w:val="both"/>
        <w:rPr>
          <w:sz w:val="27"/>
          <w:szCs w:val="27"/>
        </w:rPr>
      </w:pPr>
      <w:r>
        <w:rPr>
          <w:sz w:val="27"/>
          <w:szCs w:val="27"/>
        </w:rPr>
        <w:t xml:space="preserve">         </w:t>
      </w:r>
      <w:r w:rsidR="001B69A0" w:rsidRPr="00440387">
        <w:rPr>
          <w:sz w:val="27"/>
          <w:szCs w:val="27"/>
        </w:rPr>
        <w:t>Администрацией Андреевского сельского поселения – 1 проект контракта</w:t>
      </w:r>
    </w:p>
    <w:p w:rsidR="001B69A0" w:rsidRPr="00440387" w:rsidRDefault="001B69A0" w:rsidP="00D85E42">
      <w:pPr>
        <w:tabs>
          <w:tab w:val="left" w:pos="1276"/>
        </w:tabs>
        <w:autoSpaceDE w:val="0"/>
        <w:autoSpaceDN w:val="0"/>
        <w:adjustRightInd w:val="0"/>
        <w:ind w:firstLine="567"/>
        <w:jc w:val="both"/>
        <w:rPr>
          <w:sz w:val="27"/>
          <w:szCs w:val="27"/>
          <w:lang w:eastAsia="ar-SA"/>
        </w:rPr>
      </w:pPr>
      <w:r w:rsidRPr="00440387">
        <w:rPr>
          <w:sz w:val="27"/>
          <w:szCs w:val="27"/>
          <w:lang w:eastAsia="ar-SA"/>
        </w:rPr>
        <w:t>Администрацией Рымникского сельского поселения – 3 проекта контракта</w:t>
      </w:r>
    </w:p>
    <w:p w:rsidR="001B69A0" w:rsidRPr="00440387" w:rsidRDefault="005707B2" w:rsidP="00D85E42">
      <w:pPr>
        <w:widowControl w:val="0"/>
        <w:tabs>
          <w:tab w:val="left" w:pos="709"/>
        </w:tabs>
        <w:snapToGrid w:val="0"/>
        <w:ind w:right="-78" w:firstLine="567"/>
        <w:jc w:val="both"/>
        <w:rPr>
          <w:sz w:val="27"/>
          <w:szCs w:val="27"/>
          <w:lang w:eastAsia="ar-SA"/>
        </w:rPr>
      </w:pPr>
      <w:r w:rsidRPr="005707B2">
        <w:rPr>
          <w:b/>
          <w:sz w:val="27"/>
          <w:szCs w:val="27"/>
          <w:lang w:eastAsia="ar-SA"/>
        </w:rPr>
        <w:t>-</w:t>
      </w:r>
      <w:r>
        <w:rPr>
          <w:sz w:val="27"/>
          <w:szCs w:val="27"/>
          <w:lang w:eastAsia="ar-SA"/>
        </w:rPr>
        <w:t xml:space="preserve"> </w:t>
      </w:r>
      <w:r w:rsidR="001B69A0" w:rsidRPr="00440387">
        <w:rPr>
          <w:sz w:val="27"/>
          <w:szCs w:val="27"/>
          <w:lang w:eastAsia="ar-SA"/>
        </w:rPr>
        <w:t xml:space="preserve"> По состоянию на 19.10.2020 года требование подрядчиком</w:t>
      </w:r>
      <w:r w:rsidR="001B69A0" w:rsidRPr="00440387">
        <w:rPr>
          <w:sz w:val="27"/>
          <w:szCs w:val="27"/>
        </w:rPr>
        <w:t xml:space="preserve"> об обеспечении гарантийных обязательств на выполненные работы в</w:t>
      </w:r>
      <w:r w:rsidR="00D85E42" w:rsidRPr="00440387">
        <w:rPr>
          <w:sz w:val="27"/>
          <w:szCs w:val="27"/>
        </w:rPr>
        <w:t xml:space="preserve"> </w:t>
      </w:r>
      <w:r w:rsidR="001B69A0" w:rsidRPr="00440387">
        <w:rPr>
          <w:sz w:val="27"/>
          <w:szCs w:val="27"/>
        </w:rPr>
        <w:t>Андреевском сельском поселении</w:t>
      </w:r>
      <w:r w:rsidR="00D85E42" w:rsidRPr="00440387">
        <w:rPr>
          <w:sz w:val="27"/>
          <w:szCs w:val="27"/>
        </w:rPr>
        <w:t xml:space="preserve"> </w:t>
      </w:r>
      <w:r w:rsidR="001B69A0" w:rsidRPr="00440387">
        <w:rPr>
          <w:sz w:val="27"/>
          <w:szCs w:val="27"/>
        </w:rPr>
        <w:t xml:space="preserve">путем предоставления банковской гарантии или внесением денежных средств </w:t>
      </w:r>
      <w:r w:rsidR="001B69A0" w:rsidRPr="00440387">
        <w:rPr>
          <w:sz w:val="27"/>
          <w:szCs w:val="27"/>
          <w:lang w:eastAsia="ar-SA"/>
        </w:rPr>
        <w:t>не выполнено</w:t>
      </w:r>
      <w:r w:rsidR="001B69A0" w:rsidRPr="00440387">
        <w:rPr>
          <w:sz w:val="27"/>
          <w:szCs w:val="27"/>
        </w:rPr>
        <w:t xml:space="preserve"> - </w:t>
      </w:r>
      <w:r w:rsidR="001B69A0" w:rsidRPr="00440387">
        <w:rPr>
          <w:sz w:val="27"/>
          <w:szCs w:val="27"/>
          <w:lang w:eastAsia="ar-SA"/>
        </w:rPr>
        <w:t xml:space="preserve">4,5 тыс.руб. </w:t>
      </w:r>
    </w:p>
    <w:p w:rsidR="001B69A0" w:rsidRPr="00440387" w:rsidRDefault="005707B2" w:rsidP="00D85E42">
      <w:pPr>
        <w:widowControl w:val="0"/>
        <w:tabs>
          <w:tab w:val="left" w:pos="709"/>
        </w:tabs>
        <w:snapToGrid w:val="0"/>
        <w:ind w:right="-78" w:firstLine="567"/>
        <w:jc w:val="both"/>
        <w:rPr>
          <w:sz w:val="27"/>
          <w:szCs w:val="27"/>
          <w:lang w:eastAsia="ar-SA"/>
        </w:rPr>
      </w:pPr>
      <w:r>
        <w:rPr>
          <w:sz w:val="27"/>
          <w:szCs w:val="27"/>
          <w:lang w:eastAsia="ar-SA"/>
        </w:rPr>
        <w:t xml:space="preserve"> </w:t>
      </w:r>
      <w:r w:rsidRPr="005707B2">
        <w:rPr>
          <w:b/>
          <w:sz w:val="27"/>
          <w:szCs w:val="27"/>
          <w:lang w:eastAsia="ar-SA"/>
        </w:rPr>
        <w:t xml:space="preserve">- </w:t>
      </w:r>
      <w:r w:rsidR="001B69A0" w:rsidRPr="00440387">
        <w:rPr>
          <w:sz w:val="27"/>
          <w:szCs w:val="27"/>
          <w:lang w:eastAsia="ar-SA"/>
        </w:rPr>
        <w:t xml:space="preserve"> В обеспечение гарантийных обязательств по контракту Администрации  Рымникского сельского поселения подрядчиком не в полном объеме перечислена сумма денежных средств -0,2 тыс.руб.  </w:t>
      </w:r>
      <w:r w:rsidR="001B69A0" w:rsidRPr="00440387">
        <w:rPr>
          <w:i/>
          <w:sz w:val="27"/>
          <w:szCs w:val="27"/>
          <w:lang w:eastAsia="ar-SA"/>
        </w:rPr>
        <w:t>В ходе проверки денежные средства подрядчиком перечислены</w:t>
      </w:r>
      <w:r w:rsidR="00E54F56" w:rsidRPr="00440387">
        <w:rPr>
          <w:i/>
          <w:sz w:val="27"/>
          <w:szCs w:val="27"/>
          <w:lang w:eastAsia="ar-SA"/>
        </w:rPr>
        <w:t xml:space="preserve"> </w:t>
      </w:r>
      <w:r w:rsidR="001B69A0" w:rsidRPr="00440387">
        <w:rPr>
          <w:i/>
          <w:sz w:val="27"/>
          <w:szCs w:val="27"/>
          <w:lang w:eastAsia="ar-SA"/>
        </w:rPr>
        <w:t>в полном объеме.</w:t>
      </w:r>
    </w:p>
    <w:p w:rsidR="001B69A0" w:rsidRPr="00440387" w:rsidRDefault="005707B2" w:rsidP="001B69A0">
      <w:pPr>
        <w:widowControl w:val="0"/>
        <w:tabs>
          <w:tab w:val="left" w:pos="567"/>
          <w:tab w:val="left" w:pos="709"/>
          <w:tab w:val="left" w:pos="993"/>
        </w:tabs>
        <w:jc w:val="both"/>
        <w:rPr>
          <w:i/>
          <w:sz w:val="27"/>
          <w:szCs w:val="27"/>
        </w:rPr>
      </w:pPr>
      <w:r>
        <w:rPr>
          <w:sz w:val="27"/>
          <w:szCs w:val="27"/>
          <w:lang w:eastAsia="ar-SA"/>
        </w:rPr>
        <w:t xml:space="preserve">         </w:t>
      </w:r>
      <w:r w:rsidRPr="005707B2">
        <w:rPr>
          <w:b/>
          <w:sz w:val="27"/>
          <w:szCs w:val="27"/>
          <w:lang w:eastAsia="ar-SA"/>
        </w:rPr>
        <w:t xml:space="preserve"> -</w:t>
      </w:r>
      <w:r>
        <w:rPr>
          <w:sz w:val="27"/>
          <w:szCs w:val="27"/>
          <w:lang w:eastAsia="ar-SA"/>
        </w:rPr>
        <w:t xml:space="preserve"> </w:t>
      </w:r>
      <w:r w:rsidR="001B69A0" w:rsidRPr="00440387">
        <w:rPr>
          <w:sz w:val="27"/>
          <w:szCs w:val="27"/>
          <w:lang w:eastAsia="ar-SA"/>
        </w:rPr>
        <w:t xml:space="preserve">Сведения об исполнении контракта по состоянию на 19.10.2020 года  Администрацией Андреевского сельского поселения в реестре контрактов ЕИС не размещены </w:t>
      </w:r>
    </w:p>
    <w:p w:rsidR="001B69A0" w:rsidRPr="00440387" w:rsidRDefault="005707B2" w:rsidP="001B69A0">
      <w:pPr>
        <w:autoSpaceDE w:val="0"/>
        <w:autoSpaceDN w:val="0"/>
        <w:adjustRightInd w:val="0"/>
        <w:ind w:firstLine="709"/>
        <w:jc w:val="both"/>
        <w:rPr>
          <w:sz w:val="27"/>
          <w:szCs w:val="27"/>
        </w:rPr>
      </w:pPr>
      <w:r w:rsidRPr="005707B2">
        <w:rPr>
          <w:b/>
          <w:sz w:val="27"/>
          <w:szCs w:val="27"/>
        </w:rPr>
        <w:t>-</w:t>
      </w:r>
      <w:r w:rsidR="001B69A0" w:rsidRPr="005707B2">
        <w:rPr>
          <w:b/>
          <w:sz w:val="27"/>
          <w:szCs w:val="27"/>
        </w:rPr>
        <w:t xml:space="preserve"> </w:t>
      </w:r>
      <w:r w:rsidR="001B69A0" w:rsidRPr="00440387">
        <w:rPr>
          <w:sz w:val="27"/>
          <w:szCs w:val="27"/>
        </w:rPr>
        <w:t>Планом реализации муниципальной программы</w:t>
      </w:r>
      <w:r w:rsidR="00D85E42" w:rsidRPr="00440387">
        <w:rPr>
          <w:sz w:val="27"/>
          <w:szCs w:val="27"/>
        </w:rPr>
        <w:t xml:space="preserve"> </w:t>
      </w:r>
      <w:r w:rsidR="001B69A0" w:rsidRPr="00440387">
        <w:rPr>
          <w:sz w:val="27"/>
          <w:szCs w:val="27"/>
        </w:rPr>
        <w:t>сельского поселения «Формирование современной городской среды  на территории Андреевского сельского поселения на 2018-2022 годы» предусмотрены работы по благоустройству территории перед зданием ДК с перечнем работ «устройство входа на существующую детскую площадку», однако в плане реализации муниципальной программы Брединского</w:t>
      </w:r>
      <w:r w:rsidR="00D85E42" w:rsidRPr="00440387">
        <w:rPr>
          <w:sz w:val="27"/>
          <w:szCs w:val="27"/>
        </w:rPr>
        <w:t xml:space="preserve"> </w:t>
      </w:r>
      <w:r w:rsidR="001B69A0" w:rsidRPr="00440387">
        <w:rPr>
          <w:sz w:val="27"/>
          <w:szCs w:val="27"/>
        </w:rPr>
        <w:t>муниципального района «Формирование современной городской среды на территории Брединского муниципального района»данный вид работ отсутствует.</w:t>
      </w:r>
    </w:p>
    <w:p w:rsidR="00440387" w:rsidRDefault="005707B2" w:rsidP="00440387">
      <w:pPr>
        <w:snapToGrid w:val="0"/>
        <w:ind w:firstLine="567"/>
        <w:jc w:val="both"/>
        <w:rPr>
          <w:sz w:val="27"/>
          <w:szCs w:val="27"/>
        </w:rPr>
      </w:pPr>
      <w:r w:rsidRPr="005707B2">
        <w:rPr>
          <w:b/>
          <w:sz w:val="27"/>
          <w:szCs w:val="27"/>
        </w:rPr>
        <w:t>-</w:t>
      </w:r>
      <w:r w:rsidR="001B69A0" w:rsidRPr="00440387">
        <w:rPr>
          <w:sz w:val="27"/>
          <w:szCs w:val="27"/>
        </w:rPr>
        <w:t xml:space="preserve"> Планом реализации муниципальной программы сельского поселения «Формирование современной городской среды  на территории Рымникского сельского поселения на 2018-2022 годы» установка оборудования на спортивной площадке не предусмотрена</w:t>
      </w:r>
      <w:r w:rsidR="00E54F56" w:rsidRPr="00440387">
        <w:rPr>
          <w:sz w:val="27"/>
          <w:szCs w:val="27"/>
        </w:rPr>
        <w:t>.</w:t>
      </w:r>
    </w:p>
    <w:p w:rsidR="006C23FA" w:rsidRPr="00440387" w:rsidRDefault="006C23FA" w:rsidP="005707B2">
      <w:pPr>
        <w:snapToGrid w:val="0"/>
        <w:jc w:val="both"/>
        <w:rPr>
          <w:sz w:val="27"/>
          <w:szCs w:val="27"/>
        </w:rPr>
      </w:pPr>
    </w:p>
    <w:p w:rsidR="00A84BA3" w:rsidRPr="003147D9" w:rsidRDefault="00E54F56" w:rsidP="00440387">
      <w:pPr>
        <w:snapToGrid w:val="0"/>
        <w:jc w:val="both"/>
        <w:rPr>
          <w:b/>
          <w:i/>
          <w:sz w:val="28"/>
          <w:szCs w:val="28"/>
        </w:rPr>
      </w:pPr>
      <w:r w:rsidRPr="003147D9">
        <w:rPr>
          <w:i/>
          <w:sz w:val="28"/>
          <w:szCs w:val="28"/>
        </w:rPr>
        <w:t xml:space="preserve">9. Проверка законности, результативности (эффективности и экономности) использования бюджетных средств и имущества </w:t>
      </w:r>
      <w:r w:rsidRPr="003147D9">
        <w:rPr>
          <w:b/>
          <w:i/>
          <w:sz w:val="28"/>
          <w:szCs w:val="28"/>
        </w:rPr>
        <w:t>в Муниципальном казенном дошкольном образовательном учреждении Детский сад общеразвивающего вида п. Рымникский</w:t>
      </w:r>
      <w:r w:rsidRPr="003147D9">
        <w:rPr>
          <w:i/>
          <w:sz w:val="28"/>
          <w:szCs w:val="28"/>
        </w:rPr>
        <w:t>:</w:t>
      </w:r>
      <w:r w:rsidRPr="003147D9">
        <w:rPr>
          <w:b/>
          <w:i/>
          <w:sz w:val="28"/>
          <w:szCs w:val="28"/>
        </w:rPr>
        <w:t xml:space="preserve">  </w:t>
      </w:r>
    </w:p>
    <w:p w:rsidR="00A84BA3" w:rsidRPr="00A84BA3" w:rsidRDefault="00A84BA3" w:rsidP="00440387">
      <w:pPr>
        <w:snapToGrid w:val="0"/>
        <w:jc w:val="both"/>
        <w:rPr>
          <w:b/>
          <w:i/>
          <w:sz w:val="27"/>
          <w:szCs w:val="27"/>
        </w:rPr>
      </w:pPr>
    </w:p>
    <w:p w:rsidR="00A84BA3" w:rsidRPr="00A84BA3" w:rsidRDefault="005707B2" w:rsidP="00A84BA3">
      <w:pPr>
        <w:autoSpaceDE w:val="0"/>
        <w:autoSpaceDN w:val="0"/>
        <w:adjustRightInd w:val="0"/>
        <w:ind w:firstLine="540"/>
        <w:jc w:val="both"/>
        <w:rPr>
          <w:color w:val="FF0000"/>
          <w:sz w:val="27"/>
          <w:szCs w:val="27"/>
        </w:rPr>
      </w:pPr>
      <w:r w:rsidRPr="005707B2">
        <w:rPr>
          <w:b/>
          <w:sz w:val="27"/>
          <w:szCs w:val="27"/>
        </w:rPr>
        <w:lastRenderedPageBreak/>
        <w:t>-</w:t>
      </w:r>
      <w:r>
        <w:rPr>
          <w:sz w:val="27"/>
          <w:szCs w:val="27"/>
        </w:rPr>
        <w:t xml:space="preserve"> </w:t>
      </w:r>
      <w:r w:rsidR="00A84BA3" w:rsidRPr="00A84BA3">
        <w:rPr>
          <w:sz w:val="27"/>
          <w:szCs w:val="27"/>
        </w:rPr>
        <w:t xml:space="preserve"> В трудовом договоре с заведующей не отражено изменение должностного оклада. Нарушение устранено в ходе проверки.</w:t>
      </w:r>
    </w:p>
    <w:p w:rsidR="00A84BA3" w:rsidRPr="00A84BA3" w:rsidRDefault="005707B2" w:rsidP="00A84BA3">
      <w:pPr>
        <w:autoSpaceDE w:val="0"/>
        <w:autoSpaceDN w:val="0"/>
        <w:adjustRightInd w:val="0"/>
        <w:ind w:firstLine="567"/>
        <w:jc w:val="both"/>
        <w:rPr>
          <w:sz w:val="27"/>
          <w:szCs w:val="27"/>
        </w:rPr>
      </w:pPr>
      <w:r w:rsidRPr="005707B2">
        <w:rPr>
          <w:b/>
          <w:sz w:val="27"/>
          <w:szCs w:val="27"/>
        </w:rPr>
        <w:t>-</w:t>
      </w:r>
      <w:r w:rsidR="00A84BA3" w:rsidRPr="005707B2">
        <w:rPr>
          <w:b/>
          <w:sz w:val="27"/>
          <w:szCs w:val="27"/>
        </w:rPr>
        <w:t xml:space="preserve"> </w:t>
      </w:r>
      <w:r w:rsidR="00A84BA3" w:rsidRPr="00A84BA3">
        <w:rPr>
          <w:sz w:val="27"/>
          <w:szCs w:val="27"/>
        </w:rPr>
        <w:t>Соотношение средней заработной платы заведующей и средней заработной платы работников детского сада для установления должностного оклада руководителя за 2019-2020 гг. Управлением образования не рассчитывалось.</w:t>
      </w:r>
    </w:p>
    <w:p w:rsidR="00A84BA3" w:rsidRDefault="005707B2" w:rsidP="00A84BA3">
      <w:pPr>
        <w:ind w:firstLine="567"/>
        <w:jc w:val="both"/>
        <w:rPr>
          <w:sz w:val="27"/>
          <w:szCs w:val="27"/>
        </w:rPr>
      </w:pPr>
      <w:r w:rsidRPr="005707B2">
        <w:rPr>
          <w:b/>
          <w:sz w:val="27"/>
          <w:szCs w:val="27"/>
        </w:rPr>
        <w:t xml:space="preserve">- </w:t>
      </w:r>
      <w:r w:rsidR="00A84BA3" w:rsidRPr="00A84BA3">
        <w:rPr>
          <w:sz w:val="27"/>
          <w:szCs w:val="27"/>
        </w:rPr>
        <w:t xml:space="preserve"> Не предусмотрены штатным расписанием и не начислена надбавка за работу в сельских населенных пунктах за счет местного бюджета в размере до 25 процентов заведующему хозяйством, сумма недоплаты за 2019 годы – 12,69 тыс.руб.</w:t>
      </w:r>
    </w:p>
    <w:p w:rsidR="00393840" w:rsidRDefault="00393840" w:rsidP="00A84BA3">
      <w:pPr>
        <w:ind w:firstLine="567"/>
        <w:jc w:val="both"/>
        <w:rPr>
          <w:sz w:val="27"/>
          <w:szCs w:val="27"/>
        </w:rPr>
      </w:pPr>
    </w:p>
    <w:p w:rsidR="00B276EC" w:rsidRPr="003147D9" w:rsidRDefault="00393840" w:rsidP="00393840">
      <w:pPr>
        <w:jc w:val="both"/>
        <w:rPr>
          <w:i/>
          <w:sz w:val="28"/>
          <w:szCs w:val="28"/>
        </w:rPr>
      </w:pPr>
      <w:r w:rsidRPr="003147D9">
        <w:rPr>
          <w:i/>
          <w:sz w:val="28"/>
          <w:szCs w:val="28"/>
        </w:rPr>
        <w:t>10. Обследование объектов строительства фельдшерско-акушерских пунктов в п. Могутовском, п. Амурском, п. Мариинском</w:t>
      </w:r>
      <w:r w:rsidR="003147D9">
        <w:rPr>
          <w:b/>
          <w:i/>
          <w:sz w:val="28"/>
          <w:szCs w:val="28"/>
        </w:rPr>
        <w:t>:</w:t>
      </w:r>
    </w:p>
    <w:p w:rsidR="00B276EC" w:rsidRPr="00B276EC" w:rsidRDefault="005707B2" w:rsidP="00B276EC">
      <w:pPr>
        <w:overflowPunct w:val="0"/>
        <w:autoSpaceDE w:val="0"/>
        <w:autoSpaceDN w:val="0"/>
        <w:adjustRightInd w:val="0"/>
        <w:ind w:left="-142" w:firstLine="709"/>
        <w:jc w:val="both"/>
        <w:textAlignment w:val="baseline"/>
        <w:rPr>
          <w:sz w:val="27"/>
          <w:szCs w:val="27"/>
        </w:rPr>
      </w:pPr>
      <w:r w:rsidRPr="005707B2">
        <w:rPr>
          <w:b/>
          <w:sz w:val="27"/>
          <w:szCs w:val="27"/>
        </w:rPr>
        <w:t>-</w:t>
      </w:r>
      <w:r>
        <w:rPr>
          <w:sz w:val="27"/>
          <w:szCs w:val="27"/>
        </w:rPr>
        <w:t xml:space="preserve"> </w:t>
      </w:r>
      <w:r w:rsidR="00B276EC" w:rsidRPr="00B276EC">
        <w:rPr>
          <w:sz w:val="27"/>
          <w:szCs w:val="27"/>
        </w:rPr>
        <w:t>График выполнения работ не исполнен  (ФАП п.Могутовский)</w:t>
      </w:r>
      <w:r w:rsidR="00B276EC">
        <w:rPr>
          <w:sz w:val="27"/>
          <w:szCs w:val="27"/>
        </w:rPr>
        <w:t>.</w:t>
      </w:r>
    </w:p>
    <w:p w:rsidR="00E54F56" w:rsidRPr="003147D9" w:rsidRDefault="00E54F56" w:rsidP="001B69A0">
      <w:pPr>
        <w:snapToGrid w:val="0"/>
        <w:spacing w:after="120"/>
        <w:ind w:firstLine="567"/>
        <w:jc w:val="both"/>
        <w:rPr>
          <w:b/>
          <w:i/>
          <w:sz w:val="28"/>
          <w:szCs w:val="28"/>
        </w:rPr>
      </w:pPr>
    </w:p>
    <w:p w:rsidR="00B276EC" w:rsidRPr="006C23FA" w:rsidRDefault="00B276EC" w:rsidP="00B276EC">
      <w:pPr>
        <w:snapToGrid w:val="0"/>
        <w:jc w:val="both"/>
        <w:rPr>
          <w:b/>
          <w:i/>
          <w:sz w:val="28"/>
          <w:szCs w:val="28"/>
        </w:rPr>
      </w:pPr>
      <w:r w:rsidRPr="006C23FA">
        <w:rPr>
          <w:i/>
          <w:sz w:val="28"/>
          <w:szCs w:val="28"/>
        </w:rPr>
        <w:t>11. Обследование объектов, осуществляемых в рамках региональных проектов и государственных программ Челябинской области на территории Брединского муниципального района</w:t>
      </w:r>
      <w:r w:rsidR="003147D9" w:rsidRPr="006C23FA">
        <w:rPr>
          <w:b/>
          <w:i/>
          <w:sz w:val="28"/>
          <w:szCs w:val="28"/>
        </w:rPr>
        <w:t>:</w:t>
      </w:r>
    </w:p>
    <w:p w:rsidR="00B276EC" w:rsidRPr="00B276EC" w:rsidRDefault="005707B2" w:rsidP="00B276EC">
      <w:pPr>
        <w:overflowPunct w:val="0"/>
        <w:autoSpaceDE w:val="0"/>
        <w:autoSpaceDN w:val="0"/>
        <w:adjustRightInd w:val="0"/>
        <w:ind w:firstLine="709"/>
        <w:jc w:val="both"/>
        <w:textAlignment w:val="baseline"/>
        <w:rPr>
          <w:sz w:val="27"/>
          <w:szCs w:val="27"/>
        </w:rPr>
      </w:pPr>
      <w:r w:rsidRPr="005707B2">
        <w:rPr>
          <w:b/>
          <w:sz w:val="27"/>
          <w:szCs w:val="27"/>
        </w:rPr>
        <w:t xml:space="preserve">- </w:t>
      </w:r>
      <w:r w:rsidR="00B276EC" w:rsidRPr="00B276EC">
        <w:rPr>
          <w:sz w:val="27"/>
          <w:szCs w:val="27"/>
        </w:rPr>
        <w:t xml:space="preserve"> График выполнения работ не исполнен  (ФАП п.Княженский). </w:t>
      </w:r>
    </w:p>
    <w:p w:rsidR="00AD0F9B" w:rsidRPr="00092F71" w:rsidRDefault="00AD0F9B" w:rsidP="003C6B3A">
      <w:pPr>
        <w:ind w:left="567"/>
        <w:jc w:val="both"/>
        <w:rPr>
          <w:sz w:val="27"/>
          <w:szCs w:val="27"/>
        </w:rPr>
      </w:pPr>
    </w:p>
    <w:p w:rsidR="00B276EC" w:rsidRPr="000769B6" w:rsidRDefault="003717C1" w:rsidP="000769B6">
      <w:pPr>
        <w:jc w:val="center"/>
        <w:rPr>
          <w:b/>
          <w:sz w:val="27"/>
          <w:szCs w:val="27"/>
        </w:rPr>
      </w:pPr>
      <w:bookmarkStart w:id="0" w:name="_GoBack"/>
      <w:bookmarkEnd w:id="0"/>
      <w:r w:rsidRPr="000769B6">
        <w:rPr>
          <w:b/>
          <w:sz w:val="27"/>
          <w:szCs w:val="27"/>
        </w:rPr>
        <w:t>Экспертно-аналитические мероприятия</w:t>
      </w:r>
      <w:r w:rsidR="004D1E94" w:rsidRPr="000769B6">
        <w:rPr>
          <w:b/>
          <w:sz w:val="27"/>
          <w:szCs w:val="27"/>
        </w:rPr>
        <w:t>:</w:t>
      </w:r>
    </w:p>
    <w:p w:rsidR="00092F71" w:rsidRPr="000769B6" w:rsidRDefault="00092F71" w:rsidP="000769B6">
      <w:pPr>
        <w:jc w:val="center"/>
        <w:rPr>
          <w:b/>
          <w:i/>
          <w:sz w:val="26"/>
          <w:szCs w:val="26"/>
        </w:rPr>
      </w:pPr>
    </w:p>
    <w:p w:rsidR="006D4056" w:rsidRPr="00A82EDF" w:rsidRDefault="006D4056" w:rsidP="006D4056">
      <w:pPr>
        <w:snapToGrid w:val="0"/>
        <w:spacing w:after="120"/>
        <w:jc w:val="both"/>
        <w:rPr>
          <w:b/>
          <w:sz w:val="28"/>
          <w:szCs w:val="28"/>
        </w:rPr>
      </w:pPr>
      <w:r w:rsidRPr="00A82EDF">
        <w:rPr>
          <w:b/>
          <w:sz w:val="28"/>
          <w:szCs w:val="28"/>
        </w:rPr>
        <w:t>1. Анализ законности, целесообразности, обоснованности, эффективности и результативности расходов на закупки для муниципальных нужд (аудит закупок) в Муниципальном казенном дошкольном образовательном учреждении «Детский сад п. Павловский</w:t>
      </w:r>
      <w:r w:rsidR="00F33E89" w:rsidRPr="00A82EDF">
        <w:rPr>
          <w:b/>
          <w:sz w:val="28"/>
          <w:szCs w:val="28"/>
        </w:rPr>
        <w:t>:</w:t>
      </w:r>
      <w:r w:rsidRPr="00A82EDF">
        <w:rPr>
          <w:b/>
          <w:sz w:val="28"/>
          <w:szCs w:val="28"/>
        </w:rPr>
        <w:t xml:space="preserve"> </w:t>
      </w:r>
    </w:p>
    <w:p w:rsidR="002B1662" w:rsidRDefault="005707B2" w:rsidP="002B1662">
      <w:pPr>
        <w:tabs>
          <w:tab w:val="left" w:pos="567"/>
          <w:tab w:val="left" w:pos="709"/>
        </w:tabs>
        <w:autoSpaceDE w:val="0"/>
        <w:autoSpaceDN w:val="0"/>
        <w:adjustRightInd w:val="0"/>
        <w:ind w:firstLine="567"/>
        <w:jc w:val="both"/>
        <w:rPr>
          <w:sz w:val="27"/>
          <w:szCs w:val="27"/>
        </w:rPr>
      </w:pPr>
      <w:r w:rsidRPr="005707B2">
        <w:rPr>
          <w:b/>
          <w:sz w:val="27"/>
          <w:szCs w:val="27"/>
        </w:rPr>
        <w:t>-</w:t>
      </w:r>
      <w:r w:rsidR="00F33E89" w:rsidRPr="002B1662">
        <w:rPr>
          <w:sz w:val="27"/>
          <w:szCs w:val="27"/>
        </w:rPr>
        <w:t xml:space="preserve"> Контрактная служба в учреждении не создавалась, однако, заведующей МКДОУ «Детский сад п. Павловский» утверждено положение о контрактной службе в сфере закупок товаров, работ, услуг.</w:t>
      </w:r>
    </w:p>
    <w:p w:rsidR="00F33E89" w:rsidRPr="002B1662" w:rsidRDefault="005707B2" w:rsidP="002B1662">
      <w:pPr>
        <w:tabs>
          <w:tab w:val="left" w:pos="567"/>
          <w:tab w:val="left" w:pos="709"/>
        </w:tabs>
        <w:autoSpaceDE w:val="0"/>
        <w:autoSpaceDN w:val="0"/>
        <w:adjustRightInd w:val="0"/>
        <w:ind w:firstLine="567"/>
        <w:jc w:val="both"/>
        <w:rPr>
          <w:sz w:val="27"/>
          <w:szCs w:val="27"/>
        </w:rPr>
      </w:pPr>
      <w:r w:rsidRPr="005707B2">
        <w:rPr>
          <w:rFonts w:eastAsia="Calibri"/>
          <w:b/>
          <w:sz w:val="27"/>
          <w:szCs w:val="27"/>
        </w:rPr>
        <w:t>-</w:t>
      </w:r>
      <w:r w:rsidR="00F33E89" w:rsidRPr="002B1662">
        <w:rPr>
          <w:rFonts w:eastAsia="Calibri"/>
          <w:sz w:val="27"/>
          <w:szCs w:val="27"/>
        </w:rPr>
        <w:t xml:space="preserve"> </w:t>
      </w:r>
      <w:r w:rsidR="00822B89">
        <w:rPr>
          <w:rFonts w:eastAsia="Calibri"/>
          <w:sz w:val="27"/>
          <w:szCs w:val="27"/>
        </w:rPr>
        <w:t xml:space="preserve">Не выполнены требования к составу приемочной комиссии. </w:t>
      </w:r>
    </w:p>
    <w:p w:rsidR="00F33E89" w:rsidRPr="002B1662" w:rsidRDefault="005707B2" w:rsidP="00F33E89">
      <w:pPr>
        <w:tabs>
          <w:tab w:val="left" w:pos="567"/>
          <w:tab w:val="left" w:pos="980"/>
          <w:tab w:val="left" w:pos="2655"/>
        </w:tabs>
        <w:ind w:firstLine="567"/>
        <w:jc w:val="both"/>
        <w:rPr>
          <w:rFonts w:eastAsia="Calibri"/>
          <w:sz w:val="27"/>
          <w:szCs w:val="27"/>
        </w:rPr>
      </w:pPr>
      <w:r w:rsidRPr="005707B2">
        <w:rPr>
          <w:rFonts w:eastAsia="Calibri"/>
          <w:b/>
          <w:sz w:val="27"/>
          <w:szCs w:val="27"/>
        </w:rPr>
        <w:t xml:space="preserve">- </w:t>
      </w:r>
      <w:r w:rsidR="00F33E89" w:rsidRPr="002B1662">
        <w:rPr>
          <w:rFonts w:eastAsia="Calibri"/>
          <w:sz w:val="27"/>
          <w:szCs w:val="27"/>
        </w:rPr>
        <w:t>Документы о приемке товаров, выполненных работ или оказанных услуг в проверяемом периоде подписаны только руководителем учреждения, членами приемочной комиссии не подписаны.</w:t>
      </w:r>
    </w:p>
    <w:p w:rsidR="00F33E89" w:rsidRPr="002B1662" w:rsidRDefault="005707B2" w:rsidP="002B1662">
      <w:pPr>
        <w:tabs>
          <w:tab w:val="left" w:pos="709"/>
          <w:tab w:val="left" w:pos="980"/>
          <w:tab w:val="left" w:pos="2655"/>
        </w:tabs>
        <w:ind w:firstLine="567"/>
        <w:jc w:val="both"/>
        <w:rPr>
          <w:rFonts w:eastAsia="Calibri"/>
          <w:sz w:val="27"/>
          <w:szCs w:val="27"/>
        </w:rPr>
      </w:pPr>
      <w:r w:rsidRPr="005707B2">
        <w:rPr>
          <w:b/>
          <w:sz w:val="27"/>
          <w:szCs w:val="27"/>
        </w:rPr>
        <w:t>-</w:t>
      </w:r>
      <w:r w:rsidR="00F33E89" w:rsidRPr="002B1662">
        <w:rPr>
          <w:sz w:val="27"/>
          <w:szCs w:val="27"/>
        </w:rPr>
        <w:t xml:space="preserve"> В ведомственном (обязательном) перечне отдельных видов товаров, работ, услуг, утвержденных приказом Управления образования от 24.12.2018 № 609 во всех позициях (компьютеры, ноутбуки, мониторы, принтеры, МФУ, телефоны) не указаны значения технических характеристик.</w:t>
      </w:r>
    </w:p>
    <w:p w:rsidR="00F33E89" w:rsidRPr="002B1662" w:rsidRDefault="005707B2" w:rsidP="00F33E89">
      <w:pPr>
        <w:ind w:firstLine="567"/>
        <w:jc w:val="both"/>
        <w:rPr>
          <w:rFonts w:eastAsia="Calibri"/>
          <w:sz w:val="27"/>
          <w:szCs w:val="27"/>
        </w:rPr>
      </w:pPr>
      <w:r w:rsidRPr="005707B2">
        <w:rPr>
          <w:b/>
          <w:sz w:val="27"/>
          <w:szCs w:val="27"/>
        </w:rPr>
        <w:t>-</w:t>
      </w:r>
      <w:r w:rsidR="00F33E89" w:rsidRPr="002B1662">
        <w:rPr>
          <w:sz w:val="27"/>
          <w:szCs w:val="27"/>
        </w:rPr>
        <w:t xml:space="preserve"> </w:t>
      </w:r>
      <w:r w:rsidR="00F33E89" w:rsidRPr="002B1662">
        <w:rPr>
          <w:rFonts w:eastAsia="Calibri"/>
          <w:sz w:val="27"/>
          <w:szCs w:val="27"/>
        </w:rPr>
        <w:t xml:space="preserve">Управлением образования в отношении подведомственного ему  учреждения - </w:t>
      </w:r>
      <w:r w:rsidR="00F33E89" w:rsidRPr="002B1662">
        <w:rPr>
          <w:sz w:val="27"/>
          <w:szCs w:val="27"/>
        </w:rPr>
        <w:t>МКДОУ «Детский сад п. Павловский»</w:t>
      </w:r>
      <w:r w:rsidR="00F33E89" w:rsidRPr="002B1662">
        <w:rPr>
          <w:rFonts w:eastAsia="Calibri"/>
          <w:sz w:val="27"/>
          <w:szCs w:val="27"/>
        </w:rPr>
        <w:t xml:space="preserve"> ведомственный контроль за соблюдением законодательства Российской Федерации и иных нормативно правовых актов о контрактной системе в сфере закупок товаров, работ, услуг не осуществлялся.</w:t>
      </w:r>
    </w:p>
    <w:p w:rsidR="00F33E89" w:rsidRPr="002B1662" w:rsidRDefault="005707B2" w:rsidP="00F33E89">
      <w:pPr>
        <w:widowControl w:val="0"/>
        <w:tabs>
          <w:tab w:val="left" w:pos="709"/>
        </w:tabs>
        <w:ind w:firstLine="567"/>
        <w:jc w:val="both"/>
        <w:rPr>
          <w:sz w:val="27"/>
          <w:szCs w:val="27"/>
        </w:rPr>
      </w:pPr>
      <w:r w:rsidRPr="005707B2">
        <w:rPr>
          <w:b/>
          <w:sz w:val="27"/>
          <w:szCs w:val="27"/>
        </w:rPr>
        <w:t xml:space="preserve">- </w:t>
      </w:r>
      <w:r w:rsidR="00F33E89" w:rsidRPr="002B1662">
        <w:rPr>
          <w:sz w:val="27"/>
          <w:szCs w:val="27"/>
        </w:rPr>
        <w:t xml:space="preserve"> В муниципальном контракте отсутствует указание на способ определения поставщика.</w:t>
      </w:r>
    </w:p>
    <w:p w:rsidR="00F33E89" w:rsidRPr="002B1662" w:rsidRDefault="005707B2" w:rsidP="002B1662">
      <w:pPr>
        <w:widowControl w:val="0"/>
        <w:tabs>
          <w:tab w:val="left" w:pos="709"/>
          <w:tab w:val="left" w:pos="993"/>
        </w:tabs>
        <w:ind w:firstLine="567"/>
        <w:jc w:val="both"/>
        <w:rPr>
          <w:color w:val="FF0000"/>
          <w:sz w:val="27"/>
          <w:szCs w:val="27"/>
        </w:rPr>
      </w:pPr>
      <w:r w:rsidRPr="005707B2">
        <w:rPr>
          <w:b/>
          <w:sz w:val="27"/>
          <w:szCs w:val="27"/>
        </w:rPr>
        <w:t>-</w:t>
      </w:r>
      <w:r w:rsidR="00F33E89" w:rsidRPr="002B1662">
        <w:rPr>
          <w:sz w:val="27"/>
          <w:szCs w:val="27"/>
        </w:rPr>
        <w:t xml:space="preserve"> Заказчиком в извещении об осуществлении закупки, документации о </w:t>
      </w:r>
      <w:r w:rsidR="00F33E89" w:rsidRPr="002B1662">
        <w:rPr>
          <w:sz w:val="27"/>
          <w:szCs w:val="27"/>
        </w:rPr>
        <w:lastRenderedPageBreak/>
        <w:t>закупке установлены противоречивые сведения о размере обеспечения исполнения контракта.</w:t>
      </w:r>
    </w:p>
    <w:p w:rsidR="00F33E89" w:rsidRPr="002B1662" w:rsidRDefault="005707B2" w:rsidP="002B1662">
      <w:pPr>
        <w:widowControl w:val="0"/>
        <w:tabs>
          <w:tab w:val="left" w:pos="709"/>
          <w:tab w:val="left" w:pos="993"/>
        </w:tabs>
        <w:ind w:firstLine="567"/>
        <w:jc w:val="both"/>
        <w:rPr>
          <w:sz w:val="27"/>
          <w:szCs w:val="27"/>
        </w:rPr>
      </w:pPr>
      <w:r w:rsidRPr="005707B2">
        <w:rPr>
          <w:b/>
          <w:sz w:val="27"/>
          <w:szCs w:val="27"/>
        </w:rPr>
        <w:t>-</w:t>
      </w:r>
      <w:r w:rsidR="00F33E89" w:rsidRPr="002B1662">
        <w:rPr>
          <w:sz w:val="27"/>
          <w:szCs w:val="27"/>
        </w:rPr>
        <w:t xml:space="preserve"> В проект контракта не включено обязательное условие -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3E89" w:rsidRPr="002B1662" w:rsidRDefault="00F33E89" w:rsidP="00F33E89">
      <w:pPr>
        <w:ind w:firstLine="567"/>
        <w:jc w:val="both"/>
        <w:rPr>
          <w:i/>
          <w:sz w:val="27"/>
          <w:szCs w:val="27"/>
        </w:rPr>
      </w:pPr>
      <w:r w:rsidRPr="002B1662">
        <w:rPr>
          <w:i/>
          <w:sz w:val="27"/>
          <w:szCs w:val="27"/>
        </w:rPr>
        <w:t>Указанное нарушение содержит признаки административного правонарушения, предусмотренного частью 4.2 статьи 7.30 КоАП РФ.</w:t>
      </w:r>
    </w:p>
    <w:p w:rsidR="00F33E89" w:rsidRPr="002B1662" w:rsidRDefault="005707B2" w:rsidP="002B1662">
      <w:pPr>
        <w:ind w:firstLine="567"/>
        <w:jc w:val="both"/>
        <w:rPr>
          <w:sz w:val="27"/>
          <w:szCs w:val="27"/>
        </w:rPr>
      </w:pPr>
      <w:r w:rsidRPr="008A0696">
        <w:rPr>
          <w:b/>
          <w:sz w:val="27"/>
          <w:szCs w:val="27"/>
        </w:rPr>
        <w:t>-</w:t>
      </w:r>
      <w:r w:rsidR="00F33E89" w:rsidRPr="002B1662">
        <w:rPr>
          <w:sz w:val="27"/>
          <w:szCs w:val="27"/>
        </w:rPr>
        <w:t xml:space="preserve"> В проекте муниципального контракта не установлены надлежащим образом условия об ответственности сторон в случае просрочки исполнения обязательства Заказчиком.</w:t>
      </w:r>
    </w:p>
    <w:p w:rsidR="00F33E89" w:rsidRPr="002B1662" w:rsidRDefault="00F33E89" w:rsidP="00F33E89">
      <w:pPr>
        <w:ind w:firstLine="708"/>
        <w:jc w:val="both"/>
        <w:rPr>
          <w:i/>
          <w:sz w:val="27"/>
          <w:szCs w:val="27"/>
        </w:rPr>
      </w:pPr>
      <w:r w:rsidRPr="002B1662">
        <w:rPr>
          <w:i/>
          <w:sz w:val="27"/>
          <w:szCs w:val="27"/>
        </w:rPr>
        <w:t>Указанное нарушение содержит признаки административного правонарушения, предусмотренного частью 4.2 статьи 7.30 КоАП РФ.</w:t>
      </w:r>
    </w:p>
    <w:p w:rsidR="00F33E89" w:rsidRPr="002B1662" w:rsidRDefault="008A0696" w:rsidP="002B1662">
      <w:pPr>
        <w:widowControl w:val="0"/>
        <w:tabs>
          <w:tab w:val="left" w:pos="709"/>
          <w:tab w:val="left" w:pos="993"/>
        </w:tabs>
        <w:ind w:firstLine="567"/>
        <w:jc w:val="both"/>
        <w:rPr>
          <w:sz w:val="27"/>
          <w:szCs w:val="27"/>
        </w:rPr>
      </w:pPr>
      <w:r w:rsidRPr="008A0696">
        <w:rPr>
          <w:b/>
          <w:sz w:val="27"/>
          <w:szCs w:val="27"/>
        </w:rPr>
        <w:t>-</w:t>
      </w:r>
      <w:r w:rsidR="00F33E89" w:rsidRPr="002B1662">
        <w:rPr>
          <w:sz w:val="27"/>
          <w:szCs w:val="27"/>
        </w:rPr>
        <w:t xml:space="preserve"> Протокол рассмотрения первых частей заявок на участие в электронном аукционе не подписан председателем комиссии.</w:t>
      </w:r>
    </w:p>
    <w:p w:rsidR="00F33E89" w:rsidRPr="002B1662" w:rsidRDefault="008A0696" w:rsidP="002B1662">
      <w:pPr>
        <w:widowControl w:val="0"/>
        <w:tabs>
          <w:tab w:val="left" w:pos="709"/>
          <w:tab w:val="left" w:pos="993"/>
        </w:tabs>
        <w:ind w:firstLine="567"/>
        <w:jc w:val="both"/>
        <w:rPr>
          <w:sz w:val="27"/>
          <w:szCs w:val="27"/>
        </w:rPr>
      </w:pPr>
      <w:r w:rsidRPr="008A0696">
        <w:rPr>
          <w:b/>
          <w:sz w:val="27"/>
          <w:szCs w:val="27"/>
        </w:rPr>
        <w:t>-</w:t>
      </w:r>
      <w:r w:rsidR="00F33E89" w:rsidRPr="002B1662">
        <w:rPr>
          <w:sz w:val="27"/>
          <w:szCs w:val="27"/>
        </w:rPr>
        <w:t xml:space="preserve"> В протоколе подведения итогов аукциона решение каждого члена аукционной комиссии о соответствии или о несоответствии заявок отсутствует.</w:t>
      </w:r>
    </w:p>
    <w:p w:rsidR="00F33E89" w:rsidRPr="002B1662" w:rsidRDefault="00F33E89" w:rsidP="00F33E89">
      <w:pPr>
        <w:widowControl w:val="0"/>
        <w:tabs>
          <w:tab w:val="left" w:pos="709"/>
          <w:tab w:val="left" w:pos="993"/>
        </w:tabs>
        <w:ind w:firstLine="709"/>
        <w:jc w:val="both"/>
        <w:rPr>
          <w:i/>
          <w:sz w:val="27"/>
          <w:szCs w:val="27"/>
        </w:rPr>
      </w:pPr>
      <w:r w:rsidRPr="002B1662">
        <w:rPr>
          <w:i/>
          <w:sz w:val="27"/>
          <w:szCs w:val="27"/>
        </w:rPr>
        <w:t xml:space="preserve">Указанное нарушение содержит признаки правонарушения, предусмотренного, </w:t>
      </w:r>
      <w:hyperlink r:id="rId8" w:anchor="/document/12125267/entry/73021" w:history="1">
        <w:r w:rsidRPr="002B1662">
          <w:rPr>
            <w:i/>
            <w:sz w:val="27"/>
            <w:szCs w:val="27"/>
          </w:rPr>
          <w:t>частью 2.1 статьи 7.30</w:t>
        </w:r>
      </w:hyperlink>
      <w:r w:rsidRPr="002B1662">
        <w:rPr>
          <w:i/>
          <w:sz w:val="27"/>
          <w:szCs w:val="27"/>
        </w:rPr>
        <w:t xml:space="preserve"> КоАП РФ.</w:t>
      </w:r>
    </w:p>
    <w:p w:rsidR="00F33E89" w:rsidRPr="002B1662" w:rsidRDefault="008A0696" w:rsidP="002B1662">
      <w:pPr>
        <w:widowControl w:val="0"/>
        <w:tabs>
          <w:tab w:val="left" w:pos="709"/>
          <w:tab w:val="left" w:pos="993"/>
        </w:tabs>
        <w:ind w:firstLine="567"/>
        <w:jc w:val="both"/>
        <w:rPr>
          <w:sz w:val="27"/>
          <w:szCs w:val="27"/>
        </w:rPr>
      </w:pPr>
      <w:r w:rsidRPr="008A0696">
        <w:rPr>
          <w:b/>
          <w:sz w:val="27"/>
          <w:szCs w:val="27"/>
        </w:rPr>
        <w:t xml:space="preserve">- </w:t>
      </w:r>
      <w:r w:rsidR="00F33E89" w:rsidRPr="002B1662">
        <w:rPr>
          <w:sz w:val="27"/>
          <w:szCs w:val="27"/>
        </w:rPr>
        <w:t xml:space="preserve"> В муниципальных контрактах отсутствуют указания, что цена контракта является твердой и определяется на весь срок исполнения контракта.</w:t>
      </w:r>
    </w:p>
    <w:p w:rsidR="00F33E89" w:rsidRPr="002B1662" w:rsidRDefault="008A0696" w:rsidP="002B1662">
      <w:pPr>
        <w:widowControl w:val="0"/>
        <w:tabs>
          <w:tab w:val="left" w:pos="709"/>
          <w:tab w:val="left" w:pos="993"/>
        </w:tabs>
        <w:ind w:firstLine="567"/>
        <w:jc w:val="both"/>
        <w:rPr>
          <w:sz w:val="27"/>
          <w:szCs w:val="27"/>
          <w:highlight w:val="yellow"/>
        </w:rPr>
      </w:pPr>
      <w:r w:rsidRPr="008A0696">
        <w:rPr>
          <w:b/>
          <w:sz w:val="27"/>
          <w:szCs w:val="27"/>
        </w:rPr>
        <w:t>-</w:t>
      </w:r>
      <w:r w:rsidR="00F33E89" w:rsidRPr="002B1662">
        <w:rPr>
          <w:sz w:val="27"/>
          <w:szCs w:val="27"/>
        </w:rPr>
        <w:t xml:space="preserve"> Срок оплаты Заказчиком оказанной услуги составляет более тридцати дней (90 раб.дн.) с даты подписания Заказчиком документа о приемке.</w:t>
      </w:r>
    </w:p>
    <w:p w:rsidR="002B1662" w:rsidRPr="002B1662" w:rsidRDefault="008A0696" w:rsidP="002B1662">
      <w:pPr>
        <w:widowControl w:val="0"/>
        <w:tabs>
          <w:tab w:val="left" w:pos="567"/>
          <w:tab w:val="left" w:pos="993"/>
        </w:tabs>
        <w:ind w:firstLine="567"/>
        <w:jc w:val="both"/>
        <w:rPr>
          <w:sz w:val="27"/>
          <w:szCs w:val="27"/>
        </w:rPr>
      </w:pPr>
      <w:r w:rsidRPr="008A0696">
        <w:rPr>
          <w:b/>
          <w:sz w:val="27"/>
          <w:szCs w:val="27"/>
        </w:rPr>
        <w:t>-</w:t>
      </w:r>
      <w:r w:rsidR="00F33E89" w:rsidRPr="002B1662">
        <w:rPr>
          <w:sz w:val="27"/>
          <w:szCs w:val="27"/>
        </w:rPr>
        <w:t xml:space="preserve"> </w:t>
      </w:r>
      <w:r w:rsidR="00822B89">
        <w:rPr>
          <w:sz w:val="27"/>
          <w:szCs w:val="27"/>
        </w:rPr>
        <w:t>О</w:t>
      </w:r>
      <w:r w:rsidR="00F33E89" w:rsidRPr="002B1662">
        <w:rPr>
          <w:sz w:val="27"/>
          <w:szCs w:val="27"/>
        </w:rPr>
        <w:t>тсутствует существенное условие контракта о сроках оплаты Заказчиком поставленного товара, выполненной работы (ее результатов), оказанной услуги.</w:t>
      </w:r>
    </w:p>
    <w:p w:rsidR="002B1662" w:rsidRPr="002B1662" w:rsidRDefault="008A0696" w:rsidP="002B1662">
      <w:pPr>
        <w:widowControl w:val="0"/>
        <w:tabs>
          <w:tab w:val="left" w:pos="567"/>
          <w:tab w:val="left" w:pos="993"/>
        </w:tabs>
        <w:ind w:firstLine="567"/>
        <w:jc w:val="both"/>
        <w:rPr>
          <w:sz w:val="27"/>
          <w:szCs w:val="27"/>
        </w:rPr>
      </w:pPr>
      <w:r w:rsidRPr="008A0696">
        <w:rPr>
          <w:rFonts w:eastAsia="Calibri"/>
          <w:b/>
          <w:sz w:val="27"/>
          <w:szCs w:val="27"/>
          <w:shd w:val="clear" w:color="auto" w:fill="FFFFFF"/>
        </w:rPr>
        <w:t>-</w:t>
      </w:r>
      <w:r w:rsidR="00F33E89" w:rsidRPr="002B1662">
        <w:rPr>
          <w:rFonts w:eastAsia="Calibri"/>
          <w:sz w:val="27"/>
          <w:szCs w:val="27"/>
          <w:shd w:val="clear" w:color="auto" w:fill="FFFFFF"/>
        </w:rPr>
        <w:t xml:space="preserve"> Превышение закупок, осуществленных по пункту 5 статьи 93 над совокупным  годовым  объёмом закупок за 2018 год – 70,5 тыс.руб.</w:t>
      </w:r>
    </w:p>
    <w:p w:rsidR="00F33E89" w:rsidRDefault="008A0696" w:rsidP="002B1662">
      <w:pPr>
        <w:widowControl w:val="0"/>
        <w:ind w:firstLine="560"/>
        <w:jc w:val="both"/>
        <w:rPr>
          <w:sz w:val="27"/>
          <w:szCs w:val="27"/>
        </w:rPr>
      </w:pPr>
      <w:r w:rsidRPr="008A0696">
        <w:rPr>
          <w:b/>
          <w:sz w:val="27"/>
          <w:szCs w:val="27"/>
          <w:shd w:val="clear" w:color="auto" w:fill="FFFFFF"/>
        </w:rPr>
        <w:t>-</w:t>
      </w:r>
      <w:r>
        <w:rPr>
          <w:sz w:val="27"/>
          <w:szCs w:val="27"/>
          <w:shd w:val="clear" w:color="auto" w:fill="FFFFFF"/>
        </w:rPr>
        <w:t xml:space="preserve"> </w:t>
      </w:r>
      <w:r w:rsidR="00F33E89" w:rsidRPr="002B1662">
        <w:rPr>
          <w:sz w:val="27"/>
          <w:szCs w:val="27"/>
          <w:shd w:val="clear" w:color="auto" w:fill="FFFFFF"/>
        </w:rPr>
        <w:t xml:space="preserve"> </w:t>
      </w:r>
      <w:r w:rsidR="00F33E89" w:rsidRPr="002B1662">
        <w:rPr>
          <w:sz w:val="27"/>
          <w:szCs w:val="27"/>
        </w:rPr>
        <w:t>К локальным сметным расчётам не приложены письменные обоснования стоимости использов</w:t>
      </w:r>
      <w:r w:rsidR="00822B89">
        <w:rPr>
          <w:sz w:val="27"/>
          <w:szCs w:val="27"/>
        </w:rPr>
        <w:t>анных материалов и оборудования.</w:t>
      </w:r>
    </w:p>
    <w:p w:rsidR="0063235D" w:rsidRDefault="0063235D" w:rsidP="002B1662">
      <w:pPr>
        <w:widowControl w:val="0"/>
        <w:ind w:firstLine="560"/>
        <w:jc w:val="both"/>
        <w:rPr>
          <w:sz w:val="27"/>
          <w:szCs w:val="27"/>
        </w:rPr>
      </w:pPr>
    </w:p>
    <w:p w:rsidR="00127B3B" w:rsidRPr="00BA4E39" w:rsidRDefault="00127B3B" w:rsidP="00127B3B">
      <w:pPr>
        <w:snapToGrid w:val="0"/>
        <w:spacing w:after="120"/>
        <w:jc w:val="both"/>
        <w:rPr>
          <w:b/>
          <w:i/>
          <w:color w:val="000000"/>
          <w:sz w:val="28"/>
          <w:szCs w:val="28"/>
        </w:rPr>
      </w:pPr>
      <w:r w:rsidRPr="00BA4E39">
        <w:rPr>
          <w:b/>
          <w:i/>
          <w:color w:val="000000"/>
          <w:sz w:val="28"/>
          <w:szCs w:val="28"/>
        </w:rPr>
        <w:t xml:space="preserve">2. Проведение финансово-экономической экспертизы муниципальных программ в Финансовом управлении администрации Брединского муниципального района, отдел экономического развития и прогнозирования администрации Брединского муниципального района, главные </w:t>
      </w:r>
      <w:r w:rsidR="005B691F" w:rsidRPr="00BA4E39">
        <w:rPr>
          <w:b/>
          <w:i/>
          <w:color w:val="000000"/>
          <w:sz w:val="28"/>
          <w:szCs w:val="28"/>
        </w:rPr>
        <w:t>распорядители бюджетных средств:</w:t>
      </w:r>
    </w:p>
    <w:p w:rsidR="00B94745" w:rsidRPr="00B94745" w:rsidRDefault="008A0696" w:rsidP="00B94745">
      <w:pPr>
        <w:ind w:firstLine="567"/>
        <w:jc w:val="both"/>
        <w:rPr>
          <w:sz w:val="27"/>
          <w:szCs w:val="27"/>
        </w:rPr>
      </w:pPr>
      <w:r w:rsidRPr="008A0696">
        <w:rPr>
          <w:b/>
          <w:sz w:val="27"/>
          <w:szCs w:val="27"/>
        </w:rPr>
        <w:t>-</w:t>
      </w:r>
      <w:r w:rsidR="00B94745" w:rsidRPr="00B94745">
        <w:rPr>
          <w:sz w:val="27"/>
          <w:szCs w:val="27"/>
        </w:rPr>
        <w:t xml:space="preserve"> Муниципальная программа «Природоохранные мероприятия на территории Брединского муниципального района» отсутствует в перечне муниципальных программ Брединского муниципального района на 2020 год, утвержденном распоряжением Администрации от 23.10.2019 № 765.</w:t>
      </w:r>
    </w:p>
    <w:p w:rsidR="00B94745" w:rsidRPr="00B94745" w:rsidRDefault="008A0696" w:rsidP="00B94745">
      <w:pPr>
        <w:ind w:firstLine="567"/>
        <w:jc w:val="both"/>
        <w:rPr>
          <w:sz w:val="27"/>
          <w:szCs w:val="27"/>
        </w:rPr>
      </w:pPr>
      <w:r w:rsidRPr="008A0696">
        <w:rPr>
          <w:b/>
          <w:sz w:val="27"/>
          <w:szCs w:val="27"/>
        </w:rPr>
        <w:t>-</w:t>
      </w:r>
      <w:r>
        <w:rPr>
          <w:sz w:val="27"/>
          <w:szCs w:val="27"/>
        </w:rPr>
        <w:t xml:space="preserve"> </w:t>
      </w:r>
      <w:r w:rsidR="00B94745" w:rsidRPr="00B94745">
        <w:rPr>
          <w:sz w:val="27"/>
          <w:szCs w:val="27"/>
        </w:rPr>
        <w:t xml:space="preserve"> Решением Собрания депутатов о бюджете на 2020 год и плановый период средства на исполнение муниципальной программы «Природоохранные </w:t>
      </w:r>
      <w:r w:rsidR="00B94745" w:rsidRPr="00B94745">
        <w:rPr>
          <w:sz w:val="27"/>
          <w:szCs w:val="27"/>
        </w:rPr>
        <w:lastRenderedPageBreak/>
        <w:t>мероприятия на территории Брединского муниципального района» не запланированы.</w:t>
      </w:r>
    </w:p>
    <w:p w:rsidR="00B94745" w:rsidRPr="00B94745" w:rsidRDefault="008A0696" w:rsidP="00B94745">
      <w:pPr>
        <w:pStyle w:val="a3"/>
        <w:spacing w:after="0" w:line="240" w:lineRule="auto"/>
        <w:ind w:left="0" w:firstLine="567"/>
        <w:jc w:val="both"/>
        <w:rPr>
          <w:rFonts w:ascii="Times New Roman" w:hAnsi="Times New Roman"/>
          <w:sz w:val="27"/>
          <w:szCs w:val="27"/>
        </w:rPr>
      </w:pPr>
      <w:r w:rsidRPr="008A0696">
        <w:rPr>
          <w:rFonts w:ascii="Times New Roman" w:hAnsi="Times New Roman"/>
          <w:b/>
          <w:sz w:val="27"/>
          <w:szCs w:val="27"/>
        </w:rPr>
        <w:t>-</w:t>
      </w:r>
      <w:r w:rsidR="00B94745" w:rsidRPr="00B94745">
        <w:rPr>
          <w:rFonts w:ascii="Times New Roman" w:hAnsi="Times New Roman"/>
          <w:sz w:val="27"/>
          <w:szCs w:val="27"/>
        </w:rPr>
        <w:t xml:space="preserve"> Муниципальная программа «Энергосбережение и повышение энергетической эффективности»</w:t>
      </w:r>
      <w:r w:rsidR="00B94745">
        <w:rPr>
          <w:rFonts w:ascii="Times New Roman" w:hAnsi="Times New Roman"/>
          <w:sz w:val="27"/>
          <w:szCs w:val="27"/>
        </w:rPr>
        <w:t xml:space="preserve"> </w:t>
      </w:r>
      <w:r w:rsidR="00B94745" w:rsidRPr="00B94745">
        <w:rPr>
          <w:rFonts w:ascii="Times New Roman" w:hAnsi="Times New Roman"/>
          <w:sz w:val="27"/>
          <w:szCs w:val="27"/>
        </w:rPr>
        <w:t>разработана с нарушениями требований пунктов 7, 9, 11, 20, 21, 22, 29 Порядка разработки муниципальных программ, утвержденного постановлением Администрации Брединского муниципального района от 15.01.2020 № 39-п</w:t>
      </w:r>
      <w:r w:rsidR="00B94745">
        <w:rPr>
          <w:rFonts w:ascii="Times New Roman" w:hAnsi="Times New Roman"/>
          <w:sz w:val="27"/>
          <w:szCs w:val="27"/>
        </w:rPr>
        <w:t>.</w:t>
      </w:r>
    </w:p>
    <w:p w:rsidR="00B94745" w:rsidRPr="00B94745" w:rsidRDefault="008A0696" w:rsidP="00B94745">
      <w:pPr>
        <w:pStyle w:val="formattext"/>
        <w:shd w:val="clear" w:color="auto" w:fill="FFFFFF"/>
        <w:spacing w:before="0" w:beforeAutospacing="0" w:after="0" w:afterAutospacing="0" w:line="315" w:lineRule="atLeast"/>
        <w:ind w:firstLine="567"/>
        <w:jc w:val="both"/>
        <w:textAlignment w:val="baseline"/>
        <w:rPr>
          <w:sz w:val="27"/>
          <w:szCs w:val="27"/>
        </w:rPr>
      </w:pPr>
      <w:r w:rsidRPr="008A0696">
        <w:rPr>
          <w:b/>
          <w:color w:val="2D2D2D"/>
          <w:spacing w:val="2"/>
          <w:sz w:val="27"/>
          <w:szCs w:val="27"/>
        </w:rPr>
        <w:t xml:space="preserve">- </w:t>
      </w:r>
      <w:r w:rsidR="00B94745" w:rsidRPr="00B94745">
        <w:rPr>
          <w:color w:val="2D2D2D"/>
          <w:spacing w:val="2"/>
          <w:sz w:val="27"/>
          <w:szCs w:val="27"/>
        </w:rPr>
        <w:t xml:space="preserve"> </w:t>
      </w:r>
      <w:r w:rsidR="00B94745" w:rsidRPr="00B94745">
        <w:rPr>
          <w:sz w:val="27"/>
          <w:szCs w:val="27"/>
        </w:rPr>
        <w:t>В нарушение пункта 1 постановления Правительства № 1225</w:t>
      </w:r>
      <w:r w:rsidR="0072632B">
        <w:rPr>
          <w:rStyle w:val="a7"/>
          <w:sz w:val="27"/>
          <w:szCs w:val="27"/>
        </w:rPr>
        <w:footnoteReference w:id="3"/>
      </w:r>
      <w:r w:rsidR="00B94745" w:rsidRPr="00B94745">
        <w:rPr>
          <w:sz w:val="27"/>
          <w:szCs w:val="27"/>
        </w:rPr>
        <w:t>, пунктов 7, 8 Приложения 1 к постановлению Правительства № 1225 состав целевых показателей (индикаторов) в Программе «Энергосбережение и повышение энергетической эффективности» не соответствует обязательным целевым показателям, предусмотренным постановлением Правительства № 1225.</w:t>
      </w:r>
    </w:p>
    <w:p w:rsidR="00B94745" w:rsidRPr="00B94745" w:rsidRDefault="00B94745" w:rsidP="00B94745">
      <w:pPr>
        <w:pStyle w:val="a3"/>
        <w:tabs>
          <w:tab w:val="left" w:pos="426"/>
        </w:tabs>
        <w:spacing w:after="0" w:line="240" w:lineRule="auto"/>
        <w:ind w:left="0" w:firstLine="360"/>
        <w:jc w:val="both"/>
        <w:rPr>
          <w:rFonts w:ascii="Times New Roman" w:hAnsi="Times New Roman"/>
          <w:sz w:val="27"/>
          <w:szCs w:val="27"/>
        </w:rPr>
      </w:pPr>
      <w:r w:rsidRPr="008A0696">
        <w:rPr>
          <w:rFonts w:ascii="Times New Roman" w:hAnsi="Times New Roman"/>
          <w:b/>
          <w:sz w:val="27"/>
          <w:szCs w:val="27"/>
        </w:rPr>
        <w:t xml:space="preserve"> </w:t>
      </w:r>
      <w:r w:rsidR="008A0696" w:rsidRPr="008A0696">
        <w:rPr>
          <w:rFonts w:ascii="Times New Roman" w:hAnsi="Times New Roman"/>
          <w:b/>
          <w:sz w:val="27"/>
          <w:szCs w:val="27"/>
        </w:rPr>
        <w:t>-</w:t>
      </w:r>
      <w:r w:rsidRPr="00B94745">
        <w:rPr>
          <w:rFonts w:ascii="Times New Roman" w:hAnsi="Times New Roman"/>
          <w:sz w:val="27"/>
          <w:szCs w:val="27"/>
        </w:rPr>
        <w:t xml:space="preserve"> Муниципальная программа «Развитие физической культуры и спорта в Брединском муниципальном районе»</w:t>
      </w:r>
      <w:r>
        <w:rPr>
          <w:rFonts w:ascii="Times New Roman" w:hAnsi="Times New Roman"/>
          <w:sz w:val="27"/>
          <w:szCs w:val="27"/>
        </w:rPr>
        <w:t xml:space="preserve"> </w:t>
      </w:r>
      <w:r w:rsidRPr="00B94745">
        <w:rPr>
          <w:rFonts w:ascii="Times New Roman" w:hAnsi="Times New Roman"/>
          <w:sz w:val="27"/>
          <w:szCs w:val="27"/>
        </w:rPr>
        <w:t>разработана с нарушениями требований пунктов 2, 7, 9, 20, 21, приложения 4 Порядка разработки муниципальных программ, утвержденного постановлением Администрации Брединского муниципального района от 15.01.2020 № 39-п</w:t>
      </w:r>
      <w:r>
        <w:rPr>
          <w:rFonts w:ascii="Times New Roman" w:hAnsi="Times New Roman"/>
          <w:sz w:val="27"/>
          <w:szCs w:val="27"/>
        </w:rPr>
        <w:t>.</w:t>
      </w:r>
    </w:p>
    <w:p w:rsidR="0063235D" w:rsidRDefault="0063235D" w:rsidP="002B1662">
      <w:pPr>
        <w:widowControl w:val="0"/>
        <w:ind w:firstLine="560"/>
        <w:jc w:val="both"/>
        <w:rPr>
          <w:sz w:val="27"/>
          <w:szCs w:val="27"/>
        </w:rPr>
      </w:pPr>
    </w:p>
    <w:p w:rsidR="00B94745" w:rsidRPr="00BA4E39" w:rsidRDefault="00B94745" w:rsidP="00B94745">
      <w:pPr>
        <w:snapToGrid w:val="0"/>
        <w:spacing w:after="120"/>
        <w:jc w:val="both"/>
        <w:rPr>
          <w:b/>
          <w:i/>
          <w:sz w:val="28"/>
          <w:szCs w:val="28"/>
        </w:rPr>
      </w:pPr>
      <w:r w:rsidRPr="00BA4E39">
        <w:rPr>
          <w:b/>
          <w:i/>
          <w:sz w:val="28"/>
          <w:szCs w:val="28"/>
        </w:rPr>
        <w:t>3. Внешняя проверка годового отчета об исполнении бюджета Брединского муниципального района за 2019 год, в том числе: внешняя проверка достоверности, полноты и соответствия нормативным требованиям составления и представления бюджетной отчетности 8 главных администраторов бюджетных средств, в том числе с выходом к главному администратору (распорядителю) и в подведомственные учреждения</w:t>
      </w:r>
      <w:r w:rsidR="005B691F" w:rsidRPr="00BA4E39">
        <w:rPr>
          <w:b/>
          <w:i/>
          <w:sz w:val="28"/>
          <w:szCs w:val="28"/>
        </w:rPr>
        <w:t xml:space="preserve"> (выборочно, при необходимости):</w:t>
      </w:r>
    </w:p>
    <w:p w:rsidR="002B07E9" w:rsidRPr="006C23FA" w:rsidRDefault="005B691F" w:rsidP="005B691F">
      <w:pPr>
        <w:jc w:val="both"/>
        <w:rPr>
          <w:b/>
          <w:sz w:val="26"/>
          <w:szCs w:val="26"/>
        </w:rPr>
      </w:pPr>
      <w:r w:rsidRPr="006C23FA">
        <w:rPr>
          <w:b/>
          <w:sz w:val="26"/>
          <w:szCs w:val="26"/>
        </w:rPr>
        <w:t xml:space="preserve">1. </w:t>
      </w:r>
      <w:r w:rsidR="002B07E9" w:rsidRPr="006C23FA">
        <w:rPr>
          <w:b/>
          <w:sz w:val="26"/>
          <w:szCs w:val="26"/>
        </w:rPr>
        <w:t>Управление образования администрации Брединского муниципального района</w:t>
      </w:r>
      <w:r w:rsidRPr="006C23FA">
        <w:rPr>
          <w:b/>
          <w:sz w:val="26"/>
          <w:szCs w:val="26"/>
        </w:rPr>
        <w:t>:</w:t>
      </w:r>
    </w:p>
    <w:p w:rsidR="002B07E9" w:rsidRPr="006B2747" w:rsidRDefault="008A0696" w:rsidP="002B07E9">
      <w:pPr>
        <w:ind w:firstLine="567"/>
        <w:jc w:val="both"/>
        <w:rPr>
          <w:sz w:val="26"/>
          <w:szCs w:val="26"/>
        </w:rPr>
      </w:pPr>
      <w:r>
        <w:rPr>
          <w:sz w:val="26"/>
          <w:szCs w:val="26"/>
        </w:rPr>
        <w:t>-</w:t>
      </w:r>
      <w:r w:rsidR="002B07E9" w:rsidRPr="006B2747">
        <w:rPr>
          <w:sz w:val="26"/>
          <w:szCs w:val="26"/>
        </w:rPr>
        <w:t xml:space="preserve"> По счету 1.206.31.000 «Расчеты по авансам по приобретению основных средств» отражена дебиторская задолженность ООО «Тахограф Сервис Урал», по договору от 21.06.2016г. № 13/16-ТСУ/ПсТ. Управлением образования в 2016 году произведена 30% предоплата по договору от 21.06.2016г. № 13/16-ТСУ/ПсТ за поставку тахографов, фактически тахографы поставлены не были, при этом в течение 2019 года данная задолженность не погашена поставщиком и числится в учете Управления образования более года – 21,0 тыс. руб. </w:t>
      </w:r>
    </w:p>
    <w:p w:rsidR="002B07E9" w:rsidRPr="006B2747" w:rsidRDefault="008A0696" w:rsidP="002B07E9">
      <w:pPr>
        <w:pStyle w:val="a3"/>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w:t>
      </w:r>
      <w:r w:rsidR="002B07E9" w:rsidRPr="006B2747">
        <w:rPr>
          <w:rFonts w:ascii="Times New Roman" w:hAnsi="Times New Roman"/>
          <w:sz w:val="26"/>
          <w:szCs w:val="26"/>
        </w:rPr>
        <w:t xml:space="preserve"> Допущены переплаты по налогу на доходы физических лиц, по страховым взносам, по налогу на имущество и земельному налогу по состоянию на 01.01.2020 года – 84,1 тыс. руб. </w:t>
      </w:r>
    </w:p>
    <w:p w:rsidR="002B07E9" w:rsidRPr="006B2747" w:rsidRDefault="008A0696" w:rsidP="002B07E9">
      <w:pPr>
        <w:ind w:firstLine="567"/>
        <w:jc w:val="both"/>
        <w:rPr>
          <w:color w:val="22272F"/>
          <w:sz w:val="26"/>
          <w:szCs w:val="26"/>
          <w:shd w:val="clear" w:color="auto" w:fill="FFFFFF"/>
        </w:rPr>
      </w:pPr>
      <w:r>
        <w:rPr>
          <w:sz w:val="26"/>
          <w:szCs w:val="26"/>
        </w:rPr>
        <w:t>-</w:t>
      </w:r>
      <w:r w:rsidR="002B07E9" w:rsidRPr="006B2747">
        <w:rPr>
          <w:sz w:val="26"/>
          <w:szCs w:val="26"/>
        </w:rPr>
        <w:t xml:space="preserve"> </w:t>
      </w:r>
      <w:r w:rsidR="002B07E9" w:rsidRPr="006B2747">
        <w:rPr>
          <w:sz w:val="26"/>
          <w:szCs w:val="26"/>
          <w:shd w:val="clear" w:color="auto" w:fill="FFFFFF"/>
        </w:rPr>
        <w:t xml:space="preserve">Не представлена Справка ф.0503125 по счету </w:t>
      </w:r>
      <w:r w:rsidR="002B07E9" w:rsidRPr="006B2747">
        <w:rPr>
          <w:color w:val="22272F"/>
          <w:sz w:val="26"/>
          <w:szCs w:val="26"/>
          <w:shd w:val="clear" w:color="auto" w:fill="FFFFFF"/>
        </w:rPr>
        <w:t xml:space="preserve">1.401.10.189 «Иные доходы»  для консолидации расчетов по безвозмездной передаче (получению) финансовых (за исключением денежных средств), нефинансовых активов и обязательств между получателями бюджетных средств (администраторами доходов бюджета, администраторами источников финансирования дефицита бюджета), </w:t>
      </w:r>
      <w:r w:rsidR="002B07E9" w:rsidRPr="006B2747">
        <w:rPr>
          <w:color w:val="22272F"/>
          <w:sz w:val="26"/>
          <w:szCs w:val="26"/>
          <w:shd w:val="clear" w:color="auto" w:fill="FFFFFF"/>
        </w:rPr>
        <w:lastRenderedPageBreak/>
        <w:t>подведомственными разным главным распорядителям бюджетных средств (главным администраторам доходов, главным администраторам источников финансирования дефицита) одного бюджета</w:t>
      </w:r>
      <w:r w:rsidR="002B07E9" w:rsidRPr="006B2747">
        <w:rPr>
          <w:sz w:val="26"/>
          <w:szCs w:val="26"/>
        </w:rPr>
        <w:t>.</w:t>
      </w:r>
    </w:p>
    <w:p w:rsidR="002B07E9" w:rsidRPr="006B2747" w:rsidRDefault="008A0696"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6B2747">
        <w:rPr>
          <w:rFonts w:ascii="Times New Roman" w:hAnsi="Times New Roman"/>
          <w:sz w:val="26"/>
          <w:szCs w:val="26"/>
        </w:rPr>
        <w:t xml:space="preserve"> Данные Справки ф. 0503125 </w:t>
      </w:r>
      <w:r w:rsidR="002B07E9" w:rsidRPr="006B2747">
        <w:rPr>
          <w:rFonts w:ascii="Times New Roman" w:hAnsi="Times New Roman"/>
          <w:bCs/>
          <w:sz w:val="26"/>
          <w:szCs w:val="26"/>
        </w:rPr>
        <w:t>Управления образования</w:t>
      </w:r>
      <w:r w:rsidR="002B07E9" w:rsidRPr="006B2747">
        <w:rPr>
          <w:rFonts w:ascii="Times New Roman" w:hAnsi="Times New Roman"/>
          <w:sz w:val="26"/>
          <w:szCs w:val="26"/>
        </w:rPr>
        <w:t xml:space="preserve"> не подтверждаются данными Справки ф. 0503125 Комитета по управлению имуществом, что свидетельствует об отсутствии между субъектами бюджетной отчетности произведенной сверки перед составлением Справки ф. 0503125 в части взаимосвязанных показателей по консолидируемым расчета.</w:t>
      </w:r>
    </w:p>
    <w:p w:rsidR="002B07E9" w:rsidRPr="006B2747" w:rsidRDefault="002B07E9" w:rsidP="002B07E9">
      <w:pPr>
        <w:pStyle w:val="af4"/>
        <w:ind w:firstLine="709"/>
        <w:jc w:val="both"/>
        <w:rPr>
          <w:rFonts w:ascii="Times New Roman" w:hAnsi="Times New Roman"/>
          <w:sz w:val="26"/>
          <w:szCs w:val="26"/>
        </w:rPr>
      </w:pPr>
      <w:r w:rsidRPr="006B2747">
        <w:rPr>
          <w:rFonts w:ascii="Times New Roman" w:hAnsi="Times New Roman"/>
          <w:sz w:val="26"/>
          <w:szCs w:val="26"/>
        </w:rPr>
        <w:t>Об отсутствии сверки взаиморасчетов при составлении справки ф.0503125 указано Финансовым управлением при проверке годовой бюджетной отчетности, однако Управлением образования указания Финансового управления не выполнены.</w:t>
      </w:r>
    </w:p>
    <w:p w:rsidR="002B07E9" w:rsidRPr="006B2747" w:rsidRDefault="008A0696" w:rsidP="002B07E9">
      <w:pPr>
        <w:ind w:firstLine="567"/>
        <w:jc w:val="both"/>
        <w:rPr>
          <w:sz w:val="26"/>
          <w:szCs w:val="26"/>
        </w:rPr>
      </w:pPr>
      <w:r>
        <w:rPr>
          <w:sz w:val="26"/>
          <w:szCs w:val="26"/>
        </w:rPr>
        <w:t>-</w:t>
      </w:r>
      <w:r w:rsidR="002B07E9" w:rsidRPr="006B2747">
        <w:rPr>
          <w:sz w:val="26"/>
          <w:szCs w:val="26"/>
        </w:rPr>
        <w:t xml:space="preserve">  В Отчете о бюджетных обязательствах ф.0503128 (раздел 1):</w:t>
      </w:r>
    </w:p>
    <w:p w:rsidR="002B07E9" w:rsidRPr="006B2747" w:rsidRDefault="002B07E9" w:rsidP="002B07E9">
      <w:pPr>
        <w:ind w:firstLine="567"/>
        <w:jc w:val="both"/>
        <w:rPr>
          <w:sz w:val="26"/>
          <w:szCs w:val="26"/>
        </w:rPr>
      </w:pPr>
      <w:r w:rsidRPr="006B2747">
        <w:rPr>
          <w:sz w:val="26"/>
          <w:szCs w:val="26"/>
        </w:rPr>
        <w:t>графа 7 не подтверждается данными по соответствующим счетам аналитического учета счета 1.502.11.000 «Принятые обязательства на текущий финансовый год» в сумме кредитовых оборотов по счету</w:t>
      </w:r>
      <w:r>
        <w:rPr>
          <w:sz w:val="26"/>
          <w:szCs w:val="26"/>
        </w:rPr>
        <w:t>;</w:t>
      </w:r>
    </w:p>
    <w:p w:rsidR="002B07E9" w:rsidRPr="006B2747" w:rsidRDefault="002B07E9" w:rsidP="002B07E9">
      <w:pPr>
        <w:ind w:firstLine="567"/>
        <w:jc w:val="both"/>
        <w:rPr>
          <w:sz w:val="26"/>
          <w:szCs w:val="26"/>
        </w:rPr>
      </w:pPr>
      <w:r w:rsidRPr="006B2747">
        <w:rPr>
          <w:sz w:val="26"/>
          <w:szCs w:val="26"/>
        </w:rPr>
        <w:t xml:space="preserve">графа 9 не подтверждается </w:t>
      </w:r>
      <w:r w:rsidRPr="006B2747">
        <w:rPr>
          <w:color w:val="22272F"/>
          <w:sz w:val="26"/>
          <w:szCs w:val="26"/>
        </w:rPr>
        <w:t>данными по соответствующим счетам аналитического учета счета 1.502.12.000 «Принятые денежные обязательства на текущий финансовый год» в сумме показателя по кредиту счета по итогам отчетного периода</w:t>
      </w:r>
      <w:r>
        <w:rPr>
          <w:color w:val="22272F"/>
          <w:sz w:val="26"/>
          <w:szCs w:val="26"/>
        </w:rPr>
        <w:t>.</w:t>
      </w:r>
    </w:p>
    <w:p w:rsidR="002B07E9" w:rsidRPr="006B2747" w:rsidRDefault="008A0696" w:rsidP="002B07E9">
      <w:pPr>
        <w:ind w:firstLine="567"/>
        <w:jc w:val="both"/>
        <w:rPr>
          <w:i/>
          <w:sz w:val="26"/>
          <w:szCs w:val="26"/>
          <w:shd w:val="clear" w:color="auto" w:fill="FFFFFF"/>
        </w:rPr>
      </w:pPr>
      <w:r>
        <w:rPr>
          <w:sz w:val="26"/>
          <w:szCs w:val="26"/>
          <w:shd w:val="clear" w:color="auto" w:fill="FFFFFF"/>
        </w:rPr>
        <w:t>-</w:t>
      </w:r>
      <w:r w:rsidR="002B07E9" w:rsidRPr="006B2747">
        <w:rPr>
          <w:sz w:val="26"/>
          <w:szCs w:val="26"/>
          <w:shd w:val="clear" w:color="auto" w:fill="FFFFFF"/>
        </w:rPr>
        <w:t xml:space="preserve"> Учет сумм расходов, начисленных учреждением в отчетном периоде, но относящихся к будущим отчетным периодам по счету 1.401.50.000 «Расходы будущих периодов»</w:t>
      </w:r>
      <w:r w:rsidR="002B07E9" w:rsidRPr="006B2747">
        <w:rPr>
          <w:rFonts w:ascii="PT Serif" w:hAnsi="PT Serif"/>
          <w:sz w:val="26"/>
          <w:szCs w:val="26"/>
          <w:shd w:val="clear" w:color="auto" w:fill="FFFFFF"/>
        </w:rPr>
        <w:t xml:space="preserve"> </w:t>
      </w:r>
      <w:r w:rsidR="002B07E9" w:rsidRPr="006B2747">
        <w:rPr>
          <w:sz w:val="26"/>
          <w:szCs w:val="26"/>
          <w:shd w:val="clear" w:color="auto" w:fill="FFFFFF"/>
        </w:rPr>
        <w:t>в 2019 году учреждением  не осуществлялся.</w:t>
      </w:r>
    </w:p>
    <w:p w:rsidR="002B07E9" w:rsidRPr="006B2747" w:rsidRDefault="008A0696" w:rsidP="002B07E9">
      <w:pPr>
        <w:pStyle w:val="s1"/>
        <w:shd w:val="clear" w:color="auto" w:fill="FFFFFF"/>
        <w:spacing w:before="0" w:beforeAutospacing="0" w:after="0" w:afterAutospacing="0"/>
        <w:ind w:firstLine="567"/>
        <w:jc w:val="both"/>
        <w:rPr>
          <w:sz w:val="26"/>
          <w:szCs w:val="26"/>
        </w:rPr>
      </w:pPr>
      <w:r>
        <w:rPr>
          <w:sz w:val="26"/>
          <w:szCs w:val="26"/>
          <w:shd w:val="clear" w:color="auto" w:fill="FFFFFF"/>
        </w:rPr>
        <w:t xml:space="preserve">- </w:t>
      </w:r>
      <w:r w:rsidR="002B07E9" w:rsidRPr="006B2747">
        <w:rPr>
          <w:sz w:val="26"/>
          <w:szCs w:val="26"/>
          <w:shd w:val="clear" w:color="auto" w:fill="FFFFFF"/>
        </w:rPr>
        <w:t xml:space="preserve"> </w:t>
      </w:r>
      <w:r w:rsidR="002B07E9" w:rsidRPr="006B2747">
        <w:rPr>
          <w:sz w:val="26"/>
          <w:szCs w:val="26"/>
        </w:rPr>
        <w:t xml:space="preserve">Графа 4 раздела 1 «Доходы бюджета» Отчета ф. 0503127 не подтверждается данными счетов бюджетного учета </w:t>
      </w:r>
      <w:r w:rsidR="002B07E9" w:rsidRPr="006B2747">
        <w:rPr>
          <w:sz w:val="26"/>
          <w:szCs w:val="26"/>
          <w:shd w:val="clear" w:color="auto" w:fill="FFFFFF"/>
        </w:rPr>
        <w:t>050400000 "Сметные (плановые, прогнозные) назначения" и 050700000 «Утвержденный объем финансового обеспечения»</w:t>
      </w:r>
      <w:r w:rsidR="002B07E9">
        <w:rPr>
          <w:sz w:val="26"/>
          <w:szCs w:val="26"/>
        </w:rPr>
        <w:t>.</w:t>
      </w:r>
    </w:p>
    <w:p w:rsidR="002B07E9" w:rsidRPr="006B2747" w:rsidRDefault="008A0696" w:rsidP="002B07E9">
      <w:pPr>
        <w:pStyle w:val="s1"/>
        <w:shd w:val="clear" w:color="auto" w:fill="FFFFFF"/>
        <w:spacing w:before="0" w:beforeAutospacing="0" w:after="0" w:afterAutospacing="0"/>
        <w:ind w:firstLine="567"/>
        <w:jc w:val="both"/>
        <w:rPr>
          <w:sz w:val="26"/>
          <w:szCs w:val="26"/>
        </w:rPr>
      </w:pPr>
      <w:r>
        <w:rPr>
          <w:sz w:val="26"/>
          <w:szCs w:val="26"/>
        </w:rPr>
        <w:t>-</w:t>
      </w:r>
      <w:r w:rsidR="002B07E9" w:rsidRPr="006B2747">
        <w:rPr>
          <w:sz w:val="26"/>
          <w:szCs w:val="26"/>
        </w:rPr>
        <w:t xml:space="preserve"> Данные графы 5 раздела 2 «Расходы бюджета» Отчета ф. 0503127 </w:t>
      </w:r>
      <w:r w:rsidR="002B07E9" w:rsidRPr="006B2747">
        <w:rPr>
          <w:sz w:val="26"/>
          <w:szCs w:val="26"/>
          <w:shd w:val="clear" w:color="auto" w:fill="FFFFFF"/>
        </w:rPr>
        <w:t>в части лимитов бюджетных обязательств, доведенных себе как получателю бюджетных средств за отчетный период не соответствуют кредитовому обороту по соответствующим счетам аналитического учета счета 1.501.13.000 «Лимиты бюджетных обязательств получателей бюджетных средств текущего финансового года»</w:t>
      </w:r>
      <w:r w:rsidR="002B07E9">
        <w:rPr>
          <w:sz w:val="26"/>
          <w:szCs w:val="26"/>
          <w:shd w:val="clear" w:color="auto" w:fill="FFFFFF"/>
        </w:rPr>
        <w:t>.</w:t>
      </w:r>
    </w:p>
    <w:p w:rsidR="002B07E9" w:rsidRPr="006B2747" w:rsidRDefault="008A0696" w:rsidP="002B07E9">
      <w:pPr>
        <w:ind w:firstLine="567"/>
        <w:jc w:val="both"/>
        <w:rPr>
          <w:bCs/>
          <w:sz w:val="26"/>
          <w:szCs w:val="26"/>
        </w:rPr>
      </w:pPr>
      <w:r>
        <w:rPr>
          <w:bCs/>
          <w:sz w:val="26"/>
          <w:szCs w:val="26"/>
        </w:rPr>
        <w:t>-</w:t>
      </w:r>
      <w:r w:rsidR="002B07E9" w:rsidRPr="006B2747">
        <w:rPr>
          <w:bCs/>
          <w:sz w:val="26"/>
          <w:szCs w:val="26"/>
        </w:rPr>
        <w:t xml:space="preserve"> </w:t>
      </w:r>
      <w:r w:rsidR="002B07E9" w:rsidRPr="006B2747">
        <w:rPr>
          <w:sz w:val="26"/>
          <w:szCs w:val="26"/>
        </w:rPr>
        <w:t>Дебиторская задолженность ООО «Тахограф Сервис Урал», по договору от 21.06.2016г. № 13/16-ТСУ/ПсТ</w:t>
      </w:r>
      <w:r w:rsidR="002B07E9" w:rsidRPr="006B2747">
        <w:rPr>
          <w:bCs/>
          <w:sz w:val="26"/>
          <w:szCs w:val="26"/>
        </w:rPr>
        <w:t xml:space="preserve"> на 01.01.2020г. отражена по счету </w:t>
      </w:r>
      <w:r w:rsidR="002B07E9" w:rsidRPr="006B2747">
        <w:rPr>
          <w:sz w:val="26"/>
          <w:szCs w:val="26"/>
        </w:rPr>
        <w:t xml:space="preserve">1.206.31.000 «Расчеты по авансам по приобретению основных средств» вместо </w:t>
      </w:r>
      <w:r w:rsidR="002B07E9" w:rsidRPr="006B2747">
        <w:rPr>
          <w:bCs/>
          <w:sz w:val="26"/>
          <w:szCs w:val="26"/>
        </w:rPr>
        <w:t>счета 1.209.36.000 «Расчеты по доходам бюджета  от возврата дебиторской задолженности прошлых лет»</w:t>
      </w:r>
      <w:r w:rsidR="002B07E9">
        <w:rPr>
          <w:bCs/>
          <w:sz w:val="26"/>
          <w:szCs w:val="26"/>
        </w:rPr>
        <w:t>.</w:t>
      </w:r>
    </w:p>
    <w:p w:rsidR="002B07E9" w:rsidRPr="000E13E6" w:rsidRDefault="008A0696" w:rsidP="002B07E9">
      <w:pPr>
        <w:shd w:val="clear" w:color="auto" w:fill="FFFFFF"/>
        <w:tabs>
          <w:tab w:val="left" w:pos="567"/>
        </w:tabs>
        <w:ind w:firstLine="567"/>
        <w:jc w:val="both"/>
        <w:rPr>
          <w:sz w:val="26"/>
          <w:szCs w:val="26"/>
          <w:shd w:val="clear" w:color="auto" w:fill="FFFFFF"/>
        </w:rPr>
      </w:pPr>
      <w:r>
        <w:rPr>
          <w:sz w:val="26"/>
          <w:szCs w:val="26"/>
          <w:shd w:val="clear" w:color="auto" w:fill="FFFFFF"/>
        </w:rPr>
        <w:t xml:space="preserve">- </w:t>
      </w:r>
      <w:r w:rsidR="002B07E9" w:rsidRPr="000E13E6">
        <w:rPr>
          <w:sz w:val="26"/>
          <w:szCs w:val="26"/>
          <w:shd w:val="clear" w:color="auto" w:fill="FFFFFF"/>
        </w:rPr>
        <w:t xml:space="preserve">Просроченная дебиторская </w:t>
      </w:r>
      <w:r w:rsidR="002B07E9" w:rsidRPr="000E13E6">
        <w:rPr>
          <w:bCs/>
          <w:sz w:val="26"/>
          <w:szCs w:val="26"/>
        </w:rPr>
        <w:t>задолженность не отражена в Сведениях ф.0503169 в составе просроченной задолженности</w:t>
      </w:r>
      <w:r w:rsidR="002B07E9">
        <w:rPr>
          <w:sz w:val="26"/>
          <w:szCs w:val="26"/>
          <w:shd w:val="clear" w:color="auto" w:fill="FFFFFF"/>
        </w:rPr>
        <w:t>.</w:t>
      </w:r>
    </w:p>
    <w:p w:rsidR="002B07E9" w:rsidRPr="006B2747" w:rsidRDefault="008A0696" w:rsidP="002B07E9">
      <w:pPr>
        <w:ind w:firstLine="567"/>
        <w:jc w:val="both"/>
        <w:rPr>
          <w:sz w:val="26"/>
          <w:szCs w:val="26"/>
        </w:rPr>
      </w:pPr>
      <w:r>
        <w:rPr>
          <w:sz w:val="26"/>
          <w:szCs w:val="26"/>
          <w:shd w:val="clear" w:color="auto" w:fill="FFFFFF"/>
        </w:rPr>
        <w:t>-</w:t>
      </w:r>
      <w:r w:rsidR="002B07E9" w:rsidRPr="006B2747">
        <w:rPr>
          <w:sz w:val="26"/>
          <w:szCs w:val="26"/>
        </w:rPr>
        <w:t xml:space="preserve"> Данные ф.0503168 на 01.01.2020г. не подтверждаются данными оборотной ведомости по счету 01 «Имущество, полученное в пользование», данные Справки о наличии имущества и обязательств на забалансовых счетах к Балансу ф.0503130 не подтверждаются данными оборотной ведомости по счету 01 «Имущество, полученное в пользование», счету 21 «Основные средства в эксплуатации» - 7 664,2 тыс.руб. </w:t>
      </w:r>
    </w:p>
    <w:p w:rsidR="002B07E9" w:rsidRPr="006B2747" w:rsidRDefault="002B07E9" w:rsidP="002B07E9">
      <w:pPr>
        <w:pStyle w:val="s1"/>
        <w:shd w:val="clear" w:color="auto" w:fill="FFFFFF"/>
        <w:spacing w:before="0" w:beforeAutospacing="0" w:after="0" w:afterAutospacing="0"/>
        <w:ind w:firstLine="567"/>
        <w:jc w:val="both"/>
        <w:rPr>
          <w:i/>
          <w:sz w:val="26"/>
          <w:szCs w:val="26"/>
          <w:shd w:val="clear" w:color="auto" w:fill="FFFFFF"/>
        </w:rPr>
      </w:pPr>
      <w:r w:rsidRPr="006B2747">
        <w:rPr>
          <w:sz w:val="26"/>
          <w:szCs w:val="26"/>
        </w:rPr>
        <w:t xml:space="preserve">В ходе проверки внесены изменения в Сведения о движении нефинансовых активов ф.0503168 по счету 01 «Имущество, полученное в пользование», в Справку о наличии имущества и обязательств на забалансовых счетах к Балансу ф.0503130 </w:t>
      </w:r>
      <w:r w:rsidRPr="006B2747">
        <w:rPr>
          <w:sz w:val="26"/>
          <w:szCs w:val="26"/>
        </w:rPr>
        <w:lastRenderedPageBreak/>
        <w:t xml:space="preserve">по счетам 01 «Имущество, полученное в пользование», 21 «Основные средства в эксплуатации». </w:t>
      </w:r>
    </w:p>
    <w:p w:rsidR="002B07E9" w:rsidRPr="006B2747" w:rsidRDefault="008A0696" w:rsidP="002B07E9">
      <w:pPr>
        <w:tabs>
          <w:tab w:val="left" w:pos="709"/>
        </w:tabs>
        <w:ind w:firstLine="567"/>
        <w:jc w:val="both"/>
        <w:rPr>
          <w:color w:val="22272F"/>
          <w:sz w:val="26"/>
          <w:szCs w:val="26"/>
          <w:shd w:val="clear" w:color="auto" w:fill="FFFFFF"/>
        </w:rPr>
      </w:pPr>
      <w:r>
        <w:rPr>
          <w:sz w:val="26"/>
          <w:szCs w:val="26"/>
          <w:shd w:val="clear" w:color="auto" w:fill="FFFFFF"/>
        </w:rPr>
        <w:t>-</w:t>
      </w:r>
      <w:r w:rsidR="002B07E9" w:rsidRPr="006B2747">
        <w:rPr>
          <w:sz w:val="26"/>
          <w:szCs w:val="26"/>
          <w:shd w:val="clear" w:color="auto" w:fill="FFFFFF"/>
        </w:rPr>
        <w:t xml:space="preserve"> Имущество, переданное в безвозмездное пользование на 01.01.2020г. не учтено Управлением образования на забалансовом счете 26 </w:t>
      </w:r>
      <w:r w:rsidR="002B07E9" w:rsidRPr="006B2747">
        <w:rPr>
          <w:color w:val="22272F"/>
          <w:sz w:val="26"/>
          <w:szCs w:val="26"/>
          <w:shd w:val="clear" w:color="auto" w:fill="FFFFFF"/>
        </w:rPr>
        <w:t>«Имущество, переданное в безвозмездное пользование»</w:t>
      </w:r>
      <w:r w:rsidR="002B07E9" w:rsidRPr="006B2747">
        <w:rPr>
          <w:sz w:val="26"/>
          <w:szCs w:val="26"/>
          <w:shd w:val="clear" w:color="auto" w:fill="FFFFFF"/>
        </w:rPr>
        <w:t xml:space="preserve"> - 3 775,3 тыс.руб. </w:t>
      </w:r>
    </w:p>
    <w:p w:rsidR="002B07E9" w:rsidRPr="006B2747" w:rsidRDefault="002B07E9" w:rsidP="002B07E9">
      <w:pPr>
        <w:pStyle w:val="a3"/>
        <w:spacing w:after="0" w:line="240" w:lineRule="auto"/>
        <w:ind w:left="0" w:firstLine="567"/>
        <w:jc w:val="both"/>
        <w:rPr>
          <w:rFonts w:ascii="Times New Roman" w:hAnsi="Times New Roman"/>
          <w:sz w:val="26"/>
          <w:szCs w:val="26"/>
        </w:rPr>
      </w:pPr>
      <w:r w:rsidRPr="006B2747">
        <w:rPr>
          <w:rFonts w:ascii="Times New Roman" w:hAnsi="Times New Roman"/>
          <w:sz w:val="26"/>
          <w:szCs w:val="26"/>
        </w:rPr>
        <w:t xml:space="preserve">В ходе проверки Управлением образования имущество, переданное в безвозмездное пользование, учтено на забалансовом счете 26 </w:t>
      </w:r>
      <w:r w:rsidRPr="006B2747">
        <w:rPr>
          <w:rFonts w:ascii="Times New Roman" w:hAnsi="Times New Roman"/>
          <w:color w:val="22272F"/>
          <w:sz w:val="26"/>
          <w:szCs w:val="26"/>
          <w:shd w:val="clear" w:color="auto" w:fill="FFFFFF"/>
        </w:rPr>
        <w:t xml:space="preserve">«Имущество, переданное в безвозмездное пользование», а также </w:t>
      </w:r>
      <w:r w:rsidRPr="006B2747">
        <w:rPr>
          <w:rFonts w:ascii="Times New Roman" w:hAnsi="Times New Roman"/>
          <w:sz w:val="26"/>
          <w:szCs w:val="26"/>
        </w:rPr>
        <w:t xml:space="preserve">внесены изменения в Сведения о движении нефинансовых активов ф.0503168, Справку о наличии имущества и обязательств на забалансовых счетах к Балансу ф.0503130 по счету 26 </w:t>
      </w:r>
      <w:r w:rsidRPr="006B2747">
        <w:rPr>
          <w:rFonts w:ascii="Times New Roman" w:hAnsi="Times New Roman"/>
          <w:color w:val="22272F"/>
          <w:sz w:val="26"/>
          <w:szCs w:val="26"/>
          <w:shd w:val="clear" w:color="auto" w:fill="FFFFFF"/>
        </w:rPr>
        <w:t>«Имущество, переданное в безвозмездное пользование»</w:t>
      </w:r>
      <w:r w:rsidRPr="006B2747">
        <w:rPr>
          <w:rFonts w:ascii="Times New Roman" w:hAnsi="Times New Roman"/>
          <w:sz w:val="26"/>
          <w:szCs w:val="26"/>
        </w:rPr>
        <w:t xml:space="preserve">. </w:t>
      </w:r>
    </w:p>
    <w:p w:rsidR="002B07E9" w:rsidRPr="006C23FA" w:rsidRDefault="005B691F" w:rsidP="005B691F">
      <w:pPr>
        <w:jc w:val="both"/>
        <w:rPr>
          <w:b/>
          <w:sz w:val="26"/>
          <w:szCs w:val="26"/>
        </w:rPr>
      </w:pPr>
      <w:r w:rsidRPr="006C23FA">
        <w:rPr>
          <w:b/>
          <w:sz w:val="26"/>
          <w:szCs w:val="26"/>
        </w:rPr>
        <w:t xml:space="preserve">2. </w:t>
      </w:r>
      <w:r w:rsidR="002B07E9" w:rsidRPr="006C23FA">
        <w:rPr>
          <w:b/>
          <w:sz w:val="26"/>
          <w:szCs w:val="26"/>
        </w:rPr>
        <w:t>Управление социальной защиты населения Брединского муниципального района</w:t>
      </w:r>
      <w:r w:rsidRPr="006C23FA">
        <w:rPr>
          <w:b/>
          <w:sz w:val="26"/>
          <w:szCs w:val="26"/>
        </w:rPr>
        <w:t>:</w:t>
      </w:r>
    </w:p>
    <w:p w:rsidR="002B07E9" w:rsidRPr="0090102D" w:rsidRDefault="008A0696" w:rsidP="002B07E9">
      <w:pPr>
        <w:pStyle w:val="a3"/>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w:t>
      </w:r>
      <w:r w:rsidR="002B07E9" w:rsidRPr="0090102D">
        <w:rPr>
          <w:rFonts w:ascii="Times New Roman" w:hAnsi="Times New Roman"/>
          <w:sz w:val="26"/>
          <w:szCs w:val="26"/>
        </w:rPr>
        <w:t xml:space="preserve"> Допущены переплаты по услугам связи, прочим платежам в бюджет, по страховым взносам по состоянию на 01.01.2020 года</w:t>
      </w:r>
      <w:r w:rsidR="002B07E9" w:rsidRPr="0090102D">
        <w:rPr>
          <w:rFonts w:ascii="Times New Roman" w:hAnsi="Times New Roman" w:cs="Times New Roman"/>
          <w:sz w:val="26"/>
          <w:szCs w:val="26"/>
        </w:rPr>
        <w:t>,  не соответствующие принципу эффективного использования бюджетных средств</w:t>
      </w:r>
      <w:r w:rsidR="002B07E9" w:rsidRPr="0090102D">
        <w:rPr>
          <w:sz w:val="26"/>
          <w:szCs w:val="26"/>
        </w:rPr>
        <w:t xml:space="preserve"> </w:t>
      </w:r>
      <w:r w:rsidR="002B07E9">
        <w:rPr>
          <w:rFonts w:ascii="Times New Roman" w:hAnsi="Times New Roman"/>
          <w:sz w:val="26"/>
          <w:szCs w:val="26"/>
        </w:rPr>
        <w:t>–</w:t>
      </w:r>
      <w:r w:rsidR="002B07E9" w:rsidRPr="0090102D">
        <w:rPr>
          <w:rFonts w:ascii="Times New Roman" w:hAnsi="Times New Roman"/>
          <w:sz w:val="26"/>
          <w:szCs w:val="26"/>
        </w:rPr>
        <w:t xml:space="preserve"> 53</w:t>
      </w:r>
      <w:r w:rsidR="002B07E9">
        <w:rPr>
          <w:rFonts w:ascii="Times New Roman" w:hAnsi="Times New Roman"/>
          <w:sz w:val="26"/>
          <w:szCs w:val="26"/>
        </w:rPr>
        <w:t>,4 тыс.</w:t>
      </w:r>
      <w:r w:rsidR="002B07E9" w:rsidRPr="0090102D">
        <w:rPr>
          <w:rFonts w:ascii="Times New Roman" w:hAnsi="Times New Roman"/>
          <w:sz w:val="26"/>
          <w:szCs w:val="26"/>
        </w:rPr>
        <w:t xml:space="preserve">руб. </w:t>
      </w:r>
    </w:p>
    <w:p w:rsidR="002B07E9" w:rsidRPr="0090102D" w:rsidRDefault="008A0696" w:rsidP="002B07E9">
      <w:pPr>
        <w:ind w:firstLine="567"/>
        <w:jc w:val="both"/>
        <w:rPr>
          <w:sz w:val="26"/>
          <w:szCs w:val="26"/>
        </w:rPr>
      </w:pPr>
      <w:r>
        <w:rPr>
          <w:sz w:val="26"/>
          <w:szCs w:val="26"/>
        </w:rPr>
        <w:t>-</w:t>
      </w:r>
      <w:r w:rsidR="002B07E9" w:rsidRPr="0090102D">
        <w:rPr>
          <w:sz w:val="26"/>
          <w:szCs w:val="26"/>
        </w:rPr>
        <w:t xml:space="preserve"> Данные главной книги ф.0504072 по счетам</w:t>
      </w:r>
      <w:r w:rsidR="002B07E9" w:rsidRPr="0090102D">
        <w:rPr>
          <w:sz w:val="26"/>
          <w:szCs w:val="26"/>
          <w:shd w:val="clear" w:color="auto" w:fill="FFFFFF"/>
        </w:rPr>
        <w:t> 1.504.00.000 "Сметные (плановые, прогнозные) назначения", 1.507.00.000 «</w:t>
      </w:r>
      <w:r w:rsidR="002B07E9" w:rsidRPr="0090102D">
        <w:rPr>
          <w:sz w:val="26"/>
          <w:szCs w:val="26"/>
        </w:rPr>
        <w:t xml:space="preserve">Утвержденный объем финансового обеспечения» (203 521 704,00 руб.) не подтверждают показатели графы 4 раздела 1 «Доходы бюджета» Отчета ф. 0503127 </w:t>
      </w:r>
      <w:r w:rsidR="002B07E9">
        <w:rPr>
          <w:sz w:val="26"/>
          <w:szCs w:val="26"/>
        </w:rPr>
        <w:t>–</w:t>
      </w:r>
      <w:r w:rsidR="002B07E9" w:rsidRPr="0090102D">
        <w:rPr>
          <w:sz w:val="26"/>
          <w:szCs w:val="26"/>
        </w:rPr>
        <w:t xml:space="preserve"> </w:t>
      </w:r>
      <w:r w:rsidR="002B07E9">
        <w:rPr>
          <w:sz w:val="26"/>
          <w:szCs w:val="26"/>
        </w:rPr>
        <w:t>141,5 тыс.</w:t>
      </w:r>
      <w:r w:rsidR="002B07E9" w:rsidRPr="0090102D">
        <w:rPr>
          <w:sz w:val="26"/>
          <w:szCs w:val="26"/>
        </w:rPr>
        <w:t>руб</w:t>
      </w:r>
      <w:r w:rsidR="002B07E9">
        <w:rPr>
          <w:sz w:val="26"/>
          <w:szCs w:val="26"/>
        </w:rPr>
        <w:t>.</w:t>
      </w:r>
    </w:p>
    <w:p w:rsidR="002B07E9" w:rsidRPr="0090102D" w:rsidRDefault="008A0696" w:rsidP="00D5560C">
      <w:pPr>
        <w:pStyle w:val="s1"/>
        <w:shd w:val="clear" w:color="auto" w:fill="FFFFFF"/>
        <w:spacing w:before="0" w:beforeAutospacing="0" w:after="0" w:afterAutospacing="0"/>
        <w:ind w:firstLine="567"/>
        <w:jc w:val="both"/>
        <w:rPr>
          <w:sz w:val="26"/>
          <w:szCs w:val="26"/>
          <w:shd w:val="clear" w:color="auto" w:fill="FFFFFF"/>
        </w:rPr>
      </w:pPr>
      <w:r>
        <w:rPr>
          <w:sz w:val="26"/>
          <w:szCs w:val="26"/>
        </w:rPr>
        <w:t>-</w:t>
      </w:r>
      <w:r w:rsidR="002B07E9" w:rsidRPr="0090102D">
        <w:rPr>
          <w:sz w:val="26"/>
          <w:szCs w:val="26"/>
        </w:rPr>
        <w:t xml:space="preserve"> Данные графы 5 раздела 2 «Расходы бюджета» Отчета ф. 0503127 </w:t>
      </w:r>
      <w:r w:rsidR="002B07E9" w:rsidRPr="0090102D">
        <w:rPr>
          <w:sz w:val="26"/>
          <w:szCs w:val="26"/>
          <w:shd w:val="clear" w:color="auto" w:fill="FFFFFF"/>
        </w:rPr>
        <w:t>в части лимитов бюджетных обязательств, доведенных себе как получателю бюджетных средств за отчетный период не соответствуют кредитовому обороту по соответствующим счетам аналитиче</w:t>
      </w:r>
      <w:r w:rsidR="002B07E9">
        <w:rPr>
          <w:sz w:val="26"/>
          <w:szCs w:val="26"/>
          <w:shd w:val="clear" w:color="auto" w:fill="FFFFFF"/>
        </w:rPr>
        <w:t>ского учета счета 1.501.13.000 «</w:t>
      </w:r>
      <w:r w:rsidR="002B07E9" w:rsidRPr="0090102D">
        <w:rPr>
          <w:sz w:val="26"/>
          <w:szCs w:val="26"/>
          <w:shd w:val="clear" w:color="auto" w:fill="FFFFFF"/>
        </w:rPr>
        <w:t>Лимиты бюджетных обязательств получателей бюджетных средств текущего финансового года</w:t>
      </w:r>
      <w:r w:rsidR="002B07E9">
        <w:rPr>
          <w:sz w:val="26"/>
          <w:szCs w:val="26"/>
          <w:shd w:val="clear" w:color="auto" w:fill="FFFFFF"/>
        </w:rPr>
        <w:t xml:space="preserve">» </w:t>
      </w:r>
      <w:r w:rsidR="002B07E9" w:rsidRPr="0090102D">
        <w:rPr>
          <w:sz w:val="26"/>
          <w:szCs w:val="26"/>
          <w:shd w:val="clear" w:color="auto" w:fill="FFFFFF"/>
        </w:rPr>
        <w:t xml:space="preserve">- </w:t>
      </w:r>
      <w:r w:rsidR="002B07E9">
        <w:rPr>
          <w:sz w:val="26"/>
          <w:szCs w:val="26"/>
          <w:shd w:val="clear" w:color="auto" w:fill="FFFFFF"/>
        </w:rPr>
        <w:t>6,4 тыс.руб.</w:t>
      </w:r>
    </w:p>
    <w:p w:rsidR="002B07E9" w:rsidRPr="006C23FA" w:rsidRDefault="005B691F" w:rsidP="005B691F">
      <w:pPr>
        <w:jc w:val="both"/>
        <w:rPr>
          <w:b/>
          <w:sz w:val="26"/>
          <w:szCs w:val="26"/>
        </w:rPr>
      </w:pPr>
      <w:r w:rsidRPr="006C23FA">
        <w:rPr>
          <w:b/>
          <w:sz w:val="26"/>
          <w:szCs w:val="26"/>
        </w:rPr>
        <w:t xml:space="preserve">3. </w:t>
      </w:r>
      <w:r w:rsidR="002B07E9" w:rsidRPr="006C23FA">
        <w:rPr>
          <w:b/>
          <w:sz w:val="26"/>
          <w:szCs w:val="26"/>
        </w:rPr>
        <w:t>Финансовое управление администрации Брединского муниципального района</w:t>
      </w:r>
      <w:r w:rsidRPr="006C23FA">
        <w:rPr>
          <w:b/>
          <w:sz w:val="26"/>
          <w:szCs w:val="26"/>
        </w:rPr>
        <w:t>:</w:t>
      </w:r>
    </w:p>
    <w:p w:rsidR="002B07E9" w:rsidRPr="002B1832" w:rsidRDefault="008A0696" w:rsidP="002B07E9">
      <w:pPr>
        <w:ind w:firstLine="567"/>
        <w:jc w:val="both"/>
        <w:rPr>
          <w:sz w:val="26"/>
          <w:szCs w:val="26"/>
        </w:rPr>
      </w:pPr>
      <w:r>
        <w:rPr>
          <w:sz w:val="26"/>
          <w:szCs w:val="26"/>
        </w:rPr>
        <w:t>-</w:t>
      </w:r>
      <w:r w:rsidR="002B07E9" w:rsidRPr="002B1832">
        <w:rPr>
          <w:sz w:val="26"/>
          <w:szCs w:val="26"/>
        </w:rPr>
        <w:t xml:space="preserve"> Не представлены Справки по консолидируемым расчетам (ф. 0503125) по кодам счетов 120651561 "Увеличение дебиторской задолженности по перечислениям другим бюджетам бюджетной системы Российской Федерации", 120651661 "Уменьшение дебиторской задолженности по перечислениям другим бюджетам бюджетной системы Российской Федерации", тогда как в главной книге ф.0504072, в справке ф.0503169 имеются обороты по указанным счетам</w:t>
      </w:r>
      <w:r w:rsidR="002B07E9">
        <w:rPr>
          <w:sz w:val="26"/>
          <w:szCs w:val="26"/>
        </w:rPr>
        <w:t>.</w:t>
      </w:r>
    </w:p>
    <w:p w:rsidR="002B07E9" w:rsidRPr="002B1832" w:rsidRDefault="00D97ACD" w:rsidP="002B07E9">
      <w:pPr>
        <w:ind w:firstLine="567"/>
        <w:jc w:val="both"/>
        <w:rPr>
          <w:sz w:val="26"/>
          <w:szCs w:val="26"/>
        </w:rPr>
      </w:pPr>
      <w:r>
        <w:rPr>
          <w:sz w:val="26"/>
          <w:szCs w:val="26"/>
        </w:rPr>
        <w:t>-</w:t>
      </w:r>
      <w:r w:rsidR="002B07E9" w:rsidRPr="002B1832">
        <w:rPr>
          <w:sz w:val="26"/>
          <w:szCs w:val="26"/>
        </w:rPr>
        <w:t xml:space="preserve"> Не представлена Справка по консолидируемым расчетам (ф. 0503125) по коду счета 140120251 "Расходы на перечисления другим бюджетам бюджетной системы Российской Федерации", тогда как в главной книге ф.0504072, в справке ф.0503110 имеются обороты по указанному счету</w:t>
      </w:r>
      <w:r w:rsidR="002B07E9">
        <w:rPr>
          <w:sz w:val="26"/>
          <w:szCs w:val="26"/>
        </w:rPr>
        <w:t>.</w:t>
      </w:r>
    </w:p>
    <w:p w:rsidR="002B07E9" w:rsidRPr="002B1832"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B1832">
        <w:rPr>
          <w:rFonts w:ascii="Times New Roman" w:hAnsi="Times New Roman"/>
          <w:sz w:val="26"/>
          <w:szCs w:val="26"/>
        </w:rPr>
        <w:t xml:space="preserve"> </w:t>
      </w:r>
      <w:r w:rsidR="002B07E9" w:rsidRPr="002B1832">
        <w:rPr>
          <w:rFonts w:ascii="Times New Roman" w:hAnsi="Times New Roman" w:cs="Times New Roman"/>
          <w:sz w:val="26"/>
          <w:szCs w:val="26"/>
        </w:rPr>
        <w:t xml:space="preserve">Причины отклонения суммы неисполненных назначений, отраженных в графе 9 по соответствующим строкам «Безвозмездные поступления» раздела "Доходы" на общую сумму 552 578,19 руб., формирующих итоговый показатель по доходам, от разницы показателей граф 4 и 8 ф. 0503127 не раскрываются в текстовой части раздела 3 "Анализ отчета об исполнении бюджета субъектом бюджетной отчетности" Пояснительной записки </w:t>
      </w:r>
      <w:hyperlink r:id="rId9" w:anchor="/document/12181732/entry/503160" w:history="1">
        <w:r w:rsidR="002B07E9" w:rsidRPr="002B1832">
          <w:rPr>
            <w:rStyle w:val="a4"/>
            <w:rFonts w:ascii="Times New Roman" w:hAnsi="Times New Roman" w:cs="Times New Roman"/>
            <w:sz w:val="26"/>
            <w:szCs w:val="26"/>
          </w:rPr>
          <w:t>ф. 0503160</w:t>
        </w:r>
      </w:hyperlink>
      <w:r w:rsidR="002B07E9">
        <w:rPr>
          <w:rFonts w:ascii="Times New Roman" w:hAnsi="Times New Roman" w:cs="Times New Roman"/>
          <w:sz w:val="26"/>
          <w:szCs w:val="26"/>
        </w:rPr>
        <w:t>.</w:t>
      </w:r>
    </w:p>
    <w:p w:rsidR="002B07E9" w:rsidRPr="00BD0571" w:rsidRDefault="00D97ACD" w:rsidP="002B07E9">
      <w:pPr>
        <w:ind w:firstLine="567"/>
        <w:jc w:val="both"/>
        <w:rPr>
          <w:bCs/>
          <w:sz w:val="26"/>
          <w:szCs w:val="26"/>
        </w:rPr>
      </w:pPr>
      <w:r>
        <w:rPr>
          <w:sz w:val="26"/>
          <w:szCs w:val="26"/>
        </w:rPr>
        <w:t>-</w:t>
      </w:r>
      <w:r w:rsidR="002B07E9">
        <w:rPr>
          <w:sz w:val="26"/>
          <w:szCs w:val="26"/>
        </w:rPr>
        <w:t xml:space="preserve"> Установлено</w:t>
      </w:r>
      <w:r w:rsidR="002B07E9" w:rsidRPr="002B1832">
        <w:rPr>
          <w:sz w:val="26"/>
          <w:szCs w:val="26"/>
        </w:rPr>
        <w:t xml:space="preserve"> </w:t>
      </w:r>
      <w:r w:rsidR="002B07E9">
        <w:rPr>
          <w:sz w:val="26"/>
          <w:szCs w:val="26"/>
        </w:rPr>
        <w:t>р</w:t>
      </w:r>
      <w:r w:rsidR="002B07E9" w:rsidRPr="002B1832">
        <w:rPr>
          <w:sz w:val="26"/>
          <w:szCs w:val="26"/>
        </w:rPr>
        <w:t xml:space="preserve">асхождение суммы основных средств, учитываемых на счете 101.00 по состоянию на 01.01.2020г. с данными Реестра муниципального имущества - </w:t>
      </w:r>
      <w:r w:rsidR="002B07E9" w:rsidRPr="002B1832">
        <w:rPr>
          <w:bCs/>
          <w:sz w:val="26"/>
          <w:szCs w:val="26"/>
        </w:rPr>
        <w:t>2</w:t>
      </w:r>
      <w:r w:rsidR="002B07E9">
        <w:rPr>
          <w:bCs/>
          <w:sz w:val="26"/>
          <w:szCs w:val="26"/>
        </w:rPr>
        <w:t> </w:t>
      </w:r>
      <w:r w:rsidR="002B07E9" w:rsidRPr="002B1832">
        <w:rPr>
          <w:bCs/>
          <w:sz w:val="26"/>
          <w:szCs w:val="26"/>
        </w:rPr>
        <w:t>104</w:t>
      </w:r>
      <w:r w:rsidR="002B07E9">
        <w:rPr>
          <w:bCs/>
          <w:sz w:val="26"/>
          <w:szCs w:val="26"/>
        </w:rPr>
        <w:t xml:space="preserve">,7 тыс.руб., </w:t>
      </w:r>
      <w:r w:rsidR="002B07E9">
        <w:rPr>
          <w:sz w:val="26"/>
          <w:szCs w:val="26"/>
        </w:rPr>
        <w:t>н</w:t>
      </w:r>
      <w:r w:rsidR="002B07E9" w:rsidRPr="002B1832">
        <w:rPr>
          <w:sz w:val="26"/>
          <w:szCs w:val="26"/>
        </w:rPr>
        <w:t xml:space="preserve">есоответствие стоимости нежилых помещений, </w:t>
      </w:r>
      <w:r w:rsidR="002B07E9" w:rsidRPr="002B1832">
        <w:rPr>
          <w:sz w:val="26"/>
          <w:szCs w:val="26"/>
        </w:rPr>
        <w:lastRenderedPageBreak/>
        <w:t>учитываемых на счете 01 «Имущество, полученное в пользование» по состоянию на 01.01.2020г. с данными Реестра муниципального имущества - 1</w:t>
      </w:r>
      <w:r w:rsidR="002B07E9">
        <w:rPr>
          <w:sz w:val="26"/>
          <w:szCs w:val="26"/>
        </w:rPr>
        <w:t> </w:t>
      </w:r>
      <w:r w:rsidR="002B07E9" w:rsidRPr="002B1832">
        <w:rPr>
          <w:sz w:val="26"/>
          <w:szCs w:val="26"/>
        </w:rPr>
        <w:t>24</w:t>
      </w:r>
      <w:r w:rsidR="002B07E9">
        <w:rPr>
          <w:sz w:val="26"/>
          <w:szCs w:val="26"/>
        </w:rPr>
        <w:t>9,0 тыс.</w:t>
      </w:r>
      <w:r w:rsidR="002B07E9" w:rsidRPr="002B1832">
        <w:rPr>
          <w:sz w:val="26"/>
          <w:szCs w:val="26"/>
        </w:rPr>
        <w:t>руб.</w:t>
      </w:r>
    </w:p>
    <w:p w:rsidR="002B07E9" w:rsidRPr="006C23FA" w:rsidRDefault="005B691F" w:rsidP="005B691F">
      <w:pPr>
        <w:jc w:val="both"/>
        <w:rPr>
          <w:rFonts w:eastAsiaTheme="minorEastAsia" w:cstheme="minorBidi"/>
          <w:sz w:val="26"/>
          <w:szCs w:val="26"/>
        </w:rPr>
      </w:pPr>
      <w:r w:rsidRPr="006C23FA">
        <w:rPr>
          <w:b/>
          <w:sz w:val="26"/>
          <w:szCs w:val="26"/>
        </w:rPr>
        <w:t xml:space="preserve">4. </w:t>
      </w:r>
      <w:r w:rsidR="002B07E9" w:rsidRPr="006C23FA">
        <w:rPr>
          <w:b/>
          <w:sz w:val="26"/>
          <w:szCs w:val="26"/>
        </w:rPr>
        <w:t>Комитет по управлению имуществом и земельным отношениям Администрации Брединского муниципального района</w:t>
      </w:r>
      <w:r w:rsidRPr="006C23FA">
        <w:rPr>
          <w:rFonts w:eastAsiaTheme="minorEastAsia" w:cstheme="minorBidi"/>
          <w:sz w:val="26"/>
          <w:szCs w:val="26"/>
        </w:rPr>
        <w:t>:</w:t>
      </w:r>
      <w:r w:rsidR="002B07E9" w:rsidRPr="006C23FA">
        <w:rPr>
          <w:rFonts w:eastAsiaTheme="minorEastAsia" w:cstheme="minorBidi"/>
          <w:sz w:val="26"/>
          <w:szCs w:val="26"/>
        </w:rPr>
        <w:t xml:space="preserve"> </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Допущенные переплаты по страховым взносам и НДФЛ по состоянию на 01.01.2020 года – 74,3 тыс.руб.</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Согласно текстовой части Пояснительной записки ф. 0503160 указано, что не представлены Сведения ф. 0503161 из-за отсутствия числовых показателей, тогда как данная форма бюджетной отчетности представлена и</w:t>
      </w:r>
      <w:r w:rsidR="002B07E9">
        <w:rPr>
          <w:rFonts w:eastAsiaTheme="minorEastAsia" w:cstheme="minorBidi"/>
          <w:sz w:val="26"/>
          <w:szCs w:val="26"/>
        </w:rPr>
        <w:t xml:space="preserve"> имеет числовые значения</w:t>
      </w:r>
      <w:r w:rsidR="002B07E9" w:rsidRPr="009D3863">
        <w:rPr>
          <w:rFonts w:eastAsiaTheme="minorEastAsia" w:cstheme="minorBidi"/>
          <w:sz w:val="26"/>
          <w:szCs w:val="26"/>
        </w:rPr>
        <w:t>.</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 xml:space="preserve">- </w:t>
      </w:r>
      <w:r w:rsidR="002B07E9" w:rsidRPr="009D3863">
        <w:rPr>
          <w:rFonts w:eastAsiaTheme="minorEastAsia" w:cstheme="minorBidi"/>
          <w:sz w:val="26"/>
          <w:szCs w:val="26"/>
        </w:rPr>
        <w:t xml:space="preserve">В справке о наличии имущества на забалансовых счетах ф.0503130 по счету 19 «Невыясненные поступления прошлых лет» отсутствует остаток на 01.01.2019, тогда как в Справке о наличии имущества на забалансовых счетах ф.0503130, предоставленной за 2018 год остаток по счету 19 «Невыясненные поступления прошлых лет» на 01.01.2019 отражен – 5 769,93 руб. </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При отсутствии расхождений по результатам инвентаризации, проведенной в целях подтверждения показателей годовой бюджетной отчетности, Таблица N 6 не заполняется. Факт проведения годовой инвентаризации не отражен в текстовой части раздела 5 "Прочие вопросы деятельности субъекта бюджетной отчетности" Пояснительной </w:t>
      </w:r>
      <w:r w:rsidR="002B07E9">
        <w:rPr>
          <w:rFonts w:eastAsiaTheme="minorEastAsia" w:cstheme="minorBidi"/>
          <w:sz w:val="26"/>
          <w:szCs w:val="26"/>
        </w:rPr>
        <w:t>записки (ф. 0503160)</w:t>
      </w:r>
      <w:r w:rsidR="002B07E9" w:rsidRPr="009D3863">
        <w:rPr>
          <w:rFonts w:eastAsiaTheme="minorEastAsia" w:cstheme="minorBidi"/>
          <w:sz w:val="26"/>
          <w:szCs w:val="26"/>
        </w:rPr>
        <w:t>.</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В графах 2,5,6 раздела 1 Справки (ф. 0503110) КОСГУ номера счета 040120226 "Расходы текущего финансового года" на сумму 418 866,91 руб. не соответствует КОСГУ соответствующего счета, указанного в глав</w:t>
      </w:r>
      <w:r w:rsidR="002B07E9">
        <w:rPr>
          <w:rFonts w:eastAsiaTheme="minorEastAsia" w:cstheme="minorBidi"/>
          <w:sz w:val="26"/>
          <w:szCs w:val="26"/>
        </w:rPr>
        <w:t>ной книге - 040120228</w:t>
      </w:r>
      <w:r w:rsidR="002B07E9" w:rsidRPr="009D3863">
        <w:rPr>
          <w:rFonts w:eastAsiaTheme="minorEastAsia" w:cstheme="minorBidi"/>
          <w:sz w:val="26"/>
          <w:szCs w:val="26"/>
        </w:rPr>
        <w:t>.</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Наименования разделов Пояснительной записки ф. 0503160 не соответствуют наименованиям, утвержденным Инструкцией № 191н.</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Раздел 4 ф.0503175 Комитетом по управлению имуществом не за</w:t>
      </w:r>
      <w:r w:rsidR="002B07E9">
        <w:rPr>
          <w:rFonts w:eastAsiaTheme="minorEastAsia" w:cstheme="minorBidi"/>
          <w:sz w:val="26"/>
          <w:szCs w:val="26"/>
        </w:rPr>
        <w:t>полнен</w:t>
      </w:r>
      <w:r w:rsidR="002B07E9" w:rsidRPr="009D3863">
        <w:rPr>
          <w:rFonts w:eastAsiaTheme="minorEastAsia" w:cstheme="minorBidi"/>
          <w:sz w:val="26"/>
          <w:szCs w:val="26"/>
        </w:rPr>
        <w:t>.</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В графе 1 Сведений ф.0503190 не указан полный адрес объекта капитального строительства (приобретаемого объекта недвижимого имущества), а также в графе 5 отражены все нули, тогда как в случае отсутствия кадастрового номера  отражается значение «88:88:888888:888888888».</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Данные главной книги ф.0504072 по счетам  1.504.00.000 "Сметные (плановые, прогнозные) назначения", 1.507.00.000 «Утвержденный объем финансового обеспечения» (25 272 856,00 руб.) не подтверждают показатели графы 4 Отчета ф. 0503127 (20 386 062,00 руб.).</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Расхождение данных главной книги ф. 0504072 по счету 1.401.20.000 с данными графы 6 Отчета о финансовых результатах деятельности ф. 0503121, в</w:t>
      </w:r>
      <w:r w:rsidR="002B07E9">
        <w:rPr>
          <w:rFonts w:eastAsiaTheme="minorEastAsia" w:cstheme="minorBidi"/>
          <w:sz w:val="26"/>
          <w:szCs w:val="26"/>
        </w:rPr>
        <w:t xml:space="preserve"> </w:t>
      </w:r>
      <w:r w:rsidR="002B07E9" w:rsidRPr="009D3863">
        <w:rPr>
          <w:rFonts w:eastAsiaTheme="minorEastAsia" w:cstheme="minorBidi"/>
          <w:sz w:val="26"/>
          <w:szCs w:val="26"/>
        </w:rPr>
        <w:t>пояснительной записки причины расхождения не</w:t>
      </w:r>
      <w:r w:rsidR="002B07E9">
        <w:rPr>
          <w:rFonts w:eastAsiaTheme="minorEastAsia" w:cstheme="minorBidi"/>
          <w:sz w:val="26"/>
          <w:szCs w:val="26"/>
        </w:rPr>
        <w:t xml:space="preserve"> раскрыты - 0,50 руб. </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Данные графы 5 «Поступления» и графы 8 «Выбытия» Сведений ф. 0503168 не соответствуют данным главной книги ф. 0504072. Расхождение:</w:t>
      </w:r>
    </w:p>
    <w:p w:rsidR="002B07E9" w:rsidRPr="009D3863" w:rsidRDefault="002B07E9" w:rsidP="002B07E9">
      <w:pPr>
        <w:ind w:firstLine="567"/>
        <w:jc w:val="both"/>
        <w:rPr>
          <w:rFonts w:eastAsiaTheme="minorEastAsia" w:cstheme="minorBidi"/>
          <w:sz w:val="26"/>
          <w:szCs w:val="26"/>
        </w:rPr>
      </w:pPr>
      <w:r w:rsidRPr="009D3863">
        <w:rPr>
          <w:rFonts w:eastAsiaTheme="minorEastAsia" w:cstheme="minorBidi"/>
          <w:sz w:val="26"/>
          <w:szCs w:val="26"/>
        </w:rPr>
        <w:t>по графе 5 «Поступления» – 34 363,41 руб.</w:t>
      </w:r>
    </w:p>
    <w:p w:rsidR="002B07E9" w:rsidRPr="009D3863" w:rsidRDefault="002B07E9" w:rsidP="002B07E9">
      <w:pPr>
        <w:ind w:firstLine="567"/>
        <w:jc w:val="both"/>
        <w:rPr>
          <w:rFonts w:eastAsiaTheme="minorEastAsia" w:cstheme="minorBidi"/>
          <w:sz w:val="26"/>
          <w:szCs w:val="26"/>
        </w:rPr>
      </w:pPr>
      <w:r w:rsidRPr="009D3863">
        <w:rPr>
          <w:rFonts w:eastAsiaTheme="minorEastAsia" w:cstheme="minorBidi"/>
          <w:sz w:val="26"/>
          <w:szCs w:val="26"/>
        </w:rPr>
        <w:t>по графе 8 «Выбыт</w:t>
      </w:r>
      <w:r>
        <w:rPr>
          <w:rFonts w:eastAsiaTheme="minorEastAsia" w:cstheme="minorBidi"/>
          <w:sz w:val="26"/>
          <w:szCs w:val="26"/>
        </w:rPr>
        <w:t xml:space="preserve">ия» – 34 364,41 руб. </w:t>
      </w:r>
    </w:p>
    <w:p w:rsidR="002B07E9" w:rsidRPr="009D3863" w:rsidRDefault="00D97ACD" w:rsidP="002B07E9">
      <w:pPr>
        <w:ind w:firstLine="567"/>
        <w:jc w:val="both"/>
        <w:rPr>
          <w:rFonts w:eastAsiaTheme="minorEastAsia" w:cstheme="minorBidi"/>
          <w:sz w:val="26"/>
          <w:szCs w:val="26"/>
        </w:rPr>
      </w:pPr>
      <w:r>
        <w:rPr>
          <w:rFonts w:eastAsiaTheme="minorEastAsia" w:cstheme="minorBidi"/>
          <w:sz w:val="26"/>
          <w:szCs w:val="26"/>
        </w:rPr>
        <w:t xml:space="preserve">- </w:t>
      </w:r>
      <w:r w:rsidR="002B07E9" w:rsidRPr="009D3863">
        <w:rPr>
          <w:rFonts w:eastAsiaTheme="minorEastAsia" w:cstheme="minorBidi"/>
          <w:sz w:val="26"/>
          <w:szCs w:val="26"/>
        </w:rPr>
        <w:t xml:space="preserve">По данным главной книги ф.0504072 учет земельных участков по которым собственность не разграничена, вовлекаемых уполномоченным органом власти (органом местного самоуправления) в хозяйственный оборот осуществлен по счету 010311000 вместо счета 010313000  - 1 358 677 213,22 руб. </w:t>
      </w:r>
    </w:p>
    <w:p w:rsidR="002B07E9" w:rsidRPr="007F482E" w:rsidRDefault="005B691F" w:rsidP="005B691F">
      <w:pPr>
        <w:tabs>
          <w:tab w:val="left" w:pos="709"/>
        </w:tabs>
        <w:jc w:val="both"/>
        <w:rPr>
          <w:b/>
          <w:sz w:val="26"/>
          <w:szCs w:val="26"/>
        </w:rPr>
      </w:pPr>
      <w:r w:rsidRPr="007F482E">
        <w:rPr>
          <w:b/>
          <w:sz w:val="26"/>
          <w:szCs w:val="26"/>
        </w:rPr>
        <w:t xml:space="preserve">5. </w:t>
      </w:r>
      <w:r w:rsidR="002B07E9" w:rsidRPr="007F482E">
        <w:rPr>
          <w:b/>
          <w:sz w:val="26"/>
          <w:szCs w:val="26"/>
        </w:rPr>
        <w:t>Администраци</w:t>
      </w:r>
      <w:r w:rsidR="007F482E">
        <w:rPr>
          <w:b/>
          <w:sz w:val="26"/>
          <w:szCs w:val="26"/>
        </w:rPr>
        <w:t>я</w:t>
      </w:r>
      <w:r w:rsidR="002B07E9" w:rsidRPr="007F482E">
        <w:rPr>
          <w:b/>
          <w:sz w:val="26"/>
          <w:szCs w:val="26"/>
        </w:rPr>
        <w:t xml:space="preserve"> Брединского муниципального района Челябинской области</w:t>
      </w:r>
      <w:r w:rsidRPr="007F482E">
        <w:rPr>
          <w:b/>
          <w:sz w:val="26"/>
          <w:szCs w:val="26"/>
        </w:rPr>
        <w:t>:</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lastRenderedPageBreak/>
        <w:t>-</w:t>
      </w:r>
      <w:r w:rsidR="002B07E9" w:rsidRPr="00243D43">
        <w:rPr>
          <w:rFonts w:ascii="Times New Roman" w:hAnsi="Times New Roman"/>
          <w:sz w:val="26"/>
          <w:szCs w:val="26"/>
        </w:rPr>
        <w:t xml:space="preserve"> Произведена оплата судебных расходов (графа 1 «Сведений об исполнении судебных решений по денежным обязательствам бюджета» ф. 0503296) </w:t>
      </w:r>
      <w:r w:rsidR="002B07E9">
        <w:rPr>
          <w:rFonts w:ascii="Times New Roman" w:hAnsi="Times New Roman"/>
          <w:sz w:val="26"/>
          <w:szCs w:val="26"/>
        </w:rPr>
        <w:t>–</w:t>
      </w:r>
      <w:r w:rsidR="002B07E9" w:rsidRPr="00243D43">
        <w:rPr>
          <w:rFonts w:ascii="Times New Roman" w:hAnsi="Times New Roman"/>
          <w:sz w:val="26"/>
          <w:szCs w:val="26"/>
        </w:rPr>
        <w:t xml:space="preserve"> 115,7 тыс.руб.  </w:t>
      </w:r>
    </w:p>
    <w:p w:rsidR="002B07E9" w:rsidRPr="00243D43" w:rsidRDefault="00D97ACD" w:rsidP="002B07E9">
      <w:pPr>
        <w:pStyle w:val="a3"/>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Допущена переплата по налогу на доходы физических лиц по состоянию на 01.01.2020 года – 0,7 тыс.руб.</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Не представлены Справки по консолидируемым расчетам ф. 0503125 по кодам счетов 140110189 "Иные доходы", 140140151 "Доходы от поступлений текущего характера от других бюджетов бюджетной системы Российской Федерации", тогда как в главной книге ф.0504072, в справке ф.0503169 имеются обороты по указанным счетам, причины непредставления форм не отражены в пояснительной записке ф. 0503160</w:t>
      </w:r>
      <w:r w:rsidR="002B07E9">
        <w:rPr>
          <w:sz w:val="26"/>
          <w:szCs w:val="26"/>
        </w:rPr>
        <w:t>.</w:t>
      </w:r>
    </w:p>
    <w:p w:rsidR="002B07E9" w:rsidRPr="00243D43" w:rsidRDefault="00D97ACD" w:rsidP="002B07E9">
      <w:pPr>
        <w:pStyle w:val="s1"/>
        <w:shd w:val="clear" w:color="auto" w:fill="FFFFFF"/>
        <w:spacing w:before="0" w:beforeAutospacing="0" w:after="0" w:afterAutospacing="0"/>
        <w:ind w:firstLine="567"/>
        <w:jc w:val="both"/>
        <w:rPr>
          <w:sz w:val="26"/>
          <w:szCs w:val="26"/>
        </w:rPr>
      </w:pPr>
      <w:r>
        <w:rPr>
          <w:sz w:val="26"/>
          <w:szCs w:val="26"/>
          <w:shd w:val="clear" w:color="auto" w:fill="FFFFFF"/>
        </w:rPr>
        <w:t>-</w:t>
      </w:r>
      <w:r w:rsidR="002B07E9" w:rsidRPr="00243D43">
        <w:rPr>
          <w:sz w:val="26"/>
          <w:szCs w:val="26"/>
          <w:shd w:val="clear" w:color="auto" w:fill="FFFFFF"/>
        </w:rPr>
        <w:t xml:space="preserve"> </w:t>
      </w:r>
      <w:r w:rsidR="002B07E9" w:rsidRPr="00243D43">
        <w:rPr>
          <w:sz w:val="26"/>
          <w:szCs w:val="26"/>
        </w:rPr>
        <w:t>Решением о бюджете Брединского муниципального района на 2019 год и плановый период утвержден годовой объем доходов на 2019 год без закрепления доходов бюджета за главными администраторами доходов бюджета в суммовом выражении, тогда как графа 4 раздела 1 «Доходы бюджета» ф. 0503127 по доходам заполнена с детализацией по кодам дохода бюджетной классификации при отсутствии утвержденных плановых показателей по доходам, закрепленным за Администрацией</w:t>
      </w:r>
      <w:r w:rsidR="002B07E9">
        <w:rPr>
          <w:sz w:val="26"/>
          <w:szCs w:val="26"/>
        </w:rPr>
        <w:t>.</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Учет принимаемых обязательств на счете 0 502 07 000 «Принимаемые обязательства» Администрацией не осуществляется. В связи с этим не представляется возможным подтвердить достоверность показателей, отраженных в графе 2 раздела 4 Сведений о принятых и неисполненных обязательствах ф. 0503175 в части обязательств, принимаемых с применением конкурентных способов</w:t>
      </w:r>
      <w:r w:rsidR="002B07E9">
        <w:rPr>
          <w:rFonts w:ascii="Times New Roman" w:hAnsi="Times New Roman"/>
          <w:sz w:val="26"/>
          <w:szCs w:val="26"/>
        </w:rPr>
        <w:t>.</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В графе 1 разделов 1, 2, 4 Сведений ф. 0503175 «Сведения о принятых и неисполненных обязательствах получателя бюджетных средств» не указаны соответствующие счета аналитического учета 150211000 "Принятые обязательства на текущий финансовый год", 150212000 "Принятые денежные обязательства на текущий финансовый год"; 150217000 "Принимаемые обязательства", данные графы 2 Сведений ф. 0503175 «не исполнено обязательств» не соответствуют данным графы 11 Отчета ф. 0503128 по КБК, графы 5, 6 раздела 2 Сведений ф. 0503175 не заполнены, не указаны идентификационный номер налогоплательщика (ИНН), а также наименование контрагента соответственно</w:t>
      </w:r>
      <w:r w:rsidR="002B07E9">
        <w:rPr>
          <w:rFonts w:ascii="Times New Roman" w:hAnsi="Times New Roman"/>
          <w:sz w:val="26"/>
          <w:szCs w:val="26"/>
        </w:rPr>
        <w:t>.</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Причины отклонения суммы неисполненных назначений, отраженных в графе 9 по соответствующим строкам раздела "Доходы", формирующих итоговый показатель по доходам, от разницы показателей граф 4 и 8 ф. 0503127 не раскрываются в текстовой части раздела 3 "Анализ отчета об исполнении бюджета субъектом бюджетной отчетности" Пояснительной записки </w:t>
      </w:r>
      <w:hyperlink r:id="rId10" w:anchor="/document/12181732/entry/503160" w:history="1">
        <w:r w:rsidR="002B07E9" w:rsidRPr="00BA2976">
          <w:rPr>
            <w:rStyle w:val="a4"/>
            <w:rFonts w:ascii="Times New Roman" w:hAnsi="Times New Roman"/>
            <w:color w:val="auto"/>
            <w:sz w:val="26"/>
            <w:szCs w:val="26"/>
            <w:u w:val="none"/>
          </w:rPr>
          <w:t>ф. 0503160</w:t>
        </w:r>
      </w:hyperlink>
      <w:r w:rsidR="002B07E9" w:rsidRPr="00BA2976">
        <w:rPr>
          <w:rFonts w:ascii="Times New Roman" w:hAnsi="Times New Roman"/>
          <w:sz w:val="26"/>
          <w:szCs w:val="26"/>
        </w:rPr>
        <w:t>.</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Плановые, прогнозные назначения по доходам согласно принятому бюджету на 2020 год и плановый период 2021, 2022 годов Администрацией не отражены в составе бюджетной отчетности</w:t>
      </w:r>
      <w:r w:rsidR="002B07E9">
        <w:rPr>
          <w:sz w:val="26"/>
          <w:szCs w:val="26"/>
        </w:rPr>
        <w:t>.</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В Пояснительной записке к годовой бухгалтерской (финансовой) отчетности не раскрыта следующая информация:</w:t>
      </w:r>
    </w:p>
    <w:p w:rsidR="002B07E9" w:rsidRPr="00243D43" w:rsidRDefault="002B07E9" w:rsidP="002B07E9">
      <w:pPr>
        <w:ind w:firstLine="567"/>
        <w:jc w:val="both"/>
        <w:rPr>
          <w:sz w:val="26"/>
          <w:szCs w:val="26"/>
        </w:rPr>
      </w:pPr>
      <w:r w:rsidRPr="00243D43">
        <w:rPr>
          <w:sz w:val="26"/>
          <w:szCs w:val="26"/>
        </w:rPr>
        <w:t>а) о положениях учетной политики, устанавливающих особенности признания доходов субъектом учета;</w:t>
      </w:r>
    </w:p>
    <w:p w:rsidR="002B07E9" w:rsidRPr="00243D43" w:rsidRDefault="002B07E9" w:rsidP="002B07E9">
      <w:pPr>
        <w:ind w:firstLine="567"/>
        <w:jc w:val="both"/>
        <w:rPr>
          <w:sz w:val="26"/>
          <w:szCs w:val="26"/>
        </w:rPr>
      </w:pPr>
      <w:r w:rsidRPr="00243D43">
        <w:rPr>
          <w:sz w:val="26"/>
          <w:szCs w:val="26"/>
        </w:rPr>
        <w:t>б) о доходах в разрезе групп, подгрупп в зависимости от экономического содержания с обособлением сумм предоставленных льгот (скидок);</w:t>
      </w:r>
    </w:p>
    <w:p w:rsidR="002B07E9" w:rsidRPr="00243D43" w:rsidRDefault="002B07E9" w:rsidP="002B07E9">
      <w:pPr>
        <w:ind w:firstLine="567"/>
        <w:jc w:val="both"/>
        <w:rPr>
          <w:sz w:val="26"/>
          <w:szCs w:val="26"/>
        </w:rPr>
      </w:pPr>
      <w:r w:rsidRPr="00243D43">
        <w:rPr>
          <w:sz w:val="26"/>
          <w:szCs w:val="26"/>
        </w:rPr>
        <w:lastRenderedPageBreak/>
        <w:t>в) о доходах от подарков, пожертвований и других безвозмездно полученных ценностей, признанных в текущем отчетном периоде, и характер указанных ценностей;</w:t>
      </w:r>
    </w:p>
    <w:p w:rsidR="002B07E9" w:rsidRPr="00243D43" w:rsidRDefault="002B07E9" w:rsidP="002B07E9">
      <w:pPr>
        <w:ind w:firstLine="567"/>
        <w:jc w:val="both"/>
        <w:rPr>
          <w:sz w:val="26"/>
          <w:szCs w:val="26"/>
        </w:rPr>
      </w:pPr>
      <w:r w:rsidRPr="00243D43">
        <w:rPr>
          <w:sz w:val="26"/>
          <w:szCs w:val="26"/>
        </w:rPr>
        <w:t>г) об основных видах безвозмездно полученных услуг (работ);</w:t>
      </w:r>
    </w:p>
    <w:p w:rsidR="002B07E9" w:rsidRPr="00243D43" w:rsidRDefault="002B07E9" w:rsidP="002B07E9">
      <w:pPr>
        <w:ind w:firstLine="567"/>
        <w:jc w:val="both"/>
        <w:rPr>
          <w:sz w:val="26"/>
          <w:szCs w:val="26"/>
        </w:rPr>
      </w:pPr>
      <w:r w:rsidRPr="00243D43">
        <w:rPr>
          <w:sz w:val="26"/>
          <w:szCs w:val="26"/>
        </w:rPr>
        <w:t>д) о суммах дебиторской задолженности, признанной по необменным операциям;</w:t>
      </w:r>
    </w:p>
    <w:p w:rsidR="002B07E9" w:rsidRPr="00243D43" w:rsidRDefault="002B07E9" w:rsidP="002B07E9">
      <w:pPr>
        <w:ind w:firstLine="567"/>
        <w:jc w:val="both"/>
        <w:rPr>
          <w:sz w:val="26"/>
          <w:szCs w:val="26"/>
        </w:rPr>
      </w:pPr>
      <w:r w:rsidRPr="00243D43">
        <w:rPr>
          <w:sz w:val="26"/>
          <w:szCs w:val="26"/>
        </w:rPr>
        <w:t>е) о суммах изменений доходов будущих периодов по видам доходов;</w:t>
      </w:r>
    </w:p>
    <w:p w:rsidR="002B07E9" w:rsidRPr="00243D43" w:rsidRDefault="002B07E9" w:rsidP="002B07E9">
      <w:pPr>
        <w:ind w:firstLine="567"/>
        <w:jc w:val="both"/>
        <w:rPr>
          <w:sz w:val="26"/>
          <w:szCs w:val="26"/>
        </w:rPr>
      </w:pPr>
      <w:r w:rsidRPr="00243D43">
        <w:rPr>
          <w:sz w:val="26"/>
          <w:szCs w:val="26"/>
        </w:rPr>
        <w:t>ж) о суммах обязательств по авансовым поступлениям</w:t>
      </w:r>
      <w:r>
        <w:rPr>
          <w:sz w:val="26"/>
          <w:szCs w:val="26"/>
        </w:rPr>
        <w:t>.</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Не начислены доходы будущих периодов 2020-2022 годов в соответствии с утвержденным решением о бюджете по счету 040140000 "Доходы будущих периодов" в корреспонденции с соответствующими счетами аналитического учета счета  020500000 "Расчеты по доходам"</w:t>
      </w:r>
      <w:r w:rsidR="002B07E9">
        <w:rPr>
          <w:sz w:val="26"/>
          <w:szCs w:val="26"/>
        </w:rPr>
        <w:t>.</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Данные графы 9 Сведений ф. 0503168 не соответствуют данным Отчета ф. 0503125 по счету 1.104.00 в части безвозмездно переданной в 2019 году амортизации основных средств </w:t>
      </w:r>
      <w:r w:rsidR="002B07E9" w:rsidRPr="002E10B5">
        <w:rPr>
          <w:sz w:val="26"/>
          <w:szCs w:val="26"/>
        </w:rPr>
        <w:t>- 1 826,0 тыс.руб.</w:t>
      </w:r>
    </w:p>
    <w:p w:rsidR="002B07E9" w:rsidRDefault="00D97ACD" w:rsidP="002B07E9">
      <w:pPr>
        <w:ind w:firstLine="567"/>
        <w:jc w:val="both"/>
        <w:rPr>
          <w:sz w:val="26"/>
          <w:szCs w:val="26"/>
        </w:rPr>
      </w:pPr>
      <w:r>
        <w:rPr>
          <w:sz w:val="26"/>
          <w:szCs w:val="26"/>
        </w:rPr>
        <w:t>-</w:t>
      </w:r>
      <w:r w:rsidR="002B07E9" w:rsidRPr="00243D43">
        <w:rPr>
          <w:sz w:val="26"/>
          <w:szCs w:val="26"/>
        </w:rPr>
        <w:t xml:space="preserve"> Безвозмездное получение в графе 6 Сведений ф. 0503168 не отражено и не соответствует</w:t>
      </w:r>
      <w:r w:rsidR="002B07E9" w:rsidRPr="00243D43">
        <w:rPr>
          <w:b/>
          <w:sz w:val="26"/>
          <w:szCs w:val="26"/>
        </w:rPr>
        <w:t xml:space="preserve"> </w:t>
      </w:r>
      <w:r w:rsidR="002B07E9" w:rsidRPr="00243D43">
        <w:rPr>
          <w:sz w:val="26"/>
          <w:szCs w:val="26"/>
        </w:rPr>
        <w:t xml:space="preserve">данным Справки ф. 0503125 </w:t>
      </w:r>
      <w:r w:rsidR="002B07E9">
        <w:rPr>
          <w:sz w:val="26"/>
          <w:szCs w:val="26"/>
        </w:rPr>
        <w:t>–</w:t>
      </w:r>
      <w:r w:rsidR="002B07E9" w:rsidRPr="00243D43">
        <w:rPr>
          <w:sz w:val="26"/>
          <w:szCs w:val="26"/>
        </w:rPr>
        <w:t xml:space="preserve"> </w:t>
      </w:r>
      <w:r w:rsidR="002B07E9" w:rsidRPr="002E10B5">
        <w:rPr>
          <w:sz w:val="26"/>
          <w:szCs w:val="26"/>
        </w:rPr>
        <w:t>230,8 тыс.руб.</w:t>
      </w:r>
      <w:r w:rsidR="002B07E9" w:rsidRPr="00243D43">
        <w:rPr>
          <w:sz w:val="26"/>
          <w:szCs w:val="26"/>
        </w:rPr>
        <w:t xml:space="preserve">  </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Установлено расхождение данных по забалансовому счету 26 «Имущество, переданное в безвозмездное пользование» Администрации Брединского района и данных по счету 01 «Имущество, полученное в пользование» Финансовым управлением в части переданных Финансовому управлению нежилых помещений площадью 179,9 кв.м. </w:t>
      </w:r>
      <w:r w:rsidR="002B07E9">
        <w:rPr>
          <w:sz w:val="26"/>
          <w:szCs w:val="26"/>
        </w:rPr>
        <w:t>–</w:t>
      </w:r>
      <w:r w:rsidR="002B07E9" w:rsidRPr="00243D43">
        <w:rPr>
          <w:sz w:val="26"/>
          <w:szCs w:val="26"/>
        </w:rPr>
        <w:t xml:space="preserve"> </w:t>
      </w:r>
      <w:r w:rsidR="002B07E9" w:rsidRPr="002E10B5">
        <w:rPr>
          <w:sz w:val="26"/>
          <w:szCs w:val="26"/>
        </w:rPr>
        <w:t>476,4 тыс.руб.</w:t>
      </w:r>
      <w:r w:rsidR="002B07E9" w:rsidRPr="00243D43">
        <w:rPr>
          <w:sz w:val="26"/>
          <w:szCs w:val="26"/>
        </w:rPr>
        <w:t xml:space="preserve"> </w:t>
      </w:r>
    </w:p>
    <w:p w:rsidR="002B07E9" w:rsidRPr="00243D43" w:rsidRDefault="00D97ACD" w:rsidP="002B07E9">
      <w:pPr>
        <w:tabs>
          <w:tab w:val="left" w:pos="709"/>
        </w:tabs>
        <w:ind w:firstLine="567"/>
        <w:jc w:val="both"/>
        <w:rPr>
          <w:color w:val="22272F"/>
          <w:sz w:val="26"/>
          <w:szCs w:val="26"/>
          <w:shd w:val="clear" w:color="auto" w:fill="FFFFFF"/>
        </w:rPr>
      </w:pPr>
      <w:r>
        <w:rPr>
          <w:sz w:val="26"/>
          <w:szCs w:val="26"/>
          <w:shd w:val="clear" w:color="auto" w:fill="FFFFFF"/>
        </w:rPr>
        <w:t>-</w:t>
      </w:r>
      <w:r w:rsidR="002B07E9" w:rsidRPr="00243D43">
        <w:rPr>
          <w:sz w:val="26"/>
          <w:szCs w:val="26"/>
          <w:shd w:val="clear" w:color="auto" w:fill="FFFFFF"/>
        </w:rPr>
        <w:t xml:space="preserve"> Имущество, переданное в безвозмездное пользование МКУ Отделу культуры, Собранию депутатов, Комитету по управлению имуществом и земельным отношениям на 01.01.2020г. не учтено на забалансовом счете 26 </w:t>
      </w:r>
      <w:r w:rsidR="002B07E9" w:rsidRPr="00243D43">
        <w:rPr>
          <w:color w:val="22272F"/>
          <w:sz w:val="26"/>
          <w:szCs w:val="26"/>
          <w:shd w:val="clear" w:color="auto" w:fill="FFFFFF"/>
        </w:rPr>
        <w:t>«Имущество, переданное в безвозмездное пользование»</w:t>
      </w:r>
      <w:r w:rsidR="002B07E9">
        <w:rPr>
          <w:sz w:val="26"/>
          <w:szCs w:val="26"/>
          <w:shd w:val="clear" w:color="auto" w:fill="FFFFFF"/>
        </w:rPr>
        <w:t>.</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Показатели, отраженные в Справке по заключению счетов бюджетного учета отчетного финансового года ф. 0503110 по счету 1.401.10., не подтверждаются данными главной книги ф.0504072, данными</w:t>
      </w:r>
      <w:r w:rsidR="002B07E9" w:rsidRPr="00243D43">
        <w:rPr>
          <w:rFonts w:ascii="Tahoma" w:hAnsi="Tahoma" w:cs="Tahoma"/>
          <w:sz w:val="26"/>
          <w:szCs w:val="26"/>
        </w:rPr>
        <w:t xml:space="preserve"> </w:t>
      </w:r>
      <w:r w:rsidR="002B07E9" w:rsidRPr="00243D43">
        <w:rPr>
          <w:rFonts w:ascii="Times New Roman" w:hAnsi="Times New Roman"/>
          <w:sz w:val="26"/>
          <w:szCs w:val="26"/>
        </w:rPr>
        <w:t xml:space="preserve">бухгалтерской справки по заключению счетов от 31.12.2019г., а также в разрезе  аналитических кодов по бюджетной классификации в 1-17 разрядах счета </w:t>
      </w:r>
      <w:r w:rsidR="002B07E9" w:rsidRPr="00EB661F">
        <w:rPr>
          <w:rFonts w:ascii="Times New Roman" w:hAnsi="Times New Roman"/>
          <w:sz w:val="26"/>
          <w:szCs w:val="26"/>
        </w:rPr>
        <w:t>– 11,9 тыс.руб.</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Показатели, отраженные в Справке по заключению счетов бюджетного учета отчетного финансового года ф. 0503110 по коду счета 1.401.20 не подтверждаются данными главной книги ф.0504072</w:t>
      </w:r>
      <w:r w:rsidR="002B07E9">
        <w:rPr>
          <w:sz w:val="26"/>
          <w:szCs w:val="26"/>
        </w:rPr>
        <w:t xml:space="preserve">, </w:t>
      </w:r>
      <w:r w:rsidR="002B07E9" w:rsidRPr="00243D43">
        <w:rPr>
          <w:sz w:val="26"/>
          <w:szCs w:val="26"/>
        </w:rPr>
        <w:t>а также в разрезе  аналитических кодов по бюджетной классификации в 1-17 разрядах счета</w:t>
      </w:r>
      <w:r w:rsidR="002B07E9">
        <w:rPr>
          <w:sz w:val="26"/>
          <w:szCs w:val="26"/>
        </w:rPr>
        <w:t xml:space="preserve"> – 16,6 тыс.руб.</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Показатели, отраженные в строке 260, 420 графы 2 Баланса ф. 0503130 по счетам 0.206.00, 0.208.00, 0.303.00 в активе и пассиве Баланса не подтверждаются данными главной книги ф. 0504072 на конец отчетного периода </w:t>
      </w:r>
      <w:r w:rsidR="002B07E9">
        <w:rPr>
          <w:rFonts w:ascii="Times New Roman" w:hAnsi="Times New Roman"/>
          <w:sz w:val="26"/>
          <w:szCs w:val="26"/>
        </w:rPr>
        <w:t>–</w:t>
      </w:r>
      <w:r w:rsidR="002B07E9" w:rsidRPr="00243D43">
        <w:rPr>
          <w:rFonts w:ascii="Times New Roman" w:hAnsi="Times New Roman"/>
          <w:sz w:val="26"/>
          <w:szCs w:val="26"/>
        </w:rPr>
        <w:t xml:space="preserve"> </w:t>
      </w:r>
      <w:r w:rsidR="002B07E9" w:rsidRPr="00EB661F">
        <w:rPr>
          <w:rFonts w:ascii="Times New Roman" w:hAnsi="Times New Roman"/>
          <w:sz w:val="26"/>
          <w:szCs w:val="26"/>
        </w:rPr>
        <w:t>34,3 тыс.руб.</w:t>
      </w:r>
    </w:p>
    <w:p w:rsidR="002B07E9" w:rsidRPr="00243D43" w:rsidRDefault="00D97ACD" w:rsidP="002B07E9">
      <w:pPr>
        <w:pStyle w:val="af4"/>
        <w:ind w:firstLine="567"/>
        <w:jc w:val="both"/>
        <w:rPr>
          <w:rFonts w:ascii="Times New Roman" w:hAnsi="Times New Roman"/>
          <w:sz w:val="26"/>
          <w:szCs w:val="26"/>
          <w:shd w:val="clear" w:color="auto" w:fill="FFFFFF"/>
        </w:rPr>
      </w:pPr>
      <w:r>
        <w:rPr>
          <w:rFonts w:ascii="Times New Roman" w:hAnsi="Times New Roman"/>
          <w:sz w:val="26"/>
          <w:szCs w:val="26"/>
        </w:rPr>
        <w:t>-</w:t>
      </w:r>
      <w:r w:rsidR="002B07E9" w:rsidRPr="00243D43">
        <w:rPr>
          <w:rFonts w:ascii="Times New Roman" w:hAnsi="Times New Roman"/>
          <w:sz w:val="26"/>
          <w:szCs w:val="26"/>
        </w:rPr>
        <w:t xml:space="preserve"> Данные графы 4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002B07E9" w:rsidRPr="00243D43">
          <w:rPr>
            <w:rFonts w:ascii="Times New Roman" w:hAnsi="Times New Roman"/>
            <w:sz w:val="26"/>
            <w:szCs w:val="26"/>
          </w:rPr>
          <w:t>ф. 0503127</w:t>
        </w:r>
      </w:hyperlink>
      <w:r w:rsidR="002B07E9" w:rsidRPr="00243D43">
        <w:rPr>
          <w:rFonts w:ascii="Times New Roman" w:hAnsi="Times New Roman"/>
          <w:sz w:val="26"/>
          <w:szCs w:val="26"/>
        </w:rPr>
        <w:t xml:space="preserve"> не подтверждаются данными счета бюджетного учета </w:t>
      </w:r>
      <w:r w:rsidR="002B07E9" w:rsidRPr="00243D43">
        <w:rPr>
          <w:rFonts w:ascii="Times New Roman" w:hAnsi="Times New Roman"/>
          <w:sz w:val="26"/>
          <w:szCs w:val="26"/>
          <w:shd w:val="clear" w:color="auto" w:fill="FFFFFF"/>
        </w:rPr>
        <w:t xml:space="preserve">050400000 "Сметные (плановые, прогнозные) назначения" </w:t>
      </w:r>
      <w:r w:rsidR="002B07E9" w:rsidRPr="00243D43">
        <w:rPr>
          <w:rFonts w:ascii="Times New Roman" w:hAnsi="Times New Roman"/>
          <w:sz w:val="26"/>
          <w:szCs w:val="26"/>
        </w:rPr>
        <w:t>по 1 разделу отчета </w:t>
      </w:r>
      <w:hyperlink r:id="rId12" w:anchor="/document/12181732/entry/50312701" w:history="1">
        <w:r w:rsidR="002B07E9" w:rsidRPr="00A7173E">
          <w:rPr>
            <w:rStyle w:val="a4"/>
            <w:rFonts w:ascii="Times New Roman" w:hAnsi="Times New Roman"/>
            <w:color w:val="auto"/>
            <w:sz w:val="26"/>
            <w:szCs w:val="26"/>
            <w:u w:val="none"/>
          </w:rPr>
          <w:t>"Доходы бюджета"</w:t>
        </w:r>
      </w:hyperlink>
      <w:r w:rsidR="002B07E9" w:rsidRPr="00243D43">
        <w:rPr>
          <w:rFonts w:ascii="Times New Roman" w:hAnsi="Times New Roman"/>
          <w:sz w:val="26"/>
          <w:szCs w:val="26"/>
        </w:rPr>
        <w:t xml:space="preserve"> данными главной книги ф. 0504072 </w:t>
      </w:r>
    </w:p>
    <w:p w:rsidR="002B07E9" w:rsidRPr="00243D43" w:rsidRDefault="00D97ACD" w:rsidP="002B07E9">
      <w:pPr>
        <w:pStyle w:val="af4"/>
        <w:ind w:firstLine="567"/>
        <w:jc w:val="both"/>
        <w:rPr>
          <w:rFonts w:ascii="Times New Roman" w:eastAsia="Times New Roman" w:hAnsi="Times New Roman"/>
          <w:sz w:val="26"/>
          <w:szCs w:val="26"/>
        </w:rPr>
      </w:pPr>
      <w:r>
        <w:rPr>
          <w:rFonts w:ascii="Times New Roman" w:eastAsia="Times New Roman" w:hAnsi="Times New Roman"/>
          <w:sz w:val="26"/>
          <w:szCs w:val="26"/>
        </w:rPr>
        <w:t>-</w:t>
      </w:r>
      <w:r w:rsidR="002B07E9" w:rsidRPr="00243D43">
        <w:rPr>
          <w:rFonts w:ascii="Times New Roman" w:eastAsia="Times New Roman" w:hAnsi="Times New Roman"/>
          <w:sz w:val="26"/>
          <w:szCs w:val="26"/>
        </w:rPr>
        <w:t xml:space="preserve"> Данные граф 6, 9 Отчета ф. 0503127 в части кассового исполнения расходов бюджета не подтверждаются данными счета бюджетного учета 030405000 </w:t>
      </w:r>
      <w:r w:rsidR="002B07E9" w:rsidRPr="00243D43">
        <w:rPr>
          <w:rFonts w:ascii="Times New Roman" w:eastAsia="Times New Roman" w:hAnsi="Times New Roman"/>
          <w:sz w:val="26"/>
          <w:szCs w:val="26"/>
        </w:rPr>
        <w:lastRenderedPageBreak/>
        <w:t>"Расчеты по платежам из бюджета с финансовым органом" по 2 разделу отчета </w:t>
      </w:r>
      <w:hyperlink r:id="rId13" w:anchor="/document/12181732/entry/50312701" w:history="1">
        <w:r w:rsidR="002B07E9" w:rsidRPr="00BA2976">
          <w:rPr>
            <w:rStyle w:val="a4"/>
            <w:rFonts w:ascii="Times New Roman" w:hAnsi="Times New Roman"/>
            <w:color w:val="auto"/>
            <w:sz w:val="26"/>
            <w:szCs w:val="26"/>
            <w:u w:val="none"/>
          </w:rPr>
          <w:t>"Расходы бюджета"</w:t>
        </w:r>
      </w:hyperlink>
      <w:r w:rsidR="002B07E9" w:rsidRPr="00243D43">
        <w:rPr>
          <w:rFonts w:ascii="Times New Roman" w:eastAsia="Times New Roman" w:hAnsi="Times New Roman"/>
          <w:sz w:val="26"/>
          <w:szCs w:val="26"/>
        </w:rPr>
        <w:t xml:space="preserve"> данными главной книги ф. 0504072 </w:t>
      </w:r>
      <w:r w:rsidR="002B07E9" w:rsidRPr="00EB661F">
        <w:rPr>
          <w:rFonts w:ascii="Times New Roman" w:eastAsia="Times New Roman" w:hAnsi="Times New Roman"/>
          <w:sz w:val="26"/>
          <w:szCs w:val="26"/>
        </w:rPr>
        <w:t>-  5,4 тыс. руб.</w:t>
      </w:r>
      <w:r w:rsidR="002B07E9" w:rsidRPr="00243D43">
        <w:rPr>
          <w:rFonts w:ascii="Times New Roman" w:eastAsia="Times New Roman" w:hAnsi="Times New Roman"/>
          <w:sz w:val="26"/>
          <w:szCs w:val="26"/>
        </w:rPr>
        <w:t xml:space="preserve"> </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Данные графы 8 Отчета о бюджетных обязательствах ф. 0503128 не подтверждаются данными счета 0 502 07 000 «Принимаемые обязательства» ввиду его отсутствия в главной книге ф. 0504072</w:t>
      </w:r>
      <w:r w:rsidR="002B07E9" w:rsidRPr="00243D43">
        <w:rPr>
          <w:rFonts w:ascii="Times New Roman" w:eastAsia="Times New Roman" w:hAnsi="Times New Roman"/>
          <w:sz w:val="26"/>
          <w:szCs w:val="26"/>
        </w:rPr>
        <w:t>.</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Данные графы 7 раздела 1 Отчета ф. 0503128 «Отчет о бюджетных обязательствах» не подтверждаются данными главной книги ф. 0504072 по счету бюджетного учета 1.502.11.000 "Принятые обязательства"</w:t>
      </w:r>
      <w:r w:rsidR="002B07E9">
        <w:rPr>
          <w:rFonts w:ascii="Times New Roman" w:hAnsi="Times New Roman"/>
          <w:sz w:val="26"/>
          <w:szCs w:val="26"/>
        </w:rPr>
        <w:t>.</w:t>
      </w:r>
      <w:r w:rsidR="002B07E9" w:rsidRPr="00243D43">
        <w:rPr>
          <w:rFonts w:ascii="Times New Roman" w:hAnsi="Times New Roman"/>
          <w:sz w:val="26"/>
          <w:szCs w:val="26"/>
        </w:rPr>
        <w:t xml:space="preserve"> </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Данные графы 9 раздела 1 Отчета ф. 0503128 «Отчет о бюджетных обязательствах» не подтверждаются данными главной книги ф. 0504072 по счету бюджетного учета 1.502.12.000 "Принятые денежные обязательства"</w:t>
      </w:r>
      <w:r w:rsidR="002B07E9">
        <w:rPr>
          <w:rFonts w:ascii="Times New Roman" w:hAnsi="Times New Roman"/>
          <w:sz w:val="26"/>
          <w:szCs w:val="26"/>
        </w:rPr>
        <w:t>.</w:t>
      </w:r>
    </w:p>
    <w:p w:rsidR="002B07E9" w:rsidRPr="00243D43" w:rsidRDefault="00D97ACD" w:rsidP="002B07E9">
      <w:pPr>
        <w:pStyle w:val="af4"/>
        <w:ind w:firstLine="567"/>
        <w:jc w:val="both"/>
        <w:rPr>
          <w:rFonts w:ascii="Times New Roman" w:hAnsi="Times New Roman"/>
          <w:sz w:val="26"/>
          <w:szCs w:val="26"/>
        </w:rPr>
      </w:pPr>
      <w:r>
        <w:rPr>
          <w:rFonts w:ascii="Times New Roman" w:hAnsi="Times New Roman"/>
          <w:sz w:val="26"/>
          <w:szCs w:val="26"/>
        </w:rPr>
        <w:t>-</w:t>
      </w:r>
      <w:r w:rsidR="002B07E9" w:rsidRPr="00243D43">
        <w:rPr>
          <w:rFonts w:ascii="Times New Roman" w:hAnsi="Times New Roman"/>
          <w:sz w:val="26"/>
          <w:szCs w:val="26"/>
        </w:rPr>
        <w:t xml:space="preserve"> Фактически начислено доходов (фактическое исполнение) по данным Отчета о финансовых результатах деятельности ф. 0503121 не подтверждается данными главной книги ф. 0504072 по счету 1.401.10.000 -  </w:t>
      </w:r>
      <w:r w:rsidR="002B07E9" w:rsidRPr="00DD29F0">
        <w:rPr>
          <w:rFonts w:ascii="Times New Roman" w:hAnsi="Times New Roman"/>
          <w:sz w:val="26"/>
          <w:szCs w:val="26"/>
        </w:rPr>
        <w:t>11,9 тыс.руб.</w:t>
      </w:r>
    </w:p>
    <w:p w:rsidR="002B07E9" w:rsidRPr="00243D43" w:rsidRDefault="00D97ACD" w:rsidP="002B07E9">
      <w:pPr>
        <w:ind w:firstLine="567"/>
        <w:jc w:val="both"/>
        <w:rPr>
          <w:sz w:val="26"/>
          <w:szCs w:val="26"/>
        </w:rPr>
      </w:pPr>
      <w:r>
        <w:rPr>
          <w:sz w:val="26"/>
          <w:szCs w:val="26"/>
        </w:rPr>
        <w:t>-</w:t>
      </w:r>
      <w:r w:rsidR="002B07E9" w:rsidRPr="00243D43">
        <w:rPr>
          <w:sz w:val="26"/>
          <w:szCs w:val="26"/>
        </w:rPr>
        <w:t xml:space="preserve"> Фактические расходы по данным графы 6 строки 150 Отчета о финансовых результатах деятельности ф. 0503121 за 2019 год не соответствует данным главной книги ф. 0504072 по счету 1.401.20.000 </w:t>
      </w:r>
      <w:r w:rsidR="002B07E9">
        <w:rPr>
          <w:sz w:val="26"/>
          <w:szCs w:val="26"/>
        </w:rPr>
        <w:t>–</w:t>
      </w:r>
      <w:r w:rsidR="002B07E9" w:rsidRPr="00243D43">
        <w:rPr>
          <w:sz w:val="26"/>
          <w:szCs w:val="26"/>
        </w:rPr>
        <w:t xml:space="preserve"> </w:t>
      </w:r>
      <w:r w:rsidR="002B07E9" w:rsidRPr="00DD29F0">
        <w:rPr>
          <w:sz w:val="26"/>
          <w:szCs w:val="26"/>
        </w:rPr>
        <w:t>16,6 тыс.руб.</w:t>
      </w:r>
    </w:p>
    <w:p w:rsidR="002B07E9" w:rsidRPr="00243D43" w:rsidRDefault="004A6254" w:rsidP="002B07E9">
      <w:pPr>
        <w:ind w:firstLine="567"/>
        <w:jc w:val="both"/>
        <w:rPr>
          <w:sz w:val="26"/>
          <w:szCs w:val="26"/>
        </w:rPr>
      </w:pPr>
      <w:r>
        <w:rPr>
          <w:sz w:val="26"/>
          <w:szCs w:val="26"/>
        </w:rPr>
        <w:t>-</w:t>
      </w:r>
      <w:r w:rsidR="002B07E9" w:rsidRPr="00243D43">
        <w:rPr>
          <w:sz w:val="26"/>
          <w:szCs w:val="26"/>
        </w:rPr>
        <w:t xml:space="preserve"> Дебиторская задолженность по счету 1.303.01 по данным баланса ф.0503130 и Сведений по дебиторской задолженности не соответствует данным главной книги ф. 0504072 -  </w:t>
      </w:r>
      <w:r w:rsidR="002B07E9" w:rsidRPr="00DD29F0">
        <w:rPr>
          <w:sz w:val="26"/>
          <w:szCs w:val="26"/>
        </w:rPr>
        <w:t>11,7 тыс.руб.</w:t>
      </w:r>
      <w:r w:rsidR="002B07E9" w:rsidRPr="00243D43">
        <w:rPr>
          <w:sz w:val="26"/>
          <w:szCs w:val="26"/>
        </w:rPr>
        <w:t xml:space="preserve"> </w:t>
      </w:r>
    </w:p>
    <w:p w:rsidR="002B07E9" w:rsidRPr="00243D43" w:rsidRDefault="004A6254" w:rsidP="002B07E9">
      <w:pPr>
        <w:ind w:firstLine="567"/>
        <w:jc w:val="both"/>
        <w:rPr>
          <w:sz w:val="26"/>
          <w:szCs w:val="26"/>
        </w:rPr>
      </w:pPr>
      <w:r>
        <w:rPr>
          <w:sz w:val="26"/>
          <w:szCs w:val="26"/>
        </w:rPr>
        <w:t>-</w:t>
      </w:r>
      <w:r w:rsidR="002B07E9" w:rsidRPr="00243D43">
        <w:rPr>
          <w:sz w:val="26"/>
          <w:szCs w:val="26"/>
        </w:rPr>
        <w:t xml:space="preserve"> Дебиторская задолженность по счету 01040700420401129.1.303.01 по данным баланса ф.0503130 и Сведений по дебиторской задолженности не соответствует данным главной книги ф. 0504072 </w:t>
      </w:r>
      <w:r w:rsidR="002B07E9" w:rsidRPr="00DD29F0">
        <w:rPr>
          <w:sz w:val="26"/>
          <w:szCs w:val="26"/>
        </w:rPr>
        <w:t>-  0,3 тыс.руб.</w:t>
      </w:r>
      <w:r w:rsidR="002B07E9" w:rsidRPr="00243D43">
        <w:rPr>
          <w:sz w:val="26"/>
          <w:szCs w:val="26"/>
        </w:rPr>
        <w:t xml:space="preserve"> </w:t>
      </w:r>
    </w:p>
    <w:p w:rsidR="002B07E9" w:rsidRPr="00243D43" w:rsidRDefault="004A6254" w:rsidP="002B07E9">
      <w:pPr>
        <w:ind w:firstLine="567"/>
        <w:jc w:val="both"/>
        <w:rPr>
          <w:sz w:val="26"/>
          <w:szCs w:val="26"/>
        </w:rPr>
      </w:pPr>
      <w:r>
        <w:rPr>
          <w:sz w:val="26"/>
          <w:szCs w:val="26"/>
        </w:rPr>
        <w:t>-</w:t>
      </w:r>
      <w:r w:rsidR="002B07E9" w:rsidRPr="00243D43">
        <w:rPr>
          <w:sz w:val="26"/>
          <w:szCs w:val="26"/>
        </w:rPr>
        <w:t xml:space="preserve"> Кредиторская задолженность по счету 01040700420401244.1.302.26 по данным баланса ф.0503130 и Сведений по дебиторской задолженности не соответствует данным главной книги ф. 0504072 </w:t>
      </w:r>
      <w:r w:rsidR="002B07E9" w:rsidRPr="00DD29F0">
        <w:rPr>
          <w:sz w:val="26"/>
          <w:szCs w:val="26"/>
        </w:rPr>
        <w:t>– 4,4  тыс.руб.</w:t>
      </w:r>
      <w:r w:rsidR="002B07E9" w:rsidRPr="00243D43">
        <w:rPr>
          <w:sz w:val="26"/>
          <w:szCs w:val="26"/>
        </w:rPr>
        <w:t xml:space="preserve"> </w:t>
      </w:r>
    </w:p>
    <w:p w:rsidR="002B07E9" w:rsidRPr="00243D43" w:rsidRDefault="002B07E9" w:rsidP="002B07E9">
      <w:pPr>
        <w:ind w:firstLine="567"/>
        <w:jc w:val="both"/>
        <w:rPr>
          <w:sz w:val="26"/>
          <w:szCs w:val="26"/>
        </w:rPr>
      </w:pPr>
      <w:r w:rsidRPr="00243D43">
        <w:rPr>
          <w:sz w:val="26"/>
          <w:szCs w:val="26"/>
        </w:rPr>
        <w:t xml:space="preserve"> по счету 01040700420401244.1.302.34 не соответствует данным главной книги ф. 0504072 -  </w:t>
      </w:r>
      <w:r w:rsidRPr="00DD29F0">
        <w:rPr>
          <w:sz w:val="26"/>
          <w:szCs w:val="26"/>
        </w:rPr>
        <w:t>44,0 тыс.руб</w:t>
      </w:r>
      <w:r w:rsidRPr="00243D43">
        <w:rPr>
          <w:sz w:val="26"/>
          <w:szCs w:val="26"/>
        </w:rPr>
        <w:t xml:space="preserve"> </w:t>
      </w:r>
    </w:p>
    <w:p w:rsidR="002B07E9" w:rsidRPr="00243D43" w:rsidRDefault="002B07E9" w:rsidP="002B07E9">
      <w:pPr>
        <w:ind w:firstLine="567"/>
        <w:jc w:val="both"/>
        <w:rPr>
          <w:sz w:val="26"/>
          <w:szCs w:val="26"/>
        </w:rPr>
      </w:pPr>
      <w:r w:rsidRPr="00243D43">
        <w:rPr>
          <w:sz w:val="26"/>
          <w:szCs w:val="26"/>
        </w:rPr>
        <w:t>по счету 01040310203060129.1.303.02 не соответствует данным главной книги ф. 0504072 -</w:t>
      </w:r>
      <w:r>
        <w:rPr>
          <w:sz w:val="26"/>
          <w:szCs w:val="26"/>
        </w:rPr>
        <w:t xml:space="preserve"> </w:t>
      </w:r>
      <w:r w:rsidRPr="00DD29F0">
        <w:rPr>
          <w:sz w:val="26"/>
          <w:szCs w:val="26"/>
        </w:rPr>
        <w:t>1,1 тыс.руб.</w:t>
      </w:r>
      <w:r w:rsidRPr="00243D43">
        <w:rPr>
          <w:sz w:val="26"/>
          <w:szCs w:val="26"/>
        </w:rPr>
        <w:t xml:space="preserve"> </w:t>
      </w:r>
    </w:p>
    <w:p w:rsidR="002B07E9" w:rsidRPr="00243D43" w:rsidRDefault="004A6254" w:rsidP="002B07E9">
      <w:pPr>
        <w:ind w:firstLine="567"/>
        <w:jc w:val="both"/>
        <w:rPr>
          <w:sz w:val="26"/>
          <w:szCs w:val="26"/>
        </w:rPr>
      </w:pPr>
      <w:r>
        <w:rPr>
          <w:sz w:val="26"/>
          <w:szCs w:val="26"/>
        </w:rPr>
        <w:t>-</w:t>
      </w:r>
      <w:r w:rsidR="002B07E9" w:rsidRPr="00243D43">
        <w:rPr>
          <w:sz w:val="26"/>
          <w:szCs w:val="26"/>
        </w:rPr>
        <w:t xml:space="preserve"> Кредиторская задолженность по счету 01040700428900852.1.303.12 на сумму 62 721,00 руб.- расчеты по налогу на имущество не подтверждается актом сверки и не соответствует данным главной книги ф. 0504072, где КБК счета учитывается 01040700428900851.1.303.12. Применение при формировании номера счета бюджетного учета в 15-17 разрядах счета 1.303.12 кода вида расходов 852 «Уплата прочих налогов, сборов» не верно, следует применять код вида расходов 851 «Уплата налога на имущество организаций и земельного налога». Формирование Сведений по дебиторской задолженности ф. 0503169 по счету 01040700428900852.1.303.12 недопустимо</w:t>
      </w:r>
      <w:r w:rsidR="002B07E9">
        <w:rPr>
          <w:sz w:val="26"/>
          <w:szCs w:val="26"/>
        </w:rPr>
        <w:t>.</w:t>
      </w:r>
    </w:p>
    <w:p w:rsidR="002B07E9" w:rsidRPr="00243D43" w:rsidRDefault="004A6254" w:rsidP="002B07E9">
      <w:pPr>
        <w:ind w:firstLine="567"/>
        <w:jc w:val="both"/>
        <w:rPr>
          <w:sz w:val="26"/>
          <w:szCs w:val="26"/>
        </w:rPr>
      </w:pPr>
      <w:r>
        <w:rPr>
          <w:sz w:val="26"/>
          <w:szCs w:val="26"/>
        </w:rPr>
        <w:t>-</w:t>
      </w:r>
      <w:r w:rsidR="002B07E9" w:rsidRPr="00243D43">
        <w:rPr>
          <w:sz w:val="26"/>
          <w:szCs w:val="26"/>
        </w:rPr>
        <w:t xml:space="preserve"> По данным Сведений ф.0503168 поступление основных средств не соответствует данным главной книги ф. 0504072 – </w:t>
      </w:r>
      <w:r w:rsidR="002B07E9" w:rsidRPr="00DD29F0">
        <w:rPr>
          <w:sz w:val="26"/>
          <w:szCs w:val="26"/>
        </w:rPr>
        <w:t>34,1 тыс.руб.</w:t>
      </w:r>
      <w:r w:rsidR="002B07E9" w:rsidRPr="00243D43">
        <w:rPr>
          <w:sz w:val="26"/>
          <w:szCs w:val="26"/>
        </w:rPr>
        <w:t xml:space="preserve"> </w:t>
      </w:r>
    </w:p>
    <w:p w:rsidR="002B07E9" w:rsidRPr="00243D43" w:rsidRDefault="002B07E9" w:rsidP="002B07E9">
      <w:pPr>
        <w:ind w:firstLine="567"/>
        <w:jc w:val="both"/>
        <w:rPr>
          <w:sz w:val="26"/>
          <w:szCs w:val="26"/>
        </w:rPr>
      </w:pPr>
      <w:r>
        <w:rPr>
          <w:sz w:val="26"/>
          <w:szCs w:val="26"/>
        </w:rPr>
        <w:t>30.</w:t>
      </w:r>
      <w:r w:rsidRPr="00243D43">
        <w:rPr>
          <w:sz w:val="26"/>
          <w:szCs w:val="26"/>
        </w:rPr>
        <w:t xml:space="preserve"> Данные графы 6 и 9 Сведений ф. 0503168 не соответствуют данным графы 7 и 8 Отчета ф. 0503125 по счетам 1.101.34, 1.101.36 в части безвозмездно полученных в 2019 году основных средств от Боровского сельского поселения и Комитета по управлению имуществом и ЗО БМР</w:t>
      </w:r>
      <w:r>
        <w:rPr>
          <w:sz w:val="26"/>
          <w:szCs w:val="26"/>
        </w:rPr>
        <w:t xml:space="preserve"> – 153,3 тыс.руб.</w:t>
      </w:r>
      <w:r w:rsidRPr="00243D43">
        <w:rPr>
          <w:sz w:val="26"/>
          <w:szCs w:val="26"/>
        </w:rPr>
        <w:t>.</w:t>
      </w:r>
    </w:p>
    <w:p w:rsidR="002B07E9" w:rsidRPr="00243D43" w:rsidRDefault="004A6254" w:rsidP="002B07E9">
      <w:pPr>
        <w:ind w:firstLine="567"/>
        <w:jc w:val="both"/>
        <w:rPr>
          <w:sz w:val="26"/>
          <w:szCs w:val="26"/>
        </w:rPr>
      </w:pPr>
      <w:r>
        <w:rPr>
          <w:sz w:val="26"/>
          <w:szCs w:val="26"/>
        </w:rPr>
        <w:t>-</w:t>
      </w:r>
      <w:r w:rsidR="002B07E9" w:rsidRPr="00243D43">
        <w:rPr>
          <w:sz w:val="26"/>
          <w:szCs w:val="26"/>
        </w:rPr>
        <w:t xml:space="preserve"> Выбытие в 2019 году основных средств по данным графы 8 Сведений ф. 0503168 не соответствует данным главной книги ф. 0504072 </w:t>
      </w:r>
      <w:r w:rsidR="002B07E9">
        <w:rPr>
          <w:sz w:val="26"/>
          <w:szCs w:val="26"/>
        </w:rPr>
        <w:t>–</w:t>
      </w:r>
      <w:r w:rsidR="002B07E9" w:rsidRPr="00243D43">
        <w:rPr>
          <w:sz w:val="26"/>
          <w:szCs w:val="26"/>
        </w:rPr>
        <w:t xml:space="preserve"> </w:t>
      </w:r>
      <w:r w:rsidR="002B07E9" w:rsidRPr="00E419A0">
        <w:rPr>
          <w:sz w:val="26"/>
          <w:szCs w:val="26"/>
        </w:rPr>
        <w:t>34,1 тыс.руб.</w:t>
      </w:r>
      <w:r w:rsidR="002B07E9" w:rsidRPr="00243D43">
        <w:rPr>
          <w:sz w:val="26"/>
          <w:szCs w:val="26"/>
        </w:rPr>
        <w:t xml:space="preserve"> </w:t>
      </w:r>
    </w:p>
    <w:p w:rsidR="002B07E9" w:rsidRPr="00243D43" w:rsidRDefault="004A6254" w:rsidP="002B07E9">
      <w:pPr>
        <w:ind w:firstLine="567"/>
        <w:jc w:val="both"/>
        <w:rPr>
          <w:sz w:val="26"/>
          <w:szCs w:val="26"/>
        </w:rPr>
      </w:pPr>
      <w:r>
        <w:rPr>
          <w:sz w:val="26"/>
          <w:szCs w:val="26"/>
        </w:rPr>
        <w:lastRenderedPageBreak/>
        <w:t>-</w:t>
      </w:r>
      <w:r w:rsidR="002B07E9" w:rsidRPr="00243D43">
        <w:rPr>
          <w:sz w:val="26"/>
          <w:szCs w:val="26"/>
        </w:rPr>
        <w:t xml:space="preserve"> Данные остатков на 01.01.2020 по счету 1.106.31 «Вложения в основные средства» Сведений ф. 0503168 не подтверждаются данными главной книги ф. 0504072 </w:t>
      </w:r>
      <w:r w:rsidR="002B07E9">
        <w:rPr>
          <w:sz w:val="26"/>
          <w:szCs w:val="26"/>
        </w:rPr>
        <w:t>–</w:t>
      </w:r>
      <w:r w:rsidR="002B07E9" w:rsidRPr="00E419A0">
        <w:rPr>
          <w:sz w:val="26"/>
          <w:szCs w:val="26"/>
        </w:rPr>
        <w:t xml:space="preserve"> 1,2 тыс.руб. </w:t>
      </w:r>
    </w:p>
    <w:p w:rsidR="002B07E9" w:rsidRPr="00243D43" w:rsidRDefault="004A6254" w:rsidP="002B07E9">
      <w:pPr>
        <w:ind w:firstLine="567"/>
        <w:jc w:val="both"/>
        <w:rPr>
          <w:b/>
          <w:bCs/>
          <w:sz w:val="26"/>
          <w:szCs w:val="26"/>
        </w:rPr>
      </w:pPr>
      <w:r>
        <w:rPr>
          <w:sz w:val="26"/>
          <w:szCs w:val="26"/>
        </w:rPr>
        <w:t>-</w:t>
      </w:r>
      <w:r w:rsidR="002B07E9" w:rsidRPr="00243D43">
        <w:rPr>
          <w:sz w:val="26"/>
          <w:szCs w:val="26"/>
        </w:rPr>
        <w:t xml:space="preserve"> Расхождение суммы основных средств, учитываемых на счете 101.00 по состоянию на 01.01.2020г. с данными Реестра муниципального имущества – </w:t>
      </w:r>
      <w:r w:rsidR="002B07E9" w:rsidRPr="00E419A0">
        <w:rPr>
          <w:bCs/>
          <w:sz w:val="26"/>
          <w:szCs w:val="26"/>
        </w:rPr>
        <w:t>3 998,9 тыс.руб.</w:t>
      </w:r>
      <w:r w:rsidR="002B07E9" w:rsidRPr="00243D43">
        <w:rPr>
          <w:b/>
          <w:bCs/>
          <w:sz w:val="26"/>
          <w:szCs w:val="26"/>
        </w:rPr>
        <w:t xml:space="preserve"> </w:t>
      </w:r>
    </w:p>
    <w:p w:rsidR="002B07E9" w:rsidRPr="006C23FA" w:rsidRDefault="005B691F" w:rsidP="005B691F">
      <w:pPr>
        <w:jc w:val="both"/>
        <w:rPr>
          <w:b/>
          <w:sz w:val="26"/>
          <w:szCs w:val="26"/>
        </w:rPr>
      </w:pPr>
      <w:r w:rsidRPr="006C23FA">
        <w:rPr>
          <w:b/>
          <w:sz w:val="26"/>
          <w:szCs w:val="26"/>
        </w:rPr>
        <w:t xml:space="preserve">6. </w:t>
      </w:r>
      <w:r w:rsidR="002B07E9" w:rsidRPr="006C23FA">
        <w:rPr>
          <w:b/>
          <w:sz w:val="26"/>
          <w:szCs w:val="26"/>
        </w:rPr>
        <w:t>Муниципальное казенное учреждение Отдел культуры Администрации Брединского муниципального района Челябинской области</w:t>
      </w:r>
      <w:r w:rsidRPr="006C23FA">
        <w:rPr>
          <w:b/>
          <w:sz w:val="26"/>
          <w:szCs w:val="26"/>
        </w:rPr>
        <w:t>:</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9D3863">
        <w:rPr>
          <w:rFonts w:eastAsiaTheme="minorEastAsia" w:cstheme="minorBidi"/>
          <w:sz w:val="26"/>
          <w:szCs w:val="26"/>
        </w:rPr>
        <w:t xml:space="preserve"> </w:t>
      </w:r>
      <w:r w:rsidR="002B07E9" w:rsidRPr="0068384E">
        <w:rPr>
          <w:rFonts w:eastAsiaTheme="minorEastAsia" w:cstheme="minorBidi"/>
          <w:sz w:val="26"/>
          <w:szCs w:val="26"/>
        </w:rPr>
        <w:t>Допущенные переплаты по взносам и налогам по состоянию на 01.01.2020 года – 0,04 тыс.руб.</w:t>
      </w:r>
    </w:p>
    <w:p w:rsidR="002B07E9" w:rsidRPr="0068384E" w:rsidRDefault="004A6254" w:rsidP="002B07E9">
      <w:pPr>
        <w:tabs>
          <w:tab w:val="left" w:pos="567"/>
        </w:tabs>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В Справке (ф. 0503125) по коду счета 030404000 "Внутриведомственные расчеты" не заполнены:</w:t>
      </w:r>
    </w:p>
    <w:p w:rsidR="002B07E9" w:rsidRPr="0068384E" w:rsidRDefault="002B07E9" w:rsidP="002B07E9">
      <w:pPr>
        <w:ind w:firstLine="567"/>
        <w:jc w:val="both"/>
        <w:rPr>
          <w:rFonts w:eastAsiaTheme="minorEastAsia" w:cstheme="minorBidi"/>
          <w:sz w:val="26"/>
          <w:szCs w:val="26"/>
        </w:rPr>
      </w:pPr>
      <w:r w:rsidRPr="0068384E">
        <w:rPr>
          <w:rFonts w:eastAsiaTheme="minorEastAsia" w:cstheme="minorBidi"/>
          <w:sz w:val="26"/>
          <w:szCs w:val="26"/>
        </w:rPr>
        <w:t>графа 2 - номер (код) организации (ИНН контрагента по отражаемым расчетам или код по реестру участников бюджетного процесса, а также юридических лиц, не являющихся участниками бюджетного процесса);</w:t>
      </w:r>
    </w:p>
    <w:p w:rsidR="002B07E9" w:rsidRPr="0068384E" w:rsidRDefault="002B07E9" w:rsidP="002B07E9">
      <w:pPr>
        <w:ind w:firstLine="567"/>
        <w:jc w:val="both"/>
        <w:rPr>
          <w:rFonts w:eastAsiaTheme="minorEastAsia" w:cstheme="minorBidi"/>
          <w:sz w:val="26"/>
          <w:szCs w:val="26"/>
        </w:rPr>
      </w:pPr>
      <w:r w:rsidRPr="0068384E">
        <w:rPr>
          <w:rFonts w:eastAsiaTheme="minorEastAsia" w:cstheme="minorBidi"/>
          <w:sz w:val="26"/>
          <w:szCs w:val="26"/>
        </w:rPr>
        <w:t>графа 10 - номер (код) организации (ИНН взаимосвязанного контрагента по ведомственной подчиненности или код организации по Сводному реестру).</w:t>
      </w:r>
    </w:p>
    <w:p w:rsidR="002B07E9" w:rsidRPr="0068384E" w:rsidRDefault="002B07E9" w:rsidP="002B07E9">
      <w:pPr>
        <w:ind w:firstLine="567"/>
        <w:jc w:val="both"/>
        <w:rPr>
          <w:rFonts w:eastAsiaTheme="minorEastAsia" w:cstheme="minorBidi"/>
          <w:sz w:val="26"/>
          <w:szCs w:val="26"/>
        </w:rPr>
      </w:pPr>
      <w:r w:rsidRPr="0068384E">
        <w:rPr>
          <w:rFonts w:eastAsiaTheme="minorEastAsia" w:cstheme="minorBidi"/>
          <w:sz w:val="26"/>
          <w:szCs w:val="26"/>
        </w:rPr>
        <w:t>В нарушение пункта 29 Инструкции № 191н в Справке по консолидируемым расчетам (ф. 0503125) по коду счета 140120281 "Расходы на безвозмездные перечисления капитального характера государственным (муниципальным) бюджетным и автономным учреждениям" в графе 2 - номер (код) организации (ИНН контрагента по отражаемым расчетам или код организации по Сводному реестру) не указан;</w:t>
      </w:r>
    </w:p>
    <w:p w:rsidR="002B07E9" w:rsidRPr="0068384E" w:rsidRDefault="002B07E9" w:rsidP="002B07E9">
      <w:pPr>
        <w:tabs>
          <w:tab w:val="left" w:pos="567"/>
        </w:tabs>
        <w:ind w:firstLine="567"/>
        <w:jc w:val="both"/>
        <w:rPr>
          <w:rFonts w:eastAsiaTheme="minorEastAsia" w:cstheme="minorBidi"/>
          <w:sz w:val="26"/>
          <w:szCs w:val="26"/>
        </w:rPr>
      </w:pPr>
      <w:r w:rsidRPr="0068384E">
        <w:rPr>
          <w:rFonts w:eastAsiaTheme="minorEastAsia" w:cstheme="minorBidi"/>
          <w:sz w:val="26"/>
          <w:szCs w:val="26"/>
        </w:rPr>
        <w:t>в графе 10 - номер (код) организации (ИНН взаимосвязанного контрагента по ведомственной подчиненности или код организации по Сводному реестру) не указан.</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Не представлена Справка по консолидируемым расчетам (ф. 0503125) по коду счета 140120241 "Расходы на безвозмездные перечисления государственным (муниципальным) бюджетным и автономным учреждениям", тогда как в главной книге ф.0504072, в справке ф.0503110 имеются обороты по сч</w:t>
      </w:r>
      <w:r w:rsidR="002B07E9">
        <w:rPr>
          <w:rFonts w:eastAsiaTheme="minorEastAsia" w:cstheme="minorBidi"/>
          <w:sz w:val="26"/>
          <w:szCs w:val="26"/>
        </w:rPr>
        <w:t>етам 040120241, 040110180</w:t>
      </w:r>
      <w:r w:rsidR="002B07E9" w:rsidRPr="0068384E">
        <w:rPr>
          <w:rFonts w:eastAsiaTheme="minorEastAsia" w:cstheme="minorBidi"/>
          <w:sz w:val="26"/>
          <w:szCs w:val="26"/>
        </w:rPr>
        <w:t>.</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Данные Справки ф. 0503125 МКУ Отдела культуры не подтверждаются данными Справки ф. 0503125 Комитета по управлению имуществом, что свидетельствует об отсутствии между субъектами бюджетной отчетности произведенной сверки перед составлением Справки ф. 0503125 в части взаимосвязанных показателей по ко</w:t>
      </w:r>
      <w:r w:rsidR="002B07E9">
        <w:rPr>
          <w:rFonts w:eastAsiaTheme="minorEastAsia" w:cstheme="minorBidi"/>
          <w:sz w:val="26"/>
          <w:szCs w:val="26"/>
        </w:rPr>
        <w:t>нсолидируемым расчетам</w:t>
      </w:r>
      <w:r w:rsidR="002B07E9" w:rsidRPr="0068384E">
        <w:rPr>
          <w:rFonts w:eastAsiaTheme="minorEastAsia" w:cstheme="minorBidi"/>
          <w:sz w:val="26"/>
          <w:szCs w:val="26"/>
        </w:rPr>
        <w:t>.</w:t>
      </w:r>
    </w:p>
    <w:p w:rsidR="002B07E9" w:rsidRPr="0068384E" w:rsidRDefault="002B07E9" w:rsidP="002B07E9">
      <w:pPr>
        <w:ind w:firstLine="567"/>
        <w:jc w:val="both"/>
        <w:rPr>
          <w:rFonts w:eastAsiaTheme="minorEastAsia" w:cstheme="minorBidi"/>
          <w:sz w:val="26"/>
          <w:szCs w:val="26"/>
        </w:rPr>
      </w:pPr>
      <w:r w:rsidRPr="0068384E">
        <w:rPr>
          <w:rFonts w:eastAsiaTheme="minorEastAsia" w:cstheme="minorBidi"/>
          <w:sz w:val="26"/>
          <w:szCs w:val="26"/>
        </w:rPr>
        <w:t>Об отсутствии сверки взаиморасчетов при составлении справки ф.0503125 указано Финансовым управлением при проверке годовой бюджетной отчетности, однако МКУ Отделом культуры указания Финансового управления не выполнены.</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Текстовая часть Пояснительной записки ф.0503160 не содержит Причины отклонения суммы неисполненных назначений, отраженных в графе 9 раздела "Доходы" Отчета (ф. 0503127).</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Сумма обязательств, отраженная в графе 2 раздела 4 ф.0503175 не соответствует начальной (максимальной) цены контрактов – 5,3 тыс.руб. (1 824 750,00-1 830 000,00).</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В пояснительной записке не раскрыты причины начисленных сумм по иным доходам по счету 1.209.89.000.</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lastRenderedPageBreak/>
        <w:t>-</w:t>
      </w:r>
      <w:r w:rsidR="002B07E9" w:rsidRPr="0068384E">
        <w:rPr>
          <w:rFonts w:eastAsiaTheme="minorEastAsia" w:cstheme="minorBidi"/>
          <w:sz w:val="26"/>
          <w:szCs w:val="26"/>
        </w:rPr>
        <w:t xml:space="preserve"> Учет расходов будущих периодов (расходы, связанные со страхованием имущества, гражданской ответственности; приобретением неисключительного права пользования нематериальными активами в течение нескольких отчетных периодов; иными аналогичными расходами) на счете 0 401 50 000 не ведется.</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В актах приема-передачи стоимость переданного имущества передающей стороной: Администрацией Брединского муниципального района, МКОУ Боровской СОШ, МКОУ Комсомольской СОШ, Детский сад п. Андреевский, МКОУ Павловской СОШ не определена.</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Имущество, полученное учреждением в пользование, не являющегося объектом аренды учтено на счете 25 «Имущество, переданное в возмездное пользование (аренду)», следовало учесть на счете 01 "Имущество, полученное в пользование".</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В 2019 году не по соответствующему КОСГУ произведены расходы по страхованию транспортных средств (ОСАГО), которые вместо КОСГУ 227 отнесены на КОСГУ 226 – 10,8 тыс.руб.</w:t>
      </w:r>
    </w:p>
    <w:p w:rsidR="002B07E9" w:rsidRPr="0068384E" w:rsidRDefault="004A6254" w:rsidP="002B07E9">
      <w:pPr>
        <w:ind w:firstLine="567"/>
        <w:jc w:val="both"/>
        <w:rPr>
          <w:rFonts w:eastAsiaTheme="minorEastAsia" w:cstheme="minorBidi"/>
          <w:sz w:val="26"/>
          <w:szCs w:val="26"/>
        </w:rPr>
      </w:pPr>
      <w:r>
        <w:rPr>
          <w:rFonts w:eastAsiaTheme="minorEastAsia" w:cstheme="minorBidi"/>
          <w:sz w:val="26"/>
          <w:szCs w:val="26"/>
        </w:rPr>
        <w:t>-</w:t>
      </w:r>
      <w:r w:rsidR="002B07E9" w:rsidRPr="0068384E">
        <w:rPr>
          <w:rFonts w:eastAsiaTheme="minorEastAsia" w:cstheme="minorBidi"/>
          <w:sz w:val="26"/>
          <w:szCs w:val="26"/>
        </w:rPr>
        <w:t xml:space="preserve"> Искажение бухгалтерской отчетности по строке 010 Справки о наличии имущества на забалансовых счетах ф.0503130, строки 490 Сведений ф.0503168 составило 99,8 % (4 307 156,6 /4 315 416,6*100) - 4 307,2 тыс. руб. </w:t>
      </w:r>
    </w:p>
    <w:p w:rsidR="00B5637D" w:rsidRDefault="00B5637D" w:rsidP="002B07E9">
      <w:pPr>
        <w:ind w:firstLine="567"/>
        <w:jc w:val="both"/>
        <w:rPr>
          <w:rFonts w:eastAsiaTheme="minorEastAsia" w:cstheme="minorBidi"/>
          <w:sz w:val="26"/>
          <w:szCs w:val="26"/>
        </w:rPr>
      </w:pPr>
    </w:p>
    <w:p w:rsidR="0063235D" w:rsidRPr="00BA4E39" w:rsidRDefault="002D5A4D" w:rsidP="002D5A4D">
      <w:pPr>
        <w:widowControl w:val="0"/>
        <w:jc w:val="both"/>
        <w:rPr>
          <w:b/>
          <w:i/>
          <w:sz w:val="28"/>
          <w:szCs w:val="28"/>
        </w:rPr>
      </w:pPr>
      <w:r w:rsidRPr="00BA4E39">
        <w:rPr>
          <w:b/>
          <w:i/>
          <w:sz w:val="28"/>
          <w:szCs w:val="28"/>
        </w:rPr>
        <w:t xml:space="preserve">4. </w:t>
      </w:r>
      <w:r w:rsidR="00B5637D" w:rsidRPr="00BA4E39">
        <w:rPr>
          <w:b/>
          <w:i/>
          <w:sz w:val="28"/>
          <w:szCs w:val="28"/>
        </w:rPr>
        <w:t>Подготовка заключения на годовой отчет об исполнении бюджета   Брединского му</w:t>
      </w:r>
      <w:r w:rsidRPr="00BA4E39">
        <w:rPr>
          <w:b/>
          <w:i/>
          <w:sz w:val="28"/>
          <w:szCs w:val="28"/>
        </w:rPr>
        <w:t>ниципального района за 2019 год:</w:t>
      </w:r>
    </w:p>
    <w:p w:rsidR="00C81F7E" w:rsidRPr="00C81F7E" w:rsidRDefault="004A6254" w:rsidP="00C81F7E">
      <w:pPr>
        <w:autoSpaceDE w:val="0"/>
        <w:autoSpaceDN w:val="0"/>
        <w:adjustRightInd w:val="0"/>
        <w:ind w:firstLine="567"/>
        <w:jc w:val="both"/>
        <w:rPr>
          <w:sz w:val="27"/>
          <w:szCs w:val="27"/>
        </w:rPr>
      </w:pPr>
      <w:r w:rsidRPr="004A6254">
        <w:rPr>
          <w:b/>
          <w:sz w:val="27"/>
          <w:szCs w:val="27"/>
        </w:rPr>
        <w:t>-</w:t>
      </w:r>
      <w:r w:rsidR="00C81F7E" w:rsidRPr="00C81F7E">
        <w:rPr>
          <w:sz w:val="27"/>
          <w:szCs w:val="27"/>
        </w:rPr>
        <w:t xml:space="preserve"> В составе бюджетной отчетности  </w:t>
      </w:r>
      <w:r w:rsidR="00C81F7E">
        <w:rPr>
          <w:sz w:val="27"/>
          <w:szCs w:val="27"/>
        </w:rPr>
        <w:t xml:space="preserve">не </w:t>
      </w:r>
      <w:r w:rsidR="00C81F7E" w:rsidRPr="00C81F7E">
        <w:rPr>
          <w:sz w:val="27"/>
          <w:szCs w:val="27"/>
        </w:rPr>
        <w:t>представлены следующие отчетные формы:</w:t>
      </w:r>
    </w:p>
    <w:p w:rsidR="00C81F7E" w:rsidRPr="00C81F7E" w:rsidRDefault="00C81F7E" w:rsidP="00C81F7E">
      <w:pPr>
        <w:tabs>
          <w:tab w:val="left" w:pos="6045"/>
        </w:tabs>
        <w:autoSpaceDE w:val="0"/>
        <w:autoSpaceDN w:val="0"/>
        <w:adjustRightInd w:val="0"/>
        <w:ind w:firstLine="708"/>
        <w:jc w:val="both"/>
        <w:rPr>
          <w:sz w:val="27"/>
          <w:szCs w:val="27"/>
        </w:rPr>
      </w:pPr>
      <w:r w:rsidRPr="00C81F7E">
        <w:rPr>
          <w:sz w:val="27"/>
          <w:szCs w:val="27"/>
        </w:rPr>
        <w:t xml:space="preserve"> Баланс исполнения бюджета (</w:t>
      </w:r>
      <w:hyperlink r:id="rId14" w:anchor="/document/12181732/entry/503120" w:history="1">
        <w:r w:rsidRPr="00C81F7E">
          <w:rPr>
            <w:rStyle w:val="a4"/>
            <w:color w:val="auto"/>
            <w:sz w:val="27"/>
            <w:szCs w:val="27"/>
            <w:u w:val="none"/>
          </w:rPr>
          <w:t>ф. 0503120</w:t>
        </w:r>
      </w:hyperlink>
      <w:r w:rsidRPr="00C81F7E">
        <w:rPr>
          <w:sz w:val="27"/>
          <w:szCs w:val="27"/>
        </w:rPr>
        <w:t>);</w:t>
      </w:r>
      <w:r w:rsidRPr="00C81F7E">
        <w:rPr>
          <w:sz w:val="27"/>
          <w:szCs w:val="27"/>
        </w:rPr>
        <w:tab/>
      </w:r>
    </w:p>
    <w:p w:rsidR="00C81F7E" w:rsidRPr="00C81F7E" w:rsidRDefault="00C81F7E" w:rsidP="00C81F7E">
      <w:pPr>
        <w:autoSpaceDE w:val="0"/>
        <w:autoSpaceDN w:val="0"/>
        <w:adjustRightInd w:val="0"/>
        <w:ind w:firstLine="708"/>
        <w:jc w:val="both"/>
        <w:rPr>
          <w:sz w:val="27"/>
          <w:szCs w:val="27"/>
        </w:rPr>
      </w:pPr>
      <w:r w:rsidRPr="00C81F7E">
        <w:rPr>
          <w:sz w:val="27"/>
          <w:szCs w:val="27"/>
        </w:rPr>
        <w:t xml:space="preserve"> Отчет о кассовом поступлении и выбытии бюджетных средств (</w:t>
      </w:r>
      <w:hyperlink r:id="rId15" w:anchor="/document/12181732/entry/503124" w:history="1">
        <w:r w:rsidRPr="00C81F7E">
          <w:rPr>
            <w:rStyle w:val="a4"/>
            <w:color w:val="auto"/>
            <w:sz w:val="27"/>
            <w:szCs w:val="27"/>
            <w:u w:val="none"/>
          </w:rPr>
          <w:t>ф. 0503124</w:t>
        </w:r>
      </w:hyperlink>
      <w:r w:rsidRPr="00C81F7E">
        <w:rPr>
          <w:sz w:val="27"/>
          <w:szCs w:val="27"/>
        </w:rPr>
        <w:t>);</w:t>
      </w:r>
    </w:p>
    <w:p w:rsidR="00C81F7E" w:rsidRPr="00C81F7E" w:rsidRDefault="00C81F7E" w:rsidP="00C81F7E">
      <w:pPr>
        <w:autoSpaceDE w:val="0"/>
        <w:autoSpaceDN w:val="0"/>
        <w:adjustRightInd w:val="0"/>
        <w:ind w:firstLine="708"/>
        <w:jc w:val="both"/>
        <w:rPr>
          <w:sz w:val="27"/>
          <w:szCs w:val="27"/>
        </w:rPr>
      </w:pPr>
      <w:r w:rsidRPr="00C81F7E">
        <w:rPr>
          <w:sz w:val="27"/>
          <w:szCs w:val="27"/>
          <w:shd w:val="clear" w:color="auto" w:fill="FFFFFF"/>
        </w:rPr>
        <w:t>Отчет, содержащий данные по исполнению бюджета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w:t>
      </w:r>
      <w:hyperlink r:id="rId16" w:anchor="/document/77689112/entry/503117" w:history="1">
        <w:r w:rsidRPr="00C81F7E">
          <w:rPr>
            <w:rStyle w:val="a4"/>
            <w:color w:val="auto"/>
            <w:sz w:val="27"/>
            <w:szCs w:val="27"/>
            <w:u w:val="none"/>
            <w:shd w:val="clear" w:color="auto" w:fill="FFFFFF"/>
          </w:rPr>
          <w:t>ф. 0503117</w:t>
        </w:r>
      </w:hyperlink>
      <w:r w:rsidRPr="00C81F7E">
        <w:rPr>
          <w:sz w:val="27"/>
          <w:szCs w:val="27"/>
        </w:rPr>
        <w:t>-НП)</w:t>
      </w:r>
      <w:r>
        <w:rPr>
          <w:sz w:val="27"/>
          <w:szCs w:val="27"/>
        </w:rPr>
        <w:t>.</w:t>
      </w:r>
    </w:p>
    <w:p w:rsidR="00C81F7E" w:rsidRPr="00C81F7E" w:rsidRDefault="004A6254" w:rsidP="00C81F7E">
      <w:pPr>
        <w:ind w:firstLine="567"/>
        <w:jc w:val="both"/>
        <w:rPr>
          <w:sz w:val="27"/>
          <w:szCs w:val="27"/>
        </w:rPr>
      </w:pPr>
      <w:r w:rsidRPr="004A6254">
        <w:rPr>
          <w:b/>
          <w:sz w:val="27"/>
          <w:szCs w:val="27"/>
          <w:shd w:val="clear" w:color="auto" w:fill="FFFFFF"/>
        </w:rPr>
        <w:t>-</w:t>
      </w:r>
      <w:r w:rsidR="00C81F7E" w:rsidRPr="00C81F7E">
        <w:rPr>
          <w:sz w:val="27"/>
          <w:szCs w:val="27"/>
          <w:shd w:val="clear" w:color="auto" w:fill="FFFFFF"/>
        </w:rPr>
        <w:t xml:space="preserve"> Представленный на проверку Баланс по поступлениям и выбытиям бюджетных средств (</w:t>
      </w:r>
      <w:hyperlink r:id="rId17" w:anchor="/document/77689112/entry/503140" w:history="1">
        <w:r w:rsidR="00C81F7E" w:rsidRPr="00C81F7E">
          <w:rPr>
            <w:rStyle w:val="a4"/>
            <w:color w:val="auto"/>
            <w:sz w:val="27"/>
            <w:szCs w:val="27"/>
            <w:u w:val="none"/>
            <w:shd w:val="clear" w:color="auto" w:fill="FFFFFF"/>
          </w:rPr>
          <w:t>ф. 0503140</w:t>
        </w:r>
      </w:hyperlink>
      <w:r w:rsidR="00C81F7E" w:rsidRPr="00C81F7E">
        <w:rPr>
          <w:sz w:val="27"/>
          <w:szCs w:val="27"/>
          <w:shd w:val="clear" w:color="auto" w:fill="FFFFFF"/>
        </w:rPr>
        <w:t xml:space="preserve">) </w:t>
      </w:r>
      <w:r w:rsidR="00C81F7E" w:rsidRPr="00C81F7E">
        <w:rPr>
          <w:sz w:val="27"/>
          <w:szCs w:val="27"/>
        </w:rPr>
        <w:t>не соответствует форме, утвержденной приложением к Инструкции № 191н, а именно, отсутствуют строки 212-236, 440-460, 581-582, 190</w:t>
      </w:r>
      <w:r w:rsidR="00C81F7E">
        <w:rPr>
          <w:sz w:val="27"/>
          <w:szCs w:val="27"/>
        </w:rPr>
        <w:t>.</w:t>
      </w:r>
    </w:p>
    <w:p w:rsidR="00C81F7E" w:rsidRPr="00C81F7E" w:rsidRDefault="00C81F7E" w:rsidP="00C81F7E">
      <w:pPr>
        <w:ind w:firstLine="708"/>
        <w:jc w:val="both"/>
        <w:rPr>
          <w:i/>
          <w:sz w:val="27"/>
          <w:szCs w:val="27"/>
        </w:rPr>
      </w:pPr>
      <w:r w:rsidRPr="00C81F7E">
        <w:rPr>
          <w:sz w:val="27"/>
          <w:szCs w:val="27"/>
        </w:rPr>
        <w:t xml:space="preserve">В ходе экспертно-аналитического мероприятия Финансовым управлением 21.04.2020, 27.04.2020, 28.04.2020 представлены формы 0503120, 0503124, 0503117-НП, форма 0503140 представлена взамен. </w:t>
      </w:r>
      <w:r w:rsidRPr="00C81F7E">
        <w:rPr>
          <w:i/>
          <w:sz w:val="27"/>
          <w:szCs w:val="27"/>
        </w:rPr>
        <w:t>Нарушения устранены.</w:t>
      </w:r>
    </w:p>
    <w:p w:rsidR="00C81F7E" w:rsidRPr="00C81F7E" w:rsidRDefault="004A6254" w:rsidP="00C81F7E">
      <w:pPr>
        <w:ind w:firstLine="567"/>
        <w:jc w:val="both"/>
        <w:rPr>
          <w:sz w:val="27"/>
          <w:szCs w:val="27"/>
          <w:shd w:val="clear" w:color="auto" w:fill="FFFFFF"/>
        </w:rPr>
      </w:pPr>
      <w:r w:rsidRPr="004A6254">
        <w:rPr>
          <w:b/>
          <w:sz w:val="27"/>
          <w:szCs w:val="27"/>
        </w:rPr>
        <w:t>-</w:t>
      </w:r>
      <w:r w:rsidR="00C81F7E" w:rsidRPr="00C81F7E">
        <w:rPr>
          <w:sz w:val="27"/>
          <w:szCs w:val="27"/>
        </w:rPr>
        <w:t xml:space="preserve"> В графе 4 раздела «Доходы» Отчёта об исполнении бюджета ф. 0503117</w:t>
      </w:r>
      <w:r w:rsidR="00C81F7E" w:rsidRPr="00C81F7E">
        <w:rPr>
          <w:sz w:val="27"/>
          <w:szCs w:val="27"/>
          <w:shd w:val="clear" w:color="auto" w:fill="FFFFFF"/>
        </w:rPr>
        <w:t xml:space="preserve"> годовые объемы утвержденных бюджетных назначений не соответствуют утвержденным решением о бюджете показателям - 4 634,89 тыс. рублей</w:t>
      </w:r>
      <w:r w:rsidR="00777662">
        <w:rPr>
          <w:sz w:val="27"/>
          <w:szCs w:val="27"/>
          <w:shd w:val="clear" w:color="auto" w:fill="FFFFFF"/>
        </w:rPr>
        <w:t>.</w:t>
      </w:r>
    </w:p>
    <w:p w:rsidR="00C81F7E" w:rsidRPr="00BA4E39" w:rsidRDefault="004A6254" w:rsidP="00C81F7E">
      <w:pPr>
        <w:ind w:firstLine="567"/>
        <w:jc w:val="both"/>
        <w:rPr>
          <w:sz w:val="27"/>
          <w:szCs w:val="27"/>
        </w:rPr>
      </w:pPr>
      <w:r w:rsidRPr="004A6254">
        <w:rPr>
          <w:b/>
          <w:sz w:val="27"/>
          <w:szCs w:val="27"/>
        </w:rPr>
        <w:t>-</w:t>
      </w:r>
      <w:r w:rsidR="00C81F7E" w:rsidRPr="00C81F7E">
        <w:rPr>
          <w:sz w:val="27"/>
          <w:szCs w:val="27"/>
        </w:rPr>
        <w:t xml:space="preserve"> </w:t>
      </w:r>
      <w:r w:rsidR="00C81F7E" w:rsidRPr="00C81F7E">
        <w:rPr>
          <w:sz w:val="27"/>
          <w:szCs w:val="27"/>
          <w:shd w:val="clear" w:color="auto" w:fill="FFFFFF"/>
        </w:rPr>
        <w:t xml:space="preserve">В разделе 3 Сведений о движении нефинансовых активов </w:t>
      </w:r>
      <w:hyperlink r:id="rId18" w:anchor="/document/12181732/entry/503168" w:history="1">
        <w:r w:rsidR="00C81F7E" w:rsidRPr="00777662">
          <w:rPr>
            <w:rStyle w:val="a4"/>
            <w:color w:val="auto"/>
            <w:sz w:val="27"/>
            <w:szCs w:val="27"/>
            <w:u w:val="none"/>
            <w:shd w:val="clear" w:color="auto" w:fill="FFFFFF"/>
          </w:rPr>
          <w:t>ф. 0503168</w:t>
        </w:r>
      </w:hyperlink>
      <w:r w:rsidR="00C81F7E" w:rsidRPr="00C81F7E">
        <w:rPr>
          <w:sz w:val="27"/>
          <w:szCs w:val="27"/>
        </w:rPr>
        <w:t xml:space="preserve"> </w:t>
      </w:r>
      <w:r w:rsidR="00C81F7E" w:rsidRPr="00C81F7E">
        <w:rPr>
          <w:sz w:val="27"/>
          <w:szCs w:val="27"/>
          <w:shd w:val="clear" w:color="auto" w:fill="FFFFFF"/>
        </w:rPr>
        <w:t xml:space="preserve">показатели стоимости объектов недвижимого имущества, полученного в пользование, и материальных ценностей на хранении на начало отчетного финансового года, не соответствуют показателям графы "Наличие на конец </w:t>
      </w:r>
      <w:r w:rsidR="00C81F7E" w:rsidRPr="00BA4E39">
        <w:rPr>
          <w:sz w:val="27"/>
          <w:szCs w:val="27"/>
          <w:shd w:val="clear" w:color="auto" w:fill="FFFFFF"/>
        </w:rPr>
        <w:t>года" Сведений ф. 0503168 за предыдущий финансовый год на суммы 202 441,3 руб. и 1 183 237,72 руб. соответственно</w:t>
      </w:r>
      <w:r w:rsidR="00777662" w:rsidRPr="00BA4E39">
        <w:rPr>
          <w:sz w:val="27"/>
          <w:szCs w:val="27"/>
          <w:shd w:val="clear" w:color="auto" w:fill="FFFFFF"/>
        </w:rPr>
        <w:t>.</w:t>
      </w:r>
    </w:p>
    <w:p w:rsidR="00C81F7E" w:rsidRPr="00BA4E39" w:rsidRDefault="00C81F7E" w:rsidP="00C81F7E">
      <w:pPr>
        <w:autoSpaceDE w:val="0"/>
        <w:autoSpaceDN w:val="0"/>
        <w:adjustRightInd w:val="0"/>
        <w:ind w:firstLine="567"/>
        <w:jc w:val="both"/>
        <w:rPr>
          <w:sz w:val="27"/>
          <w:szCs w:val="27"/>
        </w:rPr>
      </w:pPr>
      <w:r w:rsidRPr="00BA4E39">
        <w:rPr>
          <w:sz w:val="27"/>
          <w:szCs w:val="27"/>
        </w:rPr>
        <w:lastRenderedPageBreak/>
        <w:t xml:space="preserve">В ходе экспертно-аналитического мероприятия Финансовым управлением 27.04.2020 сведения формы 0503168 представлены взамен. </w:t>
      </w:r>
    </w:p>
    <w:p w:rsidR="00C81F7E" w:rsidRPr="00BA4E39" w:rsidRDefault="004A6254" w:rsidP="00C81F7E">
      <w:pPr>
        <w:autoSpaceDE w:val="0"/>
        <w:autoSpaceDN w:val="0"/>
        <w:adjustRightInd w:val="0"/>
        <w:ind w:firstLine="567"/>
        <w:jc w:val="both"/>
        <w:rPr>
          <w:sz w:val="27"/>
          <w:szCs w:val="27"/>
          <w:shd w:val="clear" w:color="auto" w:fill="FFFFFF"/>
        </w:rPr>
      </w:pPr>
      <w:r w:rsidRPr="004A6254">
        <w:rPr>
          <w:b/>
          <w:sz w:val="27"/>
          <w:szCs w:val="27"/>
        </w:rPr>
        <w:t>-</w:t>
      </w:r>
      <w:r w:rsidR="00C81F7E" w:rsidRPr="00BA4E39">
        <w:rPr>
          <w:sz w:val="27"/>
          <w:szCs w:val="27"/>
        </w:rPr>
        <w:t xml:space="preserve"> В Пояснительной записке ф. 0503160 не отражена существенная </w:t>
      </w:r>
      <w:r w:rsidR="00C81F7E" w:rsidRPr="00BA4E39">
        <w:rPr>
          <w:sz w:val="27"/>
          <w:szCs w:val="27"/>
          <w:shd w:val="clear" w:color="auto" w:fill="FFFFFF"/>
        </w:rPr>
        <w:t>информация об изменении остатков на начало отчетного года по сравнению с показателями на конец предыдущего финансового года Сведений о дебиторской и кредиторской задолженности           ф. 0503169 по счетам 205.11, 205,12, 205.21, 206.21, 206.62, 209.36, 302.21, 302.62, 401.40.182, 401.40.185, характеризующую показатели бухгалтерской отчетности за отчетный период, не нашедшую отражения в таблицах и приложениях, включаемых в раздел 3 "Анализ отчета об исполнении бюджета субъектом бюджетной отчетности"</w:t>
      </w:r>
      <w:r w:rsidR="00777662" w:rsidRPr="00BA4E39">
        <w:rPr>
          <w:sz w:val="27"/>
          <w:szCs w:val="27"/>
          <w:shd w:val="clear" w:color="auto" w:fill="FFFFFF"/>
        </w:rPr>
        <w:t>.</w:t>
      </w:r>
    </w:p>
    <w:p w:rsidR="00C81F7E" w:rsidRPr="00BA4E39" w:rsidRDefault="00C81F7E" w:rsidP="00C81F7E">
      <w:pPr>
        <w:autoSpaceDE w:val="0"/>
        <w:autoSpaceDN w:val="0"/>
        <w:adjustRightInd w:val="0"/>
        <w:ind w:firstLine="708"/>
        <w:jc w:val="both"/>
        <w:rPr>
          <w:sz w:val="27"/>
          <w:szCs w:val="27"/>
        </w:rPr>
      </w:pPr>
      <w:r w:rsidRPr="00BA4E39">
        <w:rPr>
          <w:sz w:val="27"/>
          <w:szCs w:val="27"/>
        </w:rPr>
        <w:t xml:space="preserve">В ходе экспертно-аналитического мероприятия Финансовым управлением 27.04.2020 представлено дополнение к пояснительной записке. </w:t>
      </w:r>
      <w:r w:rsidRPr="00BA4E39">
        <w:rPr>
          <w:i/>
          <w:sz w:val="27"/>
          <w:szCs w:val="27"/>
        </w:rPr>
        <w:t>Нарушение устранено.</w:t>
      </w:r>
    </w:p>
    <w:p w:rsidR="00C81F7E" w:rsidRPr="00BA4E39" w:rsidRDefault="004A6254" w:rsidP="00C81F7E">
      <w:pPr>
        <w:pStyle w:val="s1"/>
        <w:shd w:val="clear" w:color="auto" w:fill="FFFFFF"/>
        <w:spacing w:before="0" w:beforeAutospacing="0" w:after="0" w:afterAutospacing="0"/>
        <w:ind w:firstLine="567"/>
        <w:jc w:val="both"/>
        <w:rPr>
          <w:sz w:val="27"/>
          <w:szCs w:val="27"/>
        </w:rPr>
      </w:pPr>
      <w:r w:rsidRPr="004A6254">
        <w:rPr>
          <w:b/>
          <w:sz w:val="27"/>
          <w:szCs w:val="27"/>
        </w:rPr>
        <w:t>-</w:t>
      </w:r>
      <w:r w:rsidR="00C81F7E" w:rsidRPr="00BA4E39">
        <w:rPr>
          <w:sz w:val="27"/>
          <w:szCs w:val="27"/>
        </w:rPr>
        <w:t xml:space="preserve"> В учете органа, осуществляющего функции и полномочия учредителя бюджетных учреждений Брединского муниципального района не отражены показатели в сумме балансовой стоимости поступившего недвижимого и особо ценного движимого имущества бюджетных учреждений МБУ «Многофункциональный центр предоставления государственных и муниципальных услуг» Брединского муниципального района и МБОУ «Центр психолого-педагогической, медицинской и социальной помощи» Брединского района, сформированных на счете 204.33 "Участие в государственных (муниципальных) учреждениях" и кредиту счета 401.10.172 "Доходы от операций с активами" на общую сумму 3 462 974,00 руб., в том числе:</w:t>
      </w:r>
    </w:p>
    <w:p w:rsidR="00C81F7E" w:rsidRPr="00BA4E39" w:rsidRDefault="00C81F7E" w:rsidP="004A6254">
      <w:pPr>
        <w:pStyle w:val="s1"/>
        <w:shd w:val="clear" w:color="auto" w:fill="FFFFFF"/>
        <w:spacing w:before="0" w:beforeAutospacing="0" w:after="0" w:afterAutospacing="0"/>
        <w:ind w:firstLine="567"/>
        <w:jc w:val="both"/>
        <w:rPr>
          <w:sz w:val="27"/>
          <w:szCs w:val="27"/>
        </w:rPr>
      </w:pPr>
      <w:r w:rsidRPr="00BA4E39">
        <w:rPr>
          <w:sz w:val="27"/>
          <w:szCs w:val="27"/>
        </w:rPr>
        <w:t>в учете Администрации Брединского муниципального района не отражен взнос учредителя в сумме балансовой стоимости поступившего недвижимого и особо ценного движимого имущества бюджетного учреждения МБУ «Многофункциональный центр предоставления государственных и муниципальных услуг» Брединского муниципального района на сумму 2 780 056,00 руб.;</w:t>
      </w:r>
    </w:p>
    <w:p w:rsidR="00C81F7E" w:rsidRPr="00BA4E39" w:rsidRDefault="00C81F7E" w:rsidP="004A6254">
      <w:pPr>
        <w:pStyle w:val="s1"/>
        <w:shd w:val="clear" w:color="auto" w:fill="FFFFFF"/>
        <w:spacing w:before="0" w:beforeAutospacing="0" w:after="0" w:afterAutospacing="0"/>
        <w:ind w:firstLine="567"/>
        <w:jc w:val="both"/>
        <w:rPr>
          <w:sz w:val="27"/>
          <w:szCs w:val="27"/>
        </w:rPr>
      </w:pPr>
      <w:r w:rsidRPr="00BA4E39">
        <w:rPr>
          <w:sz w:val="27"/>
          <w:szCs w:val="27"/>
        </w:rPr>
        <w:t xml:space="preserve"> в учете Управления образования администрации Брединского муниципального района, осуществляющего функции и полномочия учредителя МБОУ «Центр психолого-педагогической, медицинской и социальной помощи» Брединского района, не отражен взнос учредителя в сумме балансовой стоимости поступившего недвижимого и особо ценного движимого имущества бюджетного учреждения на сумму 682 918,00 руб. (Выписка из реестра муниципального имущества на 01.01.2020г. Комитета по УИиЗО от 23.04.2020)</w:t>
      </w:r>
      <w:r w:rsidR="00777662" w:rsidRPr="00BA4E39">
        <w:rPr>
          <w:sz w:val="27"/>
          <w:szCs w:val="27"/>
        </w:rPr>
        <w:t>.</w:t>
      </w:r>
    </w:p>
    <w:p w:rsidR="00C81F7E" w:rsidRPr="00BA4E39" w:rsidRDefault="00C81F7E" w:rsidP="00F64EB7">
      <w:pPr>
        <w:pStyle w:val="s1"/>
        <w:shd w:val="clear" w:color="auto" w:fill="FFFFFF"/>
        <w:spacing w:before="0" w:beforeAutospacing="0" w:after="0" w:afterAutospacing="0"/>
        <w:ind w:firstLine="567"/>
        <w:jc w:val="both"/>
        <w:rPr>
          <w:sz w:val="27"/>
          <w:szCs w:val="27"/>
          <w:shd w:val="clear" w:color="auto" w:fill="FFFFFF"/>
        </w:rPr>
      </w:pPr>
      <w:r w:rsidRPr="00BA4E39">
        <w:rPr>
          <w:sz w:val="27"/>
          <w:szCs w:val="27"/>
        </w:rPr>
        <w:t>В результате указанного нарушения искажение показателя строки 240 графы 8 Баланса исполнения бюджета Брединского муниципального района ф. 0503120 по счету 0.204.000 «Финансовые вложения», показателя графы 2 «Сведений о финансовых вложениях получателя бюджетных средств, администратора источников финансирования дефицита бюджета» ф. 0503171 составило 3 462 974,00 руб. или 11,35 процента (3 462 974,00/30 502 907,64)</w:t>
      </w:r>
      <w:r w:rsidR="00777662" w:rsidRPr="00BA4E39">
        <w:rPr>
          <w:sz w:val="27"/>
          <w:szCs w:val="27"/>
        </w:rPr>
        <w:t>.</w:t>
      </w:r>
      <w:r w:rsidRPr="00BA4E39">
        <w:rPr>
          <w:sz w:val="27"/>
          <w:szCs w:val="27"/>
          <w:shd w:val="clear" w:color="auto" w:fill="FFFFFF"/>
        </w:rPr>
        <w:t xml:space="preserve"> </w:t>
      </w:r>
    </w:p>
    <w:p w:rsidR="00C81F7E" w:rsidRPr="00C81F7E" w:rsidRDefault="00C81F7E" w:rsidP="00C81F7E">
      <w:pPr>
        <w:tabs>
          <w:tab w:val="left" w:pos="709"/>
        </w:tabs>
        <w:ind w:firstLine="567"/>
        <w:jc w:val="both"/>
        <w:rPr>
          <w:color w:val="22272F"/>
          <w:sz w:val="27"/>
          <w:szCs w:val="27"/>
          <w:shd w:val="clear" w:color="auto" w:fill="FFFFFF"/>
        </w:rPr>
      </w:pPr>
      <w:r w:rsidRPr="00C81F7E">
        <w:rPr>
          <w:color w:val="22272F"/>
          <w:sz w:val="27"/>
          <w:szCs w:val="27"/>
          <w:shd w:val="clear" w:color="auto" w:fill="FFFFFF"/>
        </w:rPr>
        <w:t xml:space="preserve">В ходе экспертно-аналитического мероприятия Администрацией Брединского муниципального района и Управлением образования администрации Брединского муниципального района предоставлены бухгалтерские справки от 27.04.2020 и 29.04.2020 по устранению ошибок </w:t>
      </w:r>
      <w:r w:rsidRPr="00C81F7E">
        <w:rPr>
          <w:color w:val="22272F"/>
          <w:sz w:val="27"/>
          <w:szCs w:val="27"/>
          <w:shd w:val="clear" w:color="auto" w:fill="FFFFFF"/>
        </w:rPr>
        <w:lastRenderedPageBreak/>
        <w:t>текущим периодом 2020 года, при этом исправить показатели бюджетной отчетности за 2019 год в настоящее время не представляется возможным.</w:t>
      </w:r>
    </w:p>
    <w:p w:rsidR="00C81F7E" w:rsidRPr="00C81F7E" w:rsidRDefault="00F64EB7" w:rsidP="00C81F7E">
      <w:pPr>
        <w:autoSpaceDE w:val="0"/>
        <w:autoSpaceDN w:val="0"/>
        <w:adjustRightInd w:val="0"/>
        <w:ind w:firstLine="567"/>
        <w:jc w:val="both"/>
        <w:rPr>
          <w:sz w:val="27"/>
          <w:szCs w:val="27"/>
        </w:rPr>
      </w:pPr>
      <w:r w:rsidRPr="00F64EB7">
        <w:rPr>
          <w:b/>
          <w:sz w:val="27"/>
          <w:szCs w:val="27"/>
        </w:rPr>
        <w:t>-</w:t>
      </w:r>
      <w:r>
        <w:rPr>
          <w:sz w:val="27"/>
          <w:szCs w:val="27"/>
        </w:rPr>
        <w:t xml:space="preserve"> </w:t>
      </w:r>
      <w:r w:rsidR="00C81F7E" w:rsidRPr="00C81F7E">
        <w:rPr>
          <w:sz w:val="27"/>
          <w:szCs w:val="27"/>
        </w:rPr>
        <w:t>Решением о бюджете БМР на 2019 год и плановый период определены 8 ГРБС Брединского муниципального района: Администрация БМР, Финансовое управление администрации БМР, МКУ Отдел культуры БМР, Управление образования администрации БМР, Управление социальной защиты населения БМР (УСЗН), Собрание депутатов БМР, Ревизионная комиссия БМР, КУиЗО БМР, что не соответствует данным строки 051 Сведений о количестве участников бюджетного процесса ф. 0503161, где количество указано 4 единиц</w:t>
      </w:r>
      <w:r w:rsidR="00777662">
        <w:rPr>
          <w:sz w:val="27"/>
          <w:szCs w:val="27"/>
        </w:rPr>
        <w:t>.</w:t>
      </w:r>
      <w:r w:rsidR="00C81F7E" w:rsidRPr="00C81F7E">
        <w:rPr>
          <w:sz w:val="27"/>
          <w:szCs w:val="27"/>
        </w:rPr>
        <w:t xml:space="preserve"> </w:t>
      </w:r>
    </w:p>
    <w:p w:rsidR="00C81F7E" w:rsidRPr="00777662" w:rsidRDefault="00C81F7E" w:rsidP="00C81F7E">
      <w:pPr>
        <w:autoSpaceDE w:val="0"/>
        <w:autoSpaceDN w:val="0"/>
        <w:adjustRightInd w:val="0"/>
        <w:ind w:firstLine="708"/>
        <w:jc w:val="both"/>
        <w:rPr>
          <w:sz w:val="27"/>
          <w:szCs w:val="27"/>
        </w:rPr>
      </w:pPr>
      <w:r w:rsidRPr="00777662">
        <w:rPr>
          <w:sz w:val="27"/>
          <w:szCs w:val="27"/>
        </w:rPr>
        <w:t>Количество муниципальных учреждений всего по строке 010, казенных учреждений по строке 020 в Сведениях о количестве участников бюджетного процесса ф. 0503161 на 01.01.2019 не соответствует сведениям, предоставленным в составе годового отчета за 2018 год, указано общее количество учреждений 51,  из них казенных 46 единиц,  тогда как в отчете за 2018 год на 01.01.2019 количество составляло 49 и 44 единицы соответственно. В ходе экспертно-аналитического мероприятия Финансовым управлением 27.04.2020г. предоставлено пояснение по данному факту.</w:t>
      </w:r>
    </w:p>
    <w:p w:rsidR="00C81F7E" w:rsidRPr="00777662" w:rsidRDefault="00F64EB7" w:rsidP="00C81F7E">
      <w:pPr>
        <w:pStyle w:val="s1"/>
        <w:shd w:val="clear" w:color="auto" w:fill="FFFFFF"/>
        <w:spacing w:before="0" w:beforeAutospacing="0" w:after="0" w:afterAutospacing="0"/>
        <w:ind w:firstLine="567"/>
        <w:jc w:val="both"/>
        <w:rPr>
          <w:sz w:val="27"/>
          <w:szCs w:val="27"/>
        </w:rPr>
      </w:pPr>
      <w:r w:rsidRPr="00F64EB7">
        <w:rPr>
          <w:b/>
          <w:sz w:val="27"/>
          <w:szCs w:val="27"/>
        </w:rPr>
        <w:t xml:space="preserve">- </w:t>
      </w:r>
      <w:r w:rsidR="00C81F7E" w:rsidRPr="00777662">
        <w:rPr>
          <w:sz w:val="27"/>
          <w:szCs w:val="27"/>
        </w:rPr>
        <w:t xml:space="preserve"> Сведения ф. 0503161 не содержат строки:</w:t>
      </w:r>
    </w:p>
    <w:p w:rsidR="00C81F7E" w:rsidRPr="00777662" w:rsidRDefault="00AC58EE" w:rsidP="00C81F7E">
      <w:pPr>
        <w:pStyle w:val="s1"/>
        <w:shd w:val="clear" w:color="auto" w:fill="FFFFFF"/>
        <w:spacing w:before="0" w:beforeAutospacing="0" w:after="0" w:afterAutospacing="0"/>
        <w:ind w:firstLine="708"/>
        <w:jc w:val="both"/>
        <w:rPr>
          <w:sz w:val="27"/>
          <w:szCs w:val="27"/>
        </w:rPr>
      </w:pPr>
      <w:hyperlink r:id="rId19" w:anchor="/document/12181732/entry/50316140" w:history="1">
        <w:r w:rsidR="00C81F7E" w:rsidRPr="00777662">
          <w:rPr>
            <w:rStyle w:val="a4"/>
            <w:color w:val="auto"/>
            <w:sz w:val="27"/>
            <w:szCs w:val="27"/>
            <w:u w:val="none"/>
          </w:rPr>
          <w:t>040</w:t>
        </w:r>
      </w:hyperlink>
      <w:r w:rsidR="00C81F7E" w:rsidRPr="00777662">
        <w:rPr>
          <w:sz w:val="27"/>
          <w:szCs w:val="27"/>
        </w:rPr>
        <w:t> - количество автономных учреждений;</w:t>
      </w:r>
    </w:p>
    <w:p w:rsidR="00C81F7E" w:rsidRPr="00777662" w:rsidRDefault="00C81F7E" w:rsidP="00C81F7E">
      <w:pPr>
        <w:pStyle w:val="s1"/>
        <w:shd w:val="clear" w:color="auto" w:fill="FFFFFF"/>
        <w:spacing w:before="0" w:beforeAutospacing="0" w:after="0" w:afterAutospacing="0"/>
        <w:ind w:firstLine="708"/>
        <w:jc w:val="both"/>
        <w:rPr>
          <w:sz w:val="27"/>
          <w:szCs w:val="27"/>
        </w:rPr>
      </w:pPr>
      <w:r w:rsidRPr="00777662">
        <w:rPr>
          <w:sz w:val="27"/>
          <w:szCs w:val="27"/>
        </w:rPr>
        <w:t>041 - количество автономных учреждений, наделенных учредителем полномочиями получателей бюджетных средств;</w:t>
      </w:r>
    </w:p>
    <w:p w:rsidR="00C81F7E" w:rsidRPr="00777662" w:rsidRDefault="00C81F7E" w:rsidP="00C81F7E">
      <w:pPr>
        <w:pStyle w:val="s1"/>
        <w:shd w:val="clear" w:color="auto" w:fill="FFFFFF"/>
        <w:spacing w:before="0" w:beforeAutospacing="0" w:after="0" w:afterAutospacing="0"/>
        <w:ind w:firstLine="708"/>
        <w:jc w:val="both"/>
        <w:rPr>
          <w:sz w:val="27"/>
          <w:szCs w:val="27"/>
          <w:shd w:val="clear" w:color="auto" w:fill="FFFFFF"/>
        </w:rPr>
      </w:pPr>
      <w:r w:rsidRPr="00777662">
        <w:rPr>
          <w:sz w:val="27"/>
          <w:szCs w:val="27"/>
          <w:shd w:val="clear" w:color="auto" w:fill="FFFFFF"/>
        </w:rPr>
        <w:t>052 - количество распорядителей средств соответствующего бюджета бюджетной системы Российской Федерации;</w:t>
      </w:r>
    </w:p>
    <w:p w:rsidR="00C81F7E" w:rsidRPr="00777662" w:rsidRDefault="00C81F7E" w:rsidP="00C81F7E">
      <w:pPr>
        <w:pStyle w:val="s1"/>
        <w:shd w:val="clear" w:color="auto" w:fill="FFFFFF"/>
        <w:spacing w:before="0" w:beforeAutospacing="0" w:after="0" w:afterAutospacing="0"/>
        <w:ind w:firstLine="708"/>
        <w:jc w:val="both"/>
        <w:rPr>
          <w:sz w:val="27"/>
          <w:szCs w:val="27"/>
          <w:shd w:val="clear" w:color="auto" w:fill="FFFFFF"/>
        </w:rPr>
      </w:pPr>
      <w:r w:rsidRPr="00777662">
        <w:rPr>
          <w:sz w:val="27"/>
          <w:szCs w:val="27"/>
          <w:shd w:val="clear" w:color="auto" w:fill="FFFFFF"/>
        </w:rPr>
        <w:t> </w:t>
      </w:r>
      <w:hyperlink r:id="rId20" w:anchor="/document/12181732/entry/50316153" w:history="1">
        <w:r w:rsidRPr="00777662">
          <w:rPr>
            <w:rStyle w:val="a4"/>
            <w:color w:val="auto"/>
            <w:sz w:val="27"/>
            <w:szCs w:val="27"/>
            <w:u w:val="none"/>
            <w:shd w:val="clear" w:color="auto" w:fill="FFFFFF"/>
          </w:rPr>
          <w:t>053</w:t>
        </w:r>
      </w:hyperlink>
      <w:r w:rsidRPr="00777662">
        <w:rPr>
          <w:sz w:val="27"/>
          <w:szCs w:val="27"/>
          <w:shd w:val="clear" w:color="auto" w:fill="FFFFFF"/>
        </w:rPr>
        <w:t> - количество получателей средств соответствующего бюджета бюджетной системы Российской Федерации, подведомственных главному распорядителю (распорядителю) бюджетных средств за исключением казенных учреждений, а также бюджетных и автономных учреждений и государственных (муниципальных) унитарных предприятий, наделенных учредителем полномочиями получателей бюджетных средств;</w:t>
      </w:r>
    </w:p>
    <w:p w:rsidR="00C81F7E" w:rsidRPr="00777662" w:rsidRDefault="00C81F7E" w:rsidP="00C81F7E">
      <w:pPr>
        <w:pStyle w:val="s1"/>
        <w:shd w:val="clear" w:color="auto" w:fill="FFFFFF"/>
        <w:spacing w:before="0" w:beforeAutospacing="0" w:after="0" w:afterAutospacing="0"/>
        <w:ind w:firstLine="708"/>
        <w:jc w:val="both"/>
        <w:rPr>
          <w:sz w:val="27"/>
          <w:szCs w:val="27"/>
          <w:shd w:val="clear" w:color="auto" w:fill="FFFFFF"/>
        </w:rPr>
      </w:pPr>
      <w:r w:rsidRPr="00777662">
        <w:rPr>
          <w:sz w:val="27"/>
          <w:szCs w:val="27"/>
          <w:shd w:val="clear" w:color="auto" w:fill="FFFFFF"/>
        </w:rPr>
        <w:t>060 - к</w:t>
      </w:r>
      <w:r w:rsidRPr="00777662">
        <w:rPr>
          <w:color w:val="22272F"/>
          <w:sz w:val="27"/>
          <w:szCs w:val="27"/>
          <w:shd w:val="clear" w:color="auto" w:fill="FFFFFF"/>
        </w:rPr>
        <w:t>оличество государственных (муниципальных) унитарных предприятий, находящихся в ведении главного распорядителя (распорядителя) бюджетных средств;</w:t>
      </w:r>
    </w:p>
    <w:p w:rsidR="00C81F7E" w:rsidRPr="00777662" w:rsidRDefault="00C81F7E" w:rsidP="00C81F7E">
      <w:pPr>
        <w:pStyle w:val="s1"/>
        <w:shd w:val="clear" w:color="auto" w:fill="FFFFFF"/>
        <w:spacing w:before="0" w:beforeAutospacing="0" w:after="0" w:afterAutospacing="0"/>
        <w:ind w:firstLine="708"/>
        <w:jc w:val="both"/>
        <w:rPr>
          <w:sz w:val="27"/>
          <w:szCs w:val="27"/>
          <w:shd w:val="clear" w:color="auto" w:fill="FFFFFF"/>
        </w:rPr>
      </w:pPr>
      <w:r w:rsidRPr="00777662">
        <w:rPr>
          <w:sz w:val="27"/>
          <w:szCs w:val="27"/>
          <w:shd w:val="clear" w:color="auto" w:fill="FFFFFF"/>
        </w:rPr>
        <w:t>061 - количество государственных (муниципальных) унитарных предприятий, наделенных учредителем полномочиями получателей бюджетных средств.</w:t>
      </w:r>
    </w:p>
    <w:p w:rsidR="00C81F7E" w:rsidRPr="00777662" w:rsidRDefault="00C81F7E" w:rsidP="00C81F7E">
      <w:pPr>
        <w:pStyle w:val="s1"/>
        <w:shd w:val="clear" w:color="auto" w:fill="FFFFFF"/>
        <w:spacing w:before="0" w:beforeAutospacing="0" w:after="0" w:afterAutospacing="0"/>
        <w:ind w:firstLine="708"/>
        <w:jc w:val="both"/>
        <w:rPr>
          <w:sz w:val="27"/>
          <w:szCs w:val="27"/>
          <w:shd w:val="clear" w:color="auto" w:fill="FFFFFF"/>
        </w:rPr>
      </w:pPr>
      <w:r w:rsidRPr="00777662">
        <w:rPr>
          <w:sz w:val="27"/>
          <w:szCs w:val="27"/>
          <w:shd w:val="clear" w:color="auto" w:fill="FFFFFF"/>
        </w:rPr>
        <w:t>Форма бюджетной отчетности Сведения ф. 0503161 не соответствует форме, утвержденной приложением к Инструкции № 191н</w:t>
      </w:r>
      <w:r w:rsidR="00777662">
        <w:rPr>
          <w:sz w:val="27"/>
          <w:szCs w:val="27"/>
          <w:shd w:val="clear" w:color="auto" w:fill="FFFFFF"/>
        </w:rPr>
        <w:t>.</w:t>
      </w:r>
    </w:p>
    <w:p w:rsidR="0063235D" w:rsidRDefault="0063235D" w:rsidP="002B1662">
      <w:pPr>
        <w:widowControl w:val="0"/>
        <w:ind w:firstLine="560"/>
        <w:jc w:val="both"/>
        <w:rPr>
          <w:sz w:val="27"/>
          <w:szCs w:val="27"/>
        </w:rPr>
      </w:pPr>
    </w:p>
    <w:p w:rsidR="00CF066D" w:rsidRPr="00BA4E39" w:rsidRDefault="00CF066D" w:rsidP="00CF066D">
      <w:pPr>
        <w:snapToGrid w:val="0"/>
        <w:spacing w:after="120"/>
        <w:jc w:val="both"/>
        <w:rPr>
          <w:b/>
          <w:i/>
          <w:sz w:val="28"/>
          <w:szCs w:val="28"/>
        </w:rPr>
      </w:pPr>
      <w:r w:rsidRPr="00BA4E39">
        <w:rPr>
          <w:b/>
          <w:i/>
          <w:sz w:val="28"/>
          <w:szCs w:val="28"/>
        </w:rPr>
        <w:t>5. Внешняя проверка годовых отчетов об исполнении бюджетов 11 сельских поселений Брединского муниципального района за 2019 год и подготовка заключений на годовые отчеты сельских поселений в соответствии с заключенными соглашениями.</w:t>
      </w:r>
    </w:p>
    <w:p w:rsidR="00AC6A1B" w:rsidRPr="00872B93" w:rsidRDefault="00AC6A1B" w:rsidP="00AC6A1B">
      <w:pPr>
        <w:autoSpaceDE w:val="0"/>
        <w:autoSpaceDN w:val="0"/>
        <w:adjustRightInd w:val="0"/>
        <w:ind w:firstLine="567"/>
        <w:jc w:val="both"/>
        <w:rPr>
          <w:bCs/>
          <w:sz w:val="27"/>
          <w:szCs w:val="27"/>
        </w:rPr>
      </w:pPr>
      <w:r w:rsidRPr="00872B93">
        <w:rPr>
          <w:bCs/>
          <w:sz w:val="27"/>
          <w:szCs w:val="27"/>
        </w:rPr>
        <w:t>При проверке бюджетной отчетности сельских поселений выявлено 106 нарушений на сумму 45 390,01 тыс.руб.</w:t>
      </w:r>
      <w:r w:rsidR="00872B93" w:rsidRPr="00872B93">
        <w:rPr>
          <w:bCs/>
          <w:sz w:val="27"/>
          <w:szCs w:val="27"/>
        </w:rPr>
        <w:t>:</w:t>
      </w:r>
    </w:p>
    <w:p w:rsidR="00AC6A1B" w:rsidRPr="00872B93" w:rsidRDefault="00AC6A1B" w:rsidP="00AC6A1B">
      <w:pPr>
        <w:ind w:firstLine="567"/>
        <w:jc w:val="both"/>
        <w:rPr>
          <w:sz w:val="27"/>
          <w:szCs w:val="27"/>
        </w:rPr>
      </w:pPr>
      <w:r w:rsidRPr="00872B93">
        <w:rPr>
          <w:sz w:val="27"/>
          <w:szCs w:val="27"/>
        </w:rPr>
        <w:lastRenderedPageBreak/>
        <w:t>- неэффективное использование бюджетных средств 10 фактов на сумму 475,81 тыс.руб.;</w:t>
      </w:r>
    </w:p>
    <w:p w:rsidR="00AC6A1B" w:rsidRPr="00872B93" w:rsidRDefault="00AC6A1B" w:rsidP="00AC6A1B">
      <w:pPr>
        <w:ind w:firstLine="567"/>
        <w:jc w:val="both"/>
        <w:rPr>
          <w:sz w:val="27"/>
          <w:szCs w:val="27"/>
        </w:rPr>
      </w:pPr>
      <w:r w:rsidRPr="00872B93">
        <w:rPr>
          <w:sz w:val="27"/>
          <w:szCs w:val="27"/>
        </w:rPr>
        <w:t xml:space="preserve">- нарушения законодательства Российской Федерации о бухгалтерском учете и требований по составлению бюджетной отчетности 96 нарушений на сумму 44 914,2 тыс.руб.; </w:t>
      </w:r>
    </w:p>
    <w:p w:rsidR="00AC6A1B" w:rsidRDefault="006C23FA" w:rsidP="00AC6A1B">
      <w:pPr>
        <w:ind w:firstLine="567"/>
        <w:jc w:val="both"/>
        <w:rPr>
          <w:sz w:val="27"/>
          <w:szCs w:val="27"/>
        </w:rPr>
      </w:pPr>
      <w:r>
        <w:rPr>
          <w:sz w:val="27"/>
          <w:szCs w:val="27"/>
        </w:rPr>
        <w:t xml:space="preserve">Выявлено </w:t>
      </w:r>
      <w:r w:rsidR="00AC6A1B" w:rsidRPr="00872B93">
        <w:rPr>
          <w:sz w:val="27"/>
          <w:szCs w:val="27"/>
        </w:rPr>
        <w:t>недостатков в количестве 16</w:t>
      </w:r>
      <w:r>
        <w:rPr>
          <w:sz w:val="27"/>
          <w:szCs w:val="27"/>
        </w:rPr>
        <w:t xml:space="preserve"> ед</w:t>
      </w:r>
      <w:r w:rsidR="00AC6A1B" w:rsidRPr="00872B93">
        <w:rPr>
          <w:sz w:val="27"/>
          <w:szCs w:val="27"/>
        </w:rPr>
        <w:t>.</w:t>
      </w:r>
    </w:p>
    <w:p w:rsidR="00632D7F" w:rsidRDefault="00632D7F" w:rsidP="00AC6A1B">
      <w:pPr>
        <w:ind w:firstLine="567"/>
        <w:jc w:val="both"/>
        <w:rPr>
          <w:sz w:val="27"/>
          <w:szCs w:val="27"/>
        </w:rPr>
      </w:pPr>
    </w:p>
    <w:p w:rsidR="00632D7F" w:rsidRPr="00BA4E39" w:rsidRDefault="00632D7F" w:rsidP="00632D7F">
      <w:pPr>
        <w:snapToGrid w:val="0"/>
        <w:spacing w:after="120"/>
        <w:jc w:val="both"/>
        <w:rPr>
          <w:b/>
          <w:i/>
          <w:sz w:val="28"/>
          <w:szCs w:val="28"/>
        </w:rPr>
      </w:pPr>
      <w:r w:rsidRPr="00BA4E39">
        <w:rPr>
          <w:b/>
          <w:i/>
          <w:sz w:val="28"/>
          <w:szCs w:val="28"/>
        </w:rPr>
        <w:t>6. Анализ исполнения муниципальных программ за 2019 год в Администрации Брединского муниципального района:</w:t>
      </w:r>
    </w:p>
    <w:p w:rsidR="00632D7F" w:rsidRPr="00632D7F" w:rsidRDefault="00F64EB7" w:rsidP="00F9522B">
      <w:pPr>
        <w:pStyle w:val="a3"/>
        <w:spacing w:after="0" w:line="240" w:lineRule="auto"/>
        <w:ind w:left="0" w:right="-1" w:firstLine="708"/>
        <w:jc w:val="both"/>
        <w:rPr>
          <w:rFonts w:ascii="Times New Roman" w:hAnsi="Times New Roman"/>
          <w:sz w:val="27"/>
          <w:szCs w:val="27"/>
        </w:rPr>
      </w:pPr>
      <w:r w:rsidRPr="00F64EB7">
        <w:rPr>
          <w:rFonts w:ascii="Times New Roman" w:hAnsi="Times New Roman"/>
          <w:b/>
          <w:sz w:val="27"/>
          <w:szCs w:val="27"/>
        </w:rPr>
        <w:t>-</w:t>
      </w:r>
      <w:r w:rsidR="00632D7F" w:rsidRPr="00F64EB7">
        <w:rPr>
          <w:rFonts w:ascii="Times New Roman" w:hAnsi="Times New Roman"/>
          <w:b/>
          <w:sz w:val="27"/>
          <w:szCs w:val="27"/>
        </w:rPr>
        <w:t xml:space="preserve"> </w:t>
      </w:r>
      <w:r w:rsidR="00632D7F" w:rsidRPr="00632D7F">
        <w:rPr>
          <w:rFonts w:ascii="Times New Roman" w:hAnsi="Times New Roman"/>
          <w:sz w:val="27"/>
          <w:szCs w:val="27"/>
        </w:rPr>
        <w:t xml:space="preserve"> В нарушение раздела 2 пункта 7 требований к содержанию годового отчета «Порядка проведения оценки эффективности реализации муниципальных программ БМР», утвержденного постановлением администрации Брединского муниципального района от 28.01.2016 № 40-п, в годовых отчетах о ходе реализации и оценке эффективности муниципальных программ:</w:t>
      </w:r>
    </w:p>
    <w:p w:rsidR="00632D7F" w:rsidRPr="00632D7F" w:rsidRDefault="00632D7F" w:rsidP="00F9522B">
      <w:pPr>
        <w:pStyle w:val="a3"/>
        <w:spacing w:after="0" w:line="240" w:lineRule="auto"/>
        <w:ind w:left="0" w:right="-1" w:firstLine="708"/>
        <w:jc w:val="both"/>
        <w:rPr>
          <w:rFonts w:ascii="Times New Roman" w:hAnsi="Times New Roman"/>
          <w:color w:val="FF0000"/>
          <w:sz w:val="27"/>
          <w:szCs w:val="27"/>
        </w:rPr>
      </w:pPr>
      <w:r w:rsidRPr="00632D7F">
        <w:rPr>
          <w:rFonts w:ascii="Times New Roman" w:hAnsi="Times New Roman"/>
          <w:sz w:val="27"/>
          <w:szCs w:val="27"/>
        </w:rPr>
        <w:t xml:space="preserve"> не отражена информация о внесении (или не внесении) изменений в муниципальные программы в 2019 году, по следующим программам:«Развитие физической культуры и спорта в Брединском муниципальном районе» на 2017-2019 годы,   «Природоохранные мероприятия на территории Брединского муниципального района» на 2018-2020 годы,  «Улучшение условий охраны труда в Брединском муниципальном районе» на 2018-2020 годы, «Формирование и регистрация муниципального имущества в Брединском муниципальном районе» на 2017-2019 годы, «Сохранение, использование, популяризация и охрана объектов культурного наследия в Брединском муниципальном районе» на 2017-2019 годы</w:t>
      </w:r>
      <w:r w:rsidRPr="00632D7F">
        <w:rPr>
          <w:rFonts w:ascii="Times New Roman" w:hAnsi="Times New Roman"/>
          <w:color w:val="FF0000"/>
          <w:sz w:val="27"/>
          <w:szCs w:val="27"/>
        </w:rPr>
        <w:t xml:space="preserve">, </w:t>
      </w:r>
      <w:r w:rsidRPr="00632D7F">
        <w:rPr>
          <w:rFonts w:ascii="Times New Roman" w:hAnsi="Times New Roman"/>
          <w:sz w:val="27"/>
          <w:szCs w:val="27"/>
        </w:rPr>
        <w:t xml:space="preserve">«Разработка градостроительной документации в Брединском муниципальном районе» на 2017-2019 годы,  «Устойчивое развитие сельских территорий в Брединском муниципальном районе» на 2018-2020 годы.      </w:t>
      </w:r>
    </w:p>
    <w:p w:rsidR="00632D7F" w:rsidRPr="00632D7F" w:rsidRDefault="00F64EB7" w:rsidP="00F9522B">
      <w:pPr>
        <w:pStyle w:val="a3"/>
        <w:spacing w:after="0" w:line="240" w:lineRule="auto"/>
        <w:ind w:left="0" w:right="-1"/>
        <w:jc w:val="both"/>
        <w:rPr>
          <w:rFonts w:ascii="Times New Roman" w:eastAsia="Calibri" w:hAnsi="Times New Roman"/>
          <w:color w:val="FF0000"/>
          <w:sz w:val="27"/>
          <w:szCs w:val="27"/>
        </w:rPr>
      </w:pPr>
      <w:r>
        <w:rPr>
          <w:rFonts w:ascii="Times New Roman" w:hAnsi="Times New Roman"/>
          <w:sz w:val="27"/>
          <w:szCs w:val="27"/>
        </w:rPr>
        <w:t xml:space="preserve">           </w:t>
      </w:r>
      <w:r w:rsidR="00632D7F" w:rsidRPr="00632D7F">
        <w:rPr>
          <w:rFonts w:ascii="Times New Roman" w:hAnsi="Times New Roman"/>
          <w:sz w:val="27"/>
          <w:szCs w:val="27"/>
        </w:rPr>
        <w:t>отражена неполная информация о внесении изменений в муниципальную программу (наименование нормативных правовых актов), по следующим программам:«Обеспечение безопасности жизнедеятельности населения и территории Брединского муниципального района» на 2017-2019 годы, «Чистая вода» на территории Брединского муниципального района на 2014-2020 годы.</w:t>
      </w:r>
    </w:p>
    <w:p w:rsidR="00632D7F" w:rsidRPr="00632D7F" w:rsidRDefault="00F64EB7" w:rsidP="00F9522B">
      <w:pPr>
        <w:ind w:right="-1" w:firstLine="708"/>
        <w:jc w:val="both"/>
        <w:rPr>
          <w:color w:val="FF0000"/>
          <w:sz w:val="27"/>
          <w:szCs w:val="27"/>
        </w:rPr>
      </w:pPr>
      <w:r w:rsidRPr="00F64EB7">
        <w:rPr>
          <w:b/>
          <w:sz w:val="27"/>
          <w:szCs w:val="27"/>
        </w:rPr>
        <w:t>-</w:t>
      </w:r>
      <w:r w:rsidR="00632D7F" w:rsidRPr="00632D7F">
        <w:rPr>
          <w:sz w:val="27"/>
          <w:szCs w:val="27"/>
        </w:rPr>
        <w:t xml:space="preserve"> В нарушение раздела 2 пункта 11 «Порядка проведения оценки эффективности реализации муниципальных программ БМР», утвержденного постановлением администрации Брединского муниципального района от 28.01.2016 № 40-п, на момент проверки не размещены на официальных сайтах ответственных исполнителей годовые отчеты о ходе реализации муниципальных программ:«Развитие дошкольного образования в Брединском муниципальном районе» на 2019-2020 годы, «Развитие образования Брединского муниципального района» на 2019-2020 годы, «Развитие физической культуры и спорта в Брединском муниципальном районе» на 2017-2019 годы, «Повышение эффективности реализации молодежной политики в Брединском муниципальном районе» на 2018-2020 годы, «Поддержка и развитие малого и среднего предпринимательства в Брединском муниципальном районе» на 2018-2020 годы, «Развитие сельского хозяйства в </w:t>
      </w:r>
      <w:r w:rsidR="00632D7F" w:rsidRPr="00632D7F">
        <w:rPr>
          <w:sz w:val="27"/>
          <w:szCs w:val="27"/>
        </w:rPr>
        <w:lastRenderedPageBreak/>
        <w:t>Брединском муниципальном районе» на 2015-2020 годы, «Противодействие злоупотреблению наркотическими средствами и психотропными веществами и их незаконному обороту в Брединском муниципальном районе» на 2019-2021 годы,  «Улучшение условий охраны труда в   Брединском муниципальном районе» на 2018-2020 годы,  «Сохранение, использование, популяризация и охрана объектов культурного наследия в Брединском муниципальном районе» на 2017-2019 годы, «Разработка градостроительной документации в Брединском муниципальном районе» на 2017-2019 годы.</w:t>
      </w:r>
    </w:p>
    <w:p w:rsidR="00632D7F" w:rsidRPr="00632D7F" w:rsidRDefault="00F64EB7" w:rsidP="00F9522B">
      <w:pPr>
        <w:tabs>
          <w:tab w:val="left" w:pos="9355"/>
        </w:tabs>
        <w:ind w:right="-1" w:firstLine="708"/>
        <w:jc w:val="both"/>
        <w:rPr>
          <w:sz w:val="27"/>
          <w:szCs w:val="27"/>
        </w:rPr>
      </w:pPr>
      <w:r w:rsidRPr="00F64EB7">
        <w:rPr>
          <w:b/>
          <w:sz w:val="27"/>
          <w:szCs w:val="27"/>
        </w:rPr>
        <w:t>-</w:t>
      </w:r>
      <w:r w:rsidR="00632D7F" w:rsidRPr="00632D7F">
        <w:rPr>
          <w:sz w:val="27"/>
          <w:szCs w:val="27"/>
        </w:rPr>
        <w:t xml:space="preserve"> В нарушение раздела 2 пункта 9 «Порядка проведения оценки эффективности реализации муниципальных программ БМР», утвержденного постановлением администрации Брединского муниципального района от 28.01.2016 № 40-п, в годовом отчете отсутствует доклад о ходе реализации муниципальной программы в 2019 году, включающий выводы о степени выполнения мероприятий, достижения показателей (индикаторов), освоении средств на реализацию муниципальной программы, такие как:«Природоохранные мероприятия на территории Брединского муниципального района» на 2018-2020 годы,  «Формирование и регистрация муниципального имущества в Брединском муниципальном районе» на 2017-2019 годы.</w:t>
      </w:r>
    </w:p>
    <w:p w:rsidR="00632D7F" w:rsidRPr="00632D7F" w:rsidRDefault="00F64EB7" w:rsidP="00F9522B">
      <w:pPr>
        <w:pStyle w:val="a3"/>
        <w:spacing w:after="0" w:line="240" w:lineRule="auto"/>
        <w:ind w:left="0" w:right="-1" w:firstLine="708"/>
        <w:jc w:val="both"/>
        <w:rPr>
          <w:rFonts w:ascii="Times New Roman" w:hAnsi="Times New Roman"/>
          <w:sz w:val="27"/>
          <w:szCs w:val="27"/>
        </w:rPr>
      </w:pPr>
      <w:r w:rsidRPr="00F64EB7">
        <w:rPr>
          <w:rFonts w:ascii="Times New Roman" w:hAnsi="Times New Roman"/>
          <w:b/>
          <w:sz w:val="27"/>
          <w:szCs w:val="27"/>
        </w:rPr>
        <w:t>-</w:t>
      </w:r>
      <w:r w:rsidR="00632D7F" w:rsidRPr="00632D7F">
        <w:rPr>
          <w:rFonts w:ascii="Times New Roman" w:hAnsi="Times New Roman"/>
          <w:sz w:val="27"/>
          <w:szCs w:val="27"/>
        </w:rPr>
        <w:t xml:space="preserve"> В нарушение раздела 2 пункта 10 «Порядка проведения оценки эффективности реализации муниципальных программ БМР», утвержденного постановлением администрации Брединского муниципального района от 28.01.2016 № 40-п, требований к содержанию годового отчета, годовой отчет по муниципальной программе «Противодействие злоупотреблению наркотическими средствами и психотропными веществами и их незаконному обороту в Брединском муниципальном районе» на 2019-2021 годыне подписан руководителем (заместителем руководителя) органа местного самоуправления Брединского муниципального района.  </w:t>
      </w:r>
    </w:p>
    <w:p w:rsidR="00632D7F" w:rsidRPr="00632D7F" w:rsidRDefault="00F64EB7" w:rsidP="00F9522B">
      <w:pPr>
        <w:ind w:right="-1" w:firstLine="708"/>
        <w:jc w:val="both"/>
        <w:rPr>
          <w:sz w:val="27"/>
          <w:szCs w:val="27"/>
        </w:rPr>
      </w:pPr>
      <w:r w:rsidRPr="00F64EB7">
        <w:rPr>
          <w:b/>
          <w:sz w:val="27"/>
          <w:szCs w:val="27"/>
        </w:rPr>
        <w:t>-</w:t>
      </w:r>
      <w:r w:rsidR="00632D7F" w:rsidRPr="00632D7F">
        <w:rPr>
          <w:sz w:val="27"/>
          <w:szCs w:val="27"/>
        </w:rPr>
        <w:t xml:space="preserve"> В нарушение раздела 1 пункта 2 Порядка № 40 от 28.01.2016 года, оценить своевременность предоставления годового отчета в отдел экономического развития и прогнозирования Администрации Брединского муниципального района по муниципальным программам «Формирование современной городской среды на территории Брединского муниципального района» на 2018-2024 годы, «Благоустройство и содержание кладбищ в   Брединском муниципальном районе» на 2017-2020 годы, «Повышение безопасности дорожного движения и формирование законопослушного поведения участников дорожного движения в Брединском муниципальном районе» на 2019 год,   «Обеспечение доступным и комфортным жильем граждан Российской Федерации» в Брединском муниципальном районе на 2014-2020 годы, «Обеспечение общественного порядка и противодействие преступности в Брединском муниципальном районе» на 2017-2019 годы,  «Обеспечение безопасности жизнедеятельности населения и территории Брединского муниципального района» на 2017-2019 годы,  «Чистая вода» на территории Брединского муниципального района </w:t>
      </w:r>
      <w:r w:rsidR="00BA2976">
        <w:rPr>
          <w:sz w:val="27"/>
          <w:szCs w:val="27"/>
        </w:rPr>
        <w:t>на 2014-2020 годы,</w:t>
      </w:r>
      <w:r w:rsidR="00632D7F" w:rsidRPr="00632D7F">
        <w:rPr>
          <w:sz w:val="27"/>
          <w:szCs w:val="27"/>
        </w:rPr>
        <w:t xml:space="preserve"> невозможно, ввиду отсутствия даты составления.</w:t>
      </w:r>
    </w:p>
    <w:p w:rsidR="00632D7F" w:rsidRPr="00632D7F" w:rsidRDefault="00F64EB7" w:rsidP="00F9522B">
      <w:pPr>
        <w:tabs>
          <w:tab w:val="left" w:pos="567"/>
        </w:tabs>
        <w:ind w:right="-1" w:firstLine="567"/>
        <w:contextualSpacing/>
        <w:jc w:val="both"/>
        <w:rPr>
          <w:b/>
          <w:sz w:val="27"/>
          <w:szCs w:val="27"/>
        </w:rPr>
      </w:pPr>
      <w:r w:rsidRPr="00F64EB7">
        <w:rPr>
          <w:b/>
          <w:sz w:val="27"/>
          <w:szCs w:val="27"/>
        </w:rPr>
        <w:lastRenderedPageBreak/>
        <w:t>-</w:t>
      </w:r>
      <w:r w:rsidR="00632D7F" w:rsidRPr="00632D7F">
        <w:rPr>
          <w:sz w:val="27"/>
          <w:szCs w:val="27"/>
        </w:rPr>
        <w:t xml:space="preserve"> В нарушение раздела 2 пункта 3 «Порядка проведения оценки эффективности реализации муниципальных программ БМР», утвержденного постановлением администрации Брединского муниципального района от 28.01.2016 № 40-п, годовые отчеты: «Управление муниципальными финансами Брединского муниципальном районе» на 2017-2019 годы,  «Противодействие злоупотреблению наркотическими средствами и психотропными веществами и их незаконному обороту в Брединском муниципальном районе» на 2019-2021 годы,составлены не по требованиям к содержанию годового отчета,  отсутствуют следующие разделы:</w:t>
      </w:r>
    </w:p>
    <w:p w:rsidR="00632D7F" w:rsidRPr="00632D7F" w:rsidRDefault="00632D7F" w:rsidP="00F9522B">
      <w:pPr>
        <w:shd w:val="clear" w:color="auto" w:fill="FFFFFF"/>
        <w:ind w:right="-1" w:firstLine="567"/>
        <w:jc w:val="both"/>
        <w:rPr>
          <w:sz w:val="27"/>
          <w:szCs w:val="27"/>
        </w:rPr>
      </w:pPr>
      <w:r w:rsidRPr="00632D7F">
        <w:rPr>
          <w:sz w:val="27"/>
          <w:szCs w:val="27"/>
        </w:rPr>
        <w:t xml:space="preserve"> раздел 2 «Перечень мероприятий муниципальной программы, реализация которых предусмотрена в отчетном году» который включает описание результатов реализации мероприятий муниципальной программы в отчетном году (указывается по форме таблицы 4 приложения к настоящему Порядку).  </w:t>
      </w:r>
    </w:p>
    <w:p w:rsidR="00632D7F" w:rsidRPr="00632D7F" w:rsidRDefault="00632D7F" w:rsidP="00F9522B">
      <w:pPr>
        <w:shd w:val="clear" w:color="auto" w:fill="FFFFFF"/>
        <w:ind w:right="-1" w:firstLine="567"/>
        <w:jc w:val="both"/>
        <w:rPr>
          <w:sz w:val="27"/>
          <w:szCs w:val="27"/>
        </w:rPr>
      </w:pPr>
      <w:r w:rsidRPr="00632D7F">
        <w:rPr>
          <w:sz w:val="27"/>
          <w:szCs w:val="27"/>
        </w:rPr>
        <w:t xml:space="preserve"> раздел 3 «Данные об использовании бюджетных ассигнований и иных средств на выполнение мероприятий муниципальной программы» необходимо отразить данные о кассовых расходах федерального, областного, местного бюджетов и фактических расходах организаций (указываются по формам таблиц 5 и 6 приложения к настоящему Порядку). </w:t>
      </w:r>
    </w:p>
    <w:p w:rsidR="00632D7F" w:rsidRPr="00632D7F" w:rsidRDefault="00F64EB7" w:rsidP="00F9522B">
      <w:pPr>
        <w:shd w:val="clear" w:color="auto" w:fill="FFFFFF"/>
        <w:ind w:right="-1"/>
        <w:jc w:val="both"/>
        <w:rPr>
          <w:sz w:val="27"/>
          <w:szCs w:val="27"/>
        </w:rPr>
      </w:pPr>
      <w:r>
        <w:rPr>
          <w:sz w:val="27"/>
          <w:szCs w:val="27"/>
        </w:rPr>
        <w:t xml:space="preserve">        </w:t>
      </w:r>
      <w:r w:rsidR="00632D7F" w:rsidRPr="00632D7F">
        <w:rPr>
          <w:sz w:val="27"/>
          <w:szCs w:val="27"/>
        </w:rPr>
        <w:t xml:space="preserve"> раздел 4 «Информация о внесенных в муниципальную программу изменениях; </w:t>
      </w:r>
    </w:p>
    <w:p w:rsidR="00632D7F" w:rsidRPr="00632D7F" w:rsidRDefault="00632D7F" w:rsidP="00F64EB7">
      <w:pPr>
        <w:ind w:right="-1" w:firstLine="567"/>
        <w:jc w:val="both"/>
        <w:rPr>
          <w:sz w:val="27"/>
          <w:szCs w:val="27"/>
        </w:rPr>
      </w:pPr>
      <w:r w:rsidRPr="00632D7F">
        <w:rPr>
          <w:sz w:val="27"/>
          <w:szCs w:val="27"/>
        </w:rPr>
        <w:t>раздел 5 «Оценка эффективности использования бюджетных средств на реализацию муниципальной программы» включает показатели, рассчитанные соответствии с разделом 3 настоящего Порядка.</w:t>
      </w:r>
    </w:p>
    <w:p w:rsidR="00632D7F" w:rsidRPr="00632D7F" w:rsidRDefault="00632D7F" w:rsidP="00F64EB7">
      <w:pPr>
        <w:tabs>
          <w:tab w:val="left" w:pos="0"/>
          <w:tab w:val="left" w:pos="8655"/>
          <w:tab w:val="left" w:pos="9356"/>
        </w:tabs>
        <w:ind w:right="-1" w:firstLine="567"/>
        <w:contextualSpacing/>
        <w:jc w:val="both"/>
        <w:rPr>
          <w:sz w:val="27"/>
          <w:szCs w:val="27"/>
        </w:rPr>
      </w:pPr>
      <w:r w:rsidRPr="00632D7F">
        <w:rPr>
          <w:sz w:val="27"/>
          <w:szCs w:val="27"/>
        </w:rPr>
        <w:t xml:space="preserve"> раздел 1 “Конкретные результаты реализации муниципальной программы, достигнутые за отчетный период» не содержит подраздел «Анализ факторов, повлиявших на ход реализации муниципальной программы». </w:t>
      </w:r>
    </w:p>
    <w:p w:rsidR="00632D7F" w:rsidRPr="00632D7F" w:rsidRDefault="00F64EB7" w:rsidP="00F9522B">
      <w:pPr>
        <w:pStyle w:val="5"/>
        <w:shd w:val="clear" w:color="auto" w:fill="auto"/>
        <w:spacing w:before="0" w:line="240" w:lineRule="auto"/>
        <w:ind w:left="102" w:right="-1"/>
        <w:contextualSpacing/>
        <w:rPr>
          <w:rFonts w:eastAsia="Calibri"/>
          <w:sz w:val="27"/>
          <w:szCs w:val="27"/>
        </w:rPr>
      </w:pPr>
      <w:r>
        <w:rPr>
          <w:sz w:val="27"/>
          <w:szCs w:val="27"/>
        </w:rPr>
        <w:t xml:space="preserve">     </w:t>
      </w:r>
      <w:r w:rsidRPr="00F64EB7">
        <w:rPr>
          <w:b/>
          <w:sz w:val="27"/>
          <w:szCs w:val="27"/>
        </w:rPr>
        <w:t xml:space="preserve"> -</w:t>
      </w:r>
      <w:r w:rsidR="00632D7F" w:rsidRPr="00632D7F">
        <w:rPr>
          <w:sz w:val="27"/>
          <w:szCs w:val="27"/>
        </w:rPr>
        <w:t xml:space="preserve"> В нарушение пункта 30 Постановления от 28.01.2016г. № 39, сводный годовой отчет реализации муниципальных программ не размещен на официальном сайте Администрации Брединского муниципального района </w:t>
      </w:r>
      <w:hyperlink r:id="rId21" w:tgtFrame="_blank" w:history="1">
        <w:r w:rsidR="00632D7F" w:rsidRPr="00632D7F">
          <w:rPr>
            <w:rFonts w:eastAsia="Calibri"/>
            <w:sz w:val="27"/>
            <w:szCs w:val="27"/>
            <w:u w:val="single"/>
            <w:shd w:val="clear" w:color="auto" w:fill="FFFFFF"/>
          </w:rPr>
          <w:t>bredy74.ru</w:t>
        </w:r>
      </w:hyperlink>
      <w:r w:rsidR="00632D7F" w:rsidRPr="00632D7F">
        <w:rPr>
          <w:rFonts w:eastAsia="Calibri"/>
          <w:sz w:val="27"/>
          <w:szCs w:val="27"/>
        </w:rPr>
        <w:t>.</w:t>
      </w:r>
    </w:p>
    <w:p w:rsidR="00632D7F" w:rsidRPr="00632D7F" w:rsidRDefault="00632D7F" w:rsidP="00F9522B">
      <w:pPr>
        <w:pStyle w:val="5"/>
        <w:shd w:val="clear" w:color="auto" w:fill="auto"/>
        <w:spacing w:before="0" w:line="240" w:lineRule="auto"/>
        <w:ind w:right="-1"/>
        <w:contextualSpacing/>
        <w:rPr>
          <w:sz w:val="27"/>
          <w:szCs w:val="27"/>
        </w:rPr>
      </w:pPr>
      <w:r w:rsidRPr="00632D7F">
        <w:rPr>
          <w:sz w:val="27"/>
          <w:szCs w:val="27"/>
        </w:rPr>
        <w:t xml:space="preserve">      </w:t>
      </w:r>
      <w:r w:rsidR="00F64EB7" w:rsidRPr="00F64EB7">
        <w:rPr>
          <w:b/>
          <w:sz w:val="27"/>
          <w:szCs w:val="27"/>
        </w:rPr>
        <w:t>-</w:t>
      </w:r>
      <w:r w:rsidRPr="00632D7F">
        <w:rPr>
          <w:sz w:val="27"/>
          <w:szCs w:val="27"/>
        </w:rPr>
        <w:t xml:space="preserve"> В нарушение раздела 5 пункта 29 Постановления от 28.01.2016 № 39, представленный сводный годовой отчет об оценке эффективности реализации муниципальных программ Брединского района за 2019 год, подготовлен с нарушениями:    </w:t>
      </w:r>
    </w:p>
    <w:p w:rsidR="00632D7F" w:rsidRPr="00632D7F" w:rsidRDefault="00632D7F" w:rsidP="00F9522B">
      <w:pPr>
        <w:pStyle w:val="5"/>
        <w:shd w:val="clear" w:color="auto" w:fill="auto"/>
        <w:tabs>
          <w:tab w:val="left" w:pos="9355"/>
        </w:tabs>
        <w:spacing w:before="0" w:line="240" w:lineRule="auto"/>
        <w:ind w:right="-1" w:firstLine="607"/>
        <w:contextualSpacing/>
        <w:rPr>
          <w:sz w:val="27"/>
          <w:szCs w:val="27"/>
        </w:rPr>
      </w:pPr>
      <w:r w:rsidRPr="00632D7F">
        <w:rPr>
          <w:sz w:val="27"/>
          <w:szCs w:val="27"/>
        </w:rPr>
        <w:t xml:space="preserve"> программа «Энергосбережение и повышение энергетической эффективности на 2014-2020 год» представлена с «неудовлетворительной» оценкой эффективности реализации программы, тогда как в ходе экспертно-аналитического мероприятия установлена  «средняя» оценка эффективности.</w:t>
      </w:r>
    </w:p>
    <w:p w:rsidR="00632D7F" w:rsidRPr="00632D7F" w:rsidRDefault="00632D7F" w:rsidP="00F9522B">
      <w:pPr>
        <w:pStyle w:val="5"/>
        <w:shd w:val="clear" w:color="auto" w:fill="auto"/>
        <w:spacing w:before="0" w:line="240" w:lineRule="auto"/>
        <w:ind w:right="-1" w:firstLine="607"/>
        <w:contextualSpacing/>
        <w:rPr>
          <w:sz w:val="27"/>
          <w:szCs w:val="27"/>
        </w:rPr>
      </w:pPr>
      <w:r w:rsidRPr="00632D7F">
        <w:rPr>
          <w:sz w:val="27"/>
          <w:szCs w:val="27"/>
        </w:rPr>
        <w:t>программа «Природоохранные мероприятия на территории Брединского муниципального района» на 2018-2020 год представлена с «удовлетворительной» оценкой эффективности реализации программы, тогда как в ходе экспертно-аналитического мероприятия установлена  «средняя» оценка эффективности.</w:t>
      </w:r>
    </w:p>
    <w:p w:rsidR="00632D7F" w:rsidRPr="00632D7F" w:rsidRDefault="00F64EB7" w:rsidP="00F9522B">
      <w:pPr>
        <w:ind w:right="-1"/>
        <w:jc w:val="both"/>
        <w:rPr>
          <w:sz w:val="27"/>
          <w:szCs w:val="27"/>
        </w:rPr>
      </w:pPr>
      <w:r w:rsidRPr="00F64EB7">
        <w:rPr>
          <w:b/>
          <w:sz w:val="27"/>
          <w:szCs w:val="27"/>
        </w:rPr>
        <w:t xml:space="preserve">        -</w:t>
      </w:r>
      <w:r>
        <w:rPr>
          <w:sz w:val="27"/>
          <w:szCs w:val="27"/>
        </w:rPr>
        <w:t xml:space="preserve"> </w:t>
      </w:r>
      <w:r w:rsidR="00632D7F" w:rsidRPr="00632D7F">
        <w:rPr>
          <w:sz w:val="27"/>
          <w:szCs w:val="27"/>
        </w:rPr>
        <w:t xml:space="preserve"> В нарушение раздела 5 пункта 27 «Порядка формирования, реализации и контроля муниципальных программ БМР», утвержденного постановлением от 28.01.2016 № 39-п, ряд планов-графиков:</w:t>
      </w:r>
    </w:p>
    <w:p w:rsidR="00632D7F" w:rsidRPr="00632D7F" w:rsidRDefault="00632D7F" w:rsidP="00F9522B">
      <w:pPr>
        <w:ind w:right="-1" w:firstLine="708"/>
        <w:jc w:val="both"/>
        <w:rPr>
          <w:sz w:val="27"/>
          <w:szCs w:val="27"/>
        </w:rPr>
      </w:pPr>
      <w:r w:rsidRPr="00632D7F">
        <w:rPr>
          <w:sz w:val="27"/>
          <w:szCs w:val="27"/>
        </w:rPr>
        <w:lastRenderedPageBreak/>
        <w:t>утверждены с нарушением срока, в январе 2019 года, тогда как следовало утвердить не позднее 31 декабря 2018 года;</w:t>
      </w:r>
    </w:p>
    <w:p w:rsidR="00632D7F" w:rsidRPr="00632D7F" w:rsidRDefault="00632D7F" w:rsidP="00632D7F">
      <w:pPr>
        <w:ind w:right="425" w:firstLine="708"/>
        <w:jc w:val="both"/>
        <w:rPr>
          <w:sz w:val="27"/>
          <w:szCs w:val="27"/>
        </w:rPr>
      </w:pPr>
      <w:r w:rsidRPr="00632D7F">
        <w:rPr>
          <w:sz w:val="27"/>
          <w:szCs w:val="27"/>
        </w:rPr>
        <w:t>не согласованы с соисполнителями муниципальной программы;</w:t>
      </w:r>
    </w:p>
    <w:p w:rsidR="00632D7F" w:rsidRPr="00632D7F" w:rsidRDefault="00632D7F" w:rsidP="00F9522B">
      <w:pPr>
        <w:ind w:right="-1" w:firstLine="708"/>
        <w:jc w:val="both"/>
        <w:rPr>
          <w:sz w:val="27"/>
          <w:szCs w:val="27"/>
        </w:rPr>
      </w:pPr>
      <w:r w:rsidRPr="00632D7F">
        <w:rPr>
          <w:sz w:val="27"/>
          <w:szCs w:val="27"/>
        </w:rPr>
        <w:t>предоставлены не по форме к настоящем Порядку (планы-графики «Ремонт улично-дорожной сети в БМР», «Развитие физической культуры и спорта в БМР», «Повышение эффективности реализации молодежной политики в БМР», «Развитие сельского хозяйства в БМР», «Устойчивое развитие сельских территорий в БМР».</w:t>
      </w:r>
    </w:p>
    <w:p w:rsidR="00632D7F" w:rsidRPr="00632D7F" w:rsidRDefault="00F64EB7" w:rsidP="00F64EB7">
      <w:pPr>
        <w:ind w:right="-1" w:firstLine="567"/>
        <w:jc w:val="both"/>
        <w:rPr>
          <w:sz w:val="27"/>
          <w:szCs w:val="27"/>
        </w:rPr>
      </w:pPr>
      <w:r w:rsidRPr="00F64EB7">
        <w:rPr>
          <w:b/>
          <w:sz w:val="27"/>
          <w:szCs w:val="27"/>
        </w:rPr>
        <w:t xml:space="preserve"> -</w:t>
      </w:r>
      <w:r w:rsidR="00632D7F" w:rsidRPr="00632D7F">
        <w:rPr>
          <w:sz w:val="27"/>
          <w:szCs w:val="27"/>
        </w:rPr>
        <w:t xml:space="preserve"> По 2 муниципальным программам с неудовлетворительной степенью эффективностью их реализации в 2019 году: «Улучшение условий охраны труда в Брединском муниципальном районе» на 2018-2020 годы, «Формирование и регистрация муниципального имущества БМР» на 2017-2019 годы:</w:t>
      </w:r>
    </w:p>
    <w:p w:rsidR="00632D7F" w:rsidRPr="00632D7F" w:rsidRDefault="00632D7F" w:rsidP="00F9522B">
      <w:pPr>
        <w:pStyle w:val="a3"/>
        <w:spacing w:after="0" w:line="240" w:lineRule="auto"/>
        <w:ind w:left="0" w:right="-1" w:firstLine="708"/>
        <w:jc w:val="both"/>
        <w:rPr>
          <w:rFonts w:ascii="Times New Roman" w:hAnsi="Times New Roman"/>
          <w:sz w:val="27"/>
          <w:szCs w:val="27"/>
        </w:rPr>
      </w:pPr>
      <w:r w:rsidRPr="00632D7F">
        <w:rPr>
          <w:rFonts w:ascii="Times New Roman" w:hAnsi="Times New Roman"/>
          <w:sz w:val="27"/>
          <w:szCs w:val="27"/>
        </w:rPr>
        <w:t xml:space="preserve"> анализ сложившейся ситуации и планирование индикативных показателей осуществлялись на низком уровне;</w:t>
      </w:r>
    </w:p>
    <w:p w:rsidR="00632D7F" w:rsidRPr="00632D7F" w:rsidRDefault="00632D7F" w:rsidP="00F9522B">
      <w:pPr>
        <w:pStyle w:val="a3"/>
        <w:spacing w:after="0" w:line="240" w:lineRule="auto"/>
        <w:ind w:left="0" w:right="-1" w:firstLine="708"/>
        <w:jc w:val="both"/>
        <w:rPr>
          <w:rFonts w:ascii="Times New Roman" w:hAnsi="Times New Roman"/>
          <w:sz w:val="27"/>
          <w:szCs w:val="27"/>
        </w:rPr>
      </w:pPr>
      <w:r w:rsidRPr="00632D7F">
        <w:rPr>
          <w:rFonts w:ascii="Times New Roman" w:hAnsi="Times New Roman"/>
          <w:sz w:val="27"/>
          <w:szCs w:val="27"/>
        </w:rPr>
        <w:t>недостаточно проводился контроль за реализацией муниципальной программы;</w:t>
      </w:r>
    </w:p>
    <w:p w:rsidR="00632D7F" w:rsidRPr="00632D7F" w:rsidRDefault="00632D7F" w:rsidP="00F9522B">
      <w:pPr>
        <w:pStyle w:val="a3"/>
        <w:spacing w:after="0" w:line="240" w:lineRule="auto"/>
        <w:ind w:left="0" w:right="-1" w:firstLine="708"/>
        <w:jc w:val="both"/>
        <w:rPr>
          <w:rFonts w:ascii="Times New Roman" w:hAnsi="Times New Roman"/>
          <w:sz w:val="27"/>
          <w:szCs w:val="27"/>
        </w:rPr>
      </w:pPr>
      <w:r w:rsidRPr="00632D7F">
        <w:rPr>
          <w:rFonts w:ascii="Times New Roman" w:hAnsi="Times New Roman"/>
          <w:sz w:val="27"/>
          <w:szCs w:val="27"/>
        </w:rPr>
        <w:t>несвоевременно осуществлялась корректировка индикативных показателей;</w:t>
      </w:r>
    </w:p>
    <w:p w:rsidR="00632D7F" w:rsidRPr="00632D7F" w:rsidRDefault="00632D7F" w:rsidP="00F9522B">
      <w:pPr>
        <w:pStyle w:val="a3"/>
        <w:spacing w:after="0" w:line="240" w:lineRule="auto"/>
        <w:ind w:left="0" w:right="-1" w:firstLine="709"/>
        <w:jc w:val="both"/>
        <w:rPr>
          <w:rFonts w:ascii="Times New Roman" w:hAnsi="Times New Roman"/>
          <w:sz w:val="27"/>
          <w:szCs w:val="27"/>
        </w:rPr>
      </w:pPr>
      <w:r w:rsidRPr="00632D7F">
        <w:rPr>
          <w:rFonts w:ascii="Times New Roman" w:hAnsi="Times New Roman"/>
          <w:sz w:val="27"/>
          <w:szCs w:val="27"/>
        </w:rPr>
        <w:t>в нарушение раздела 5 «Порядка формирования, реализации и контроля муниципальных программ БМР» утвержденного постановление от 28.01.2016 № 39-п, в целях контроля за реализацией муниципальных программ исполнителями не надлежаще проводился ежеквартальный мониторинг реализации муниципальных программ.</w:t>
      </w:r>
    </w:p>
    <w:p w:rsidR="00AC6A1B" w:rsidRDefault="00F64EB7" w:rsidP="00F64EB7">
      <w:pPr>
        <w:tabs>
          <w:tab w:val="left" w:pos="9355"/>
        </w:tabs>
        <w:ind w:right="-1" w:firstLine="567"/>
        <w:jc w:val="both"/>
        <w:rPr>
          <w:sz w:val="27"/>
          <w:szCs w:val="27"/>
        </w:rPr>
      </w:pPr>
      <w:r>
        <w:rPr>
          <w:sz w:val="27"/>
          <w:szCs w:val="27"/>
        </w:rPr>
        <w:t xml:space="preserve"> </w:t>
      </w:r>
      <w:r w:rsidRPr="00F64EB7">
        <w:rPr>
          <w:b/>
          <w:sz w:val="27"/>
          <w:szCs w:val="27"/>
        </w:rPr>
        <w:t>-</w:t>
      </w:r>
      <w:r>
        <w:rPr>
          <w:sz w:val="27"/>
          <w:szCs w:val="27"/>
        </w:rPr>
        <w:t xml:space="preserve"> </w:t>
      </w:r>
      <w:r w:rsidR="00632D7F" w:rsidRPr="00632D7F">
        <w:rPr>
          <w:sz w:val="27"/>
          <w:szCs w:val="27"/>
        </w:rPr>
        <w:t xml:space="preserve"> Нарушен раздел 1 пункт 2 Постановления от 28.01.2016 № 40-п «Порядка проведения оценки эффективности реализации муниципальных программ БМР» о подготовке и представлении ответственными исполнителями муниципальной программы совместно с соисполнителями годового отчета о ходе реализации муниципальной программы в отдел экономического развития и прогнозирования Администрации Брединского муниципального района, годовые отчеты: «Профилактика распространения социально-значимых заболеваний» на 2018-2020 годы, «Развитие информационного общества и формирование электронного правительства в Брединском муниципальном районе» на 2019-2021 годы, «Развитие кадрового потенциала работников бюджетной сферы в Брединском муниципальном районе» на 2019-2021 годы, «Обеспечение эффективности деятельности Администрации Брединского муниципального района» на 2018-2020 годы.</w:t>
      </w:r>
    </w:p>
    <w:p w:rsidR="00F9522B" w:rsidRPr="00F9522B" w:rsidRDefault="00F9522B" w:rsidP="00F9522B">
      <w:pPr>
        <w:tabs>
          <w:tab w:val="left" w:pos="9355"/>
        </w:tabs>
        <w:ind w:right="-1"/>
        <w:jc w:val="both"/>
        <w:rPr>
          <w:sz w:val="27"/>
          <w:szCs w:val="27"/>
        </w:rPr>
      </w:pPr>
    </w:p>
    <w:p w:rsidR="00BF1442" w:rsidRPr="00BA4E39" w:rsidRDefault="00632D7F" w:rsidP="00BF1442">
      <w:pPr>
        <w:snapToGrid w:val="0"/>
        <w:spacing w:after="120"/>
        <w:jc w:val="both"/>
        <w:rPr>
          <w:b/>
          <w:i/>
          <w:sz w:val="28"/>
          <w:szCs w:val="28"/>
        </w:rPr>
      </w:pPr>
      <w:r w:rsidRPr="00BA4E39">
        <w:rPr>
          <w:b/>
          <w:i/>
          <w:sz w:val="28"/>
          <w:szCs w:val="28"/>
        </w:rPr>
        <w:t>7</w:t>
      </w:r>
      <w:r w:rsidR="00BF1442" w:rsidRPr="00BA4E39">
        <w:rPr>
          <w:b/>
          <w:i/>
          <w:sz w:val="28"/>
          <w:szCs w:val="28"/>
        </w:rPr>
        <w:t>. Мониторинг исполнения региональных и муниципальных составляющих национальных проектов в Брединском муниципальном районе за 1 квартал, 1 полугодие, 9 месяцев 2020 года:</w:t>
      </w:r>
    </w:p>
    <w:p w:rsidR="00BF1442" w:rsidRPr="00BF1442" w:rsidRDefault="00F64EB7" w:rsidP="00F64EB7">
      <w:pPr>
        <w:autoSpaceDE w:val="0"/>
        <w:autoSpaceDN w:val="0"/>
        <w:adjustRightInd w:val="0"/>
        <w:ind w:firstLine="567"/>
        <w:jc w:val="both"/>
        <w:rPr>
          <w:rFonts w:eastAsia="Calibri"/>
          <w:bCs/>
          <w:iCs/>
          <w:sz w:val="27"/>
          <w:szCs w:val="27"/>
        </w:rPr>
      </w:pPr>
      <w:r w:rsidRPr="004852D2">
        <w:rPr>
          <w:rFonts w:eastAsia="Calibri"/>
          <w:b/>
          <w:bCs/>
          <w:iCs/>
          <w:sz w:val="27"/>
          <w:szCs w:val="27"/>
        </w:rPr>
        <w:t xml:space="preserve">- </w:t>
      </w:r>
      <w:r w:rsidR="00BF1442" w:rsidRPr="00BF1442">
        <w:rPr>
          <w:rFonts w:eastAsia="Calibri"/>
          <w:bCs/>
          <w:iCs/>
          <w:sz w:val="27"/>
          <w:szCs w:val="27"/>
        </w:rPr>
        <w:t xml:space="preserve">В муниципальной программе </w:t>
      </w:r>
      <w:r w:rsidR="00BF1442" w:rsidRPr="00BF1442">
        <w:rPr>
          <w:rFonts w:eastAsia="Calibri"/>
          <w:sz w:val="27"/>
          <w:szCs w:val="27"/>
        </w:rPr>
        <w:t>«Развитие социальной защиты населения БМР» на 2020 – 2024 годы</w:t>
      </w:r>
      <w:r w:rsidR="00BF1442" w:rsidRPr="00BF1442">
        <w:rPr>
          <w:rFonts w:eastAsia="Calibri"/>
          <w:bCs/>
          <w:iCs/>
          <w:sz w:val="27"/>
          <w:szCs w:val="27"/>
        </w:rPr>
        <w:t xml:space="preserve"> сведения о проекте </w:t>
      </w:r>
      <w:r w:rsidR="00BF1442" w:rsidRPr="00BF1442">
        <w:rPr>
          <w:rFonts w:eastAsia="Calibri"/>
          <w:sz w:val="27"/>
          <w:szCs w:val="27"/>
        </w:rPr>
        <w:t xml:space="preserve">«Финансовая поддержка семей при рождении детей» </w:t>
      </w:r>
      <w:r w:rsidR="00BF1442" w:rsidRPr="00BF1442">
        <w:rPr>
          <w:rFonts w:eastAsia="Calibri"/>
          <w:bCs/>
          <w:iCs/>
          <w:sz w:val="27"/>
          <w:szCs w:val="27"/>
        </w:rPr>
        <w:t>отсутствует,</w:t>
      </w:r>
      <w:r w:rsidR="00BF1442">
        <w:rPr>
          <w:rFonts w:eastAsia="Calibri"/>
          <w:bCs/>
          <w:iCs/>
          <w:sz w:val="27"/>
          <w:szCs w:val="27"/>
        </w:rPr>
        <w:t xml:space="preserve"> </w:t>
      </w:r>
      <w:r w:rsidR="00BF1442" w:rsidRPr="00BF1442">
        <w:rPr>
          <w:rFonts w:eastAsia="Calibri"/>
          <w:sz w:val="27"/>
          <w:szCs w:val="27"/>
        </w:rPr>
        <w:t>целевые показатели проекта не включены в состав целевых индикаторов муниципальной программы.</w:t>
      </w:r>
    </w:p>
    <w:p w:rsidR="004852D2" w:rsidRDefault="004852D2" w:rsidP="004852D2">
      <w:pPr>
        <w:jc w:val="both"/>
        <w:rPr>
          <w:rFonts w:eastAsia="Calibri"/>
          <w:bCs/>
          <w:iCs/>
          <w:sz w:val="27"/>
          <w:szCs w:val="27"/>
        </w:rPr>
      </w:pPr>
    </w:p>
    <w:p w:rsidR="00BF1442" w:rsidRPr="00BF1442" w:rsidRDefault="004852D2" w:rsidP="004852D2">
      <w:pPr>
        <w:ind w:firstLine="567"/>
        <w:jc w:val="both"/>
        <w:rPr>
          <w:rFonts w:eastAsia="Calibri"/>
          <w:sz w:val="27"/>
          <w:szCs w:val="27"/>
        </w:rPr>
      </w:pPr>
      <w:r>
        <w:rPr>
          <w:rFonts w:eastAsia="Calibri"/>
          <w:bCs/>
          <w:iCs/>
          <w:sz w:val="27"/>
          <w:szCs w:val="27"/>
        </w:rPr>
        <w:lastRenderedPageBreak/>
        <w:t xml:space="preserve">- </w:t>
      </w:r>
      <w:r w:rsidR="00BF1442" w:rsidRPr="00BF1442">
        <w:rPr>
          <w:rFonts w:eastAsia="Calibri"/>
          <w:bCs/>
          <w:iCs/>
          <w:sz w:val="27"/>
          <w:szCs w:val="27"/>
        </w:rPr>
        <w:t xml:space="preserve">Муниципальная программа </w:t>
      </w:r>
      <w:r w:rsidR="00BF1442" w:rsidRPr="00BF1442">
        <w:rPr>
          <w:rFonts w:eastAsia="Calibri"/>
          <w:sz w:val="27"/>
          <w:szCs w:val="27"/>
        </w:rPr>
        <w:t>«</w:t>
      </w:r>
      <w:r w:rsidR="00BF1442" w:rsidRPr="00BF1442">
        <w:rPr>
          <w:color w:val="000000"/>
          <w:sz w:val="27"/>
          <w:szCs w:val="27"/>
        </w:rPr>
        <w:t>Развитие образования в Брединском муниципальном районе</w:t>
      </w:r>
      <w:r w:rsidR="00BF1442" w:rsidRPr="00BF1442">
        <w:rPr>
          <w:rFonts w:eastAsia="Calibri"/>
          <w:sz w:val="27"/>
          <w:szCs w:val="27"/>
        </w:rPr>
        <w:t>» на 2020 – 2025 годы</w:t>
      </w:r>
      <w:r w:rsidR="00BF1442" w:rsidRPr="00BF1442">
        <w:rPr>
          <w:rFonts w:eastAsia="Calibri"/>
          <w:bCs/>
          <w:iCs/>
          <w:sz w:val="27"/>
          <w:szCs w:val="27"/>
        </w:rPr>
        <w:t xml:space="preserve"> в паспорте не содержит сведения о проекте «Современная школа»,</w:t>
      </w:r>
      <w:r w:rsidR="00BF1442" w:rsidRPr="00BF1442">
        <w:rPr>
          <w:rFonts w:eastAsia="Calibri"/>
          <w:sz w:val="27"/>
          <w:szCs w:val="27"/>
        </w:rPr>
        <w:t xml:space="preserve"> целевые показатели регионального проекта включены в состав целевых индикаторов и мероприятий муниципальной программы, однако, срок достижения показателей к «2025 году» не соответствует сроку достижения результата по региональному проекту к 2024 году.</w:t>
      </w:r>
    </w:p>
    <w:p w:rsidR="00BF1442" w:rsidRPr="00BF1442" w:rsidRDefault="004852D2" w:rsidP="004852D2">
      <w:pPr>
        <w:ind w:firstLine="567"/>
        <w:jc w:val="both"/>
        <w:rPr>
          <w:rFonts w:eastAsia="Calibri"/>
          <w:sz w:val="27"/>
          <w:szCs w:val="27"/>
        </w:rPr>
      </w:pPr>
      <w:r>
        <w:rPr>
          <w:rFonts w:eastAsia="Calibri"/>
          <w:bCs/>
          <w:iCs/>
          <w:sz w:val="27"/>
          <w:szCs w:val="27"/>
        </w:rPr>
        <w:t xml:space="preserve">- </w:t>
      </w:r>
      <w:r w:rsidR="00BF1442" w:rsidRPr="00BF1442">
        <w:rPr>
          <w:rFonts w:eastAsia="Calibri"/>
          <w:bCs/>
          <w:iCs/>
          <w:sz w:val="27"/>
          <w:szCs w:val="27"/>
        </w:rPr>
        <w:t xml:space="preserve">Муниципальная программа </w:t>
      </w:r>
      <w:r w:rsidR="00BF1442" w:rsidRPr="00BF1442">
        <w:rPr>
          <w:rFonts w:eastAsia="Calibri"/>
          <w:sz w:val="27"/>
          <w:szCs w:val="27"/>
        </w:rPr>
        <w:t>«</w:t>
      </w:r>
      <w:r w:rsidR="00BF1442" w:rsidRPr="00BF1442">
        <w:rPr>
          <w:sz w:val="27"/>
          <w:szCs w:val="27"/>
        </w:rPr>
        <w:t>Формирование современной городской среды на территории Брединского муниципального района</w:t>
      </w:r>
      <w:r w:rsidR="00BF1442" w:rsidRPr="00BF1442">
        <w:rPr>
          <w:rFonts w:eastAsia="Calibri"/>
          <w:sz w:val="27"/>
          <w:szCs w:val="27"/>
        </w:rPr>
        <w:t xml:space="preserve">» на 2018 – 2024 годы </w:t>
      </w:r>
      <w:r w:rsidR="00BF1442" w:rsidRPr="00BF1442">
        <w:rPr>
          <w:rFonts w:eastAsia="Calibri"/>
          <w:bCs/>
          <w:iCs/>
          <w:sz w:val="27"/>
          <w:szCs w:val="27"/>
        </w:rPr>
        <w:t xml:space="preserve">в паспорте не содержит сведения о региональном проекте </w:t>
      </w:r>
      <w:r w:rsidR="00BF1442" w:rsidRPr="00BF1442">
        <w:rPr>
          <w:rFonts w:eastAsia="Calibri"/>
          <w:sz w:val="27"/>
          <w:szCs w:val="27"/>
        </w:rPr>
        <w:t>«</w:t>
      </w:r>
      <w:r w:rsidR="00BF1442" w:rsidRPr="00BF1442">
        <w:rPr>
          <w:color w:val="000000"/>
          <w:sz w:val="27"/>
          <w:szCs w:val="27"/>
        </w:rPr>
        <w:t>Формирование комфортной городской среды</w:t>
      </w:r>
      <w:r w:rsidR="00BF1442" w:rsidRPr="00BF1442">
        <w:rPr>
          <w:rFonts w:eastAsia="Calibri"/>
          <w:sz w:val="27"/>
          <w:szCs w:val="27"/>
        </w:rPr>
        <w:t>».</w:t>
      </w:r>
    </w:p>
    <w:p w:rsidR="00BF1442" w:rsidRDefault="004852D2" w:rsidP="004852D2">
      <w:pPr>
        <w:ind w:firstLine="567"/>
        <w:jc w:val="both"/>
        <w:rPr>
          <w:rFonts w:eastAsia="Calibri"/>
          <w:sz w:val="27"/>
          <w:szCs w:val="27"/>
        </w:rPr>
      </w:pPr>
      <w:r>
        <w:rPr>
          <w:rFonts w:eastAsia="Calibri"/>
          <w:sz w:val="27"/>
          <w:szCs w:val="27"/>
        </w:rPr>
        <w:t xml:space="preserve">- </w:t>
      </w:r>
      <w:r w:rsidR="00BF1442" w:rsidRPr="00BF1442">
        <w:rPr>
          <w:rFonts w:eastAsia="Calibri"/>
          <w:sz w:val="27"/>
          <w:szCs w:val="27"/>
        </w:rPr>
        <w:t>Муниципальная программа «Охрана окружающей среды Брединского муниципального района» на 2020 – 2025 годы в паспорте</w:t>
      </w:r>
      <w:r w:rsidR="00BF1442">
        <w:rPr>
          <w:rFonts w:eastAsia="Calibri"/>
          <w:sz w:val="27"/>
          <w:szCs w:val="27"/>
        </w:rPr>
        <w:t xml:space="preserve"> </w:t>
      </w:r>
      <w:r w:rsidR="00BF1442" w:rsidRPr="00BF1442">
        <w:rPr>
          <w:rFonts w:eastAsia="Calibri"/>
          <w:sz w:val="27"/>
          <w:szCs w:val="27"/>
        </w:rPr>
        <w:t>не содержит сведения о региональном проекте «Формирование комплексной системы обращения с твердыми коммунальными отходами (Челябинская область)», целевые показатели регионального проекта включены в состав целевых индикаторов и мероприятий муниципальной программы, однако, срок достижения показателей к «2025 году» не соответствует сроку достижения результата по региональному проекту к 2024 году.</w:t>
      </w:r>
    </w:p>
    <w:p w:rsidR="00915040" w:rsidRPr="00BF1442" w:rsidRDefault="00915040" w:rsidP="00BF1442">
      <w:pPr>
        <w:ind w:firstLine="567"/>
        <w:jc w:val="both"/>
        <w:rPr>
          <w:rFonts w:eastAsia="Calibri"/>
          <w:sz w:val="27"/>
          <w:szCs w:val="27"/>
        </w:rPr>
      </w:pPr>
    </w:p>
    <w:p w:rsidR="00915040" w:rsidRPr="00BA4E39" w:rsidRDefault="00632D7F" w:rsidP="00915040">
      <w:pPr>
        <w:snapToGrid w:val="0"/>
        <w:spacing w:after="120"/>
        <w:jc w:val="both"/>
        <w:rPr>
          <w:b/>
          <w:i/>
          <w:sz w:val="28"/>
          <w:szCs w:val="28"/>
        </w:rPr>
      </w:pPr>
      <w:r w:rsidRPr="00BA4E39">
        <w:rPr>
          <w:b/>
          <w:i/>
          <w:sz w:val="28"/>
          <w:szCs w:val="28"/>
        </w:rPr>
        <w:t>8</w:t>
      </w:r>
      <w:r w:rsidR="00915040" w:rsidRPr="00BA4E39">
        <w:rPr>
          <w:b/>
          <w:i/>
          <w:sz w:val="28"/>
          <w:szCs w:val="28"/>
        </w:rPr>
        <w:t>. Анализ фонда оплаты труда работников УСЗН Брединского района Челябинской области:</w:t>
      </w:r>
    </w:p>
    <w:p w:rsidR="00EA0844" w:rsidRPr="00EA0844" w:rsidRDefault="004852D2" w:rsidP="004852D2">
      <w:pPr>
        <w:ind w:firstLine="708"/>
        <w:contextualSpacing/>
        <w:jc w:val="both"/>
        <w:rPr>
          <w:sz w:val="27"/>
          <w:szCs w:val="27"/>
        </w:rPr>
      </w:pPr>
      <w:r>
        <w:rPr>
          <w:sz w:val="27"/>
          <w:szCs w:val="27"/>
        </w:rPr>
        <w:t xml:space="preserve">- </w:t>
      </w:r>
      <w:r w:rsidR="00EA0844" w:rsidRPr="00EA0844">
        <w:rPr>
          <w:sz w:val="27"/>
          <w:szCs w:val="27"/>
        </w:rPr>
        <w:t>Объем финансирования, определенного в соглашении №35/с от 24.08.2020г. в сумме 3 972,6 тыс. руб., не соответствует объему финансирования, определенному в штатных расписаниях УСЗН от 01.06.2020г., вступающие в силу с 01.01.2020г., согласно которым, за счет местного бюджета произведен расчет фонда оплаты труда с годовым фондом оплаты труда 4 685,5 тыс. руб., расхождение составило 712,9 тыс. руб.</w:t>
      </w:r>
    </w:p>
    <w:p w:rsidR="00EA0844" w:rsidRPr="00EA0844" w:rsidRDefault="004852D2" w:rsidP="004852D2">
      <w:pPr>
        <w:autoSpaceDE w:val="0"/>
        <w:autoSpaceDN w:val="0"/>
        <w:adjustRightInd w:val="0"/>
        <w:ind w:firstLine="708"/>
        <w:jc w:val="both"/>
        <w:rPr>
          <w:rFonts w:eastAsia="Calibri"/>
          <w:sz w:val="27"/>
          <w:szCs w:val="27"/>
        </w:rPr>
      </w:pPr>
      <w:r>
        <w:rPr>
          <w:sz w:val="27"/>
          <w:szCs w:val="27"/>
        </w:rPr>
        <w:t xml:space="preserve">- </w:t>
      </w:r>
      <w:r w:rsidR="00EA0844" w:rsidRPr="00EA0844">
        <w:rPr>
          <w:rFonts w:eastAsia="Calibri"/>
          <w:sz w:val="27"/>
          <w:szCs w:val="27"/>
        </w:rPr>
        <w:t>Фонд оплаты труда работников УСЗН на 2020 год сформирован в сумме 14 943,00 тыс. руб., что превышает бюджетные ассигнования, утвержденные в бюджете на 01.01.2020г. в целом на общую сумму 1 308,8 тыс. руб. и по отдельным статьям расходов бюджета.</w:t>
      </w:r>
    </w:p>
    <w:p w:rsidR="00EA0844" w:rsidRDefault="004852D2" w:rsidP="00EA0844">
      <w:pPr>
        <w:autoSpaceDE w:val="0"/>
        <w:autoSpaceDN w:val="0"/>
        <w:adjustRightInd w:val="0"/>
        <w:ind w:firstLine="708"/>
        <w:jc w:val="both"/>
        <w:rPr>
          <w:rFonts w:eastAsia="Calibri"/>
          <w:sz w:val="27"/>
          <w:szCs w:val="27"/>
        </w:rPr>
      </w:pPr>
      <w:r>
        <w:rPr>
          <w:rFonts w:eastAsia="Calibri"/>
          <w:sz w:val="27"/>
          <w:szCs w:val="27"/>
        </w:rPr>
        <w:t xml:space="preserve">- </w:t>
      </w:r>
      <w:r w:rsidR="00EA0844" w:rsidRPr="00EA0844">
        <w:rPr>
          <w:rFonts w:eastAsia="Calibri"/>
          <w:sz w:val="27"/>
          <w:szCs w:val="27"/>
        </w:rPr>
        <w:t>Формирование фонда оплаты труда сверх утвержденных бюджетных ассигнований, принятых Решением о бюджете на текущий финансовый год, является нарушением п. 21 приложения к Решению Собрания депутатов Брединского муниципального района от 25.02.2020 №5.</w:t>
      </w:r>
    </w:p>
    <w:p w:rsidR="004555B9" w:rsidRPr="00EA0844" w:rsidRDefault="004555B9" w:rsidP="00EA0844">
      <w:pPr>
        <w:autoSpaceDE w:val="0"/>
        <w:autoSpaceDN w:val="0"/>
        <w:adjustRightInd w:val="0"/>
        <w:ind w:firstLine="708"/>
        <w:jc w:val="both"/>
        <w:rPr>
          <w:rFonts w:eastAsia="Calibri"/>
          <w:sz w:val="27"/>
          <w:szCs w:val="27"/>
        </w:rPr>
      </w:pPr>
    </w:p>
    <w:p w:rsidR="004555B9" w:rsidRPr="00BA4E39" w:rsidRDefault="00632D7F" w:rsidP="004555B9">
      <w:pPr>
        <w:snapToGrid w:val="0"/>
        <w:spacing w:after="120"/>
        <w:jc w:val="both"/>
        <w:rPr>
          <w:b/>
          <w:i/>
          <w:sz w:val="28"/>
          <w:szCs w:val="28"/>
        </w:rPr>
      </w:pPr>
      <w:r w:rsidRPr="00BA4E39">
        <w:rPr>
          <w:b/>
          <w:i/>
          <w:sz w:val="28"/>
          <w:szCs w:val="28"/>
        </w:rPr>
        <w:t>9</w:t>
      </w:r>
      <w:r w:rsidR="004555B9" w:rsidRPr="00BA4E39">
        <w:rPr>
          <w:b/>
          <w:i/>
          <w:sz w:val="28"/>
          <w:szCs w:val="28"/>
        </w:rPr>
        <w:t>. Экспертиза проекта Решения Собрания депутатов Брединского муниципального района «Об утверждении Положения о назначении и выплате ежемесячной доплаты к страховой пенсии по старости (инвалидности) лицам, осуществлявшим полномочия депутата Собрания депутатов Брединского муниципального района на профессиональной постоянной основе, лицам, осуществлявшим полномочия главы Брединского муниципального района:</w:t>
      </w:r>
    </w:p>
    <w:p w:rsidR="004852D2" w:rsidRDefault="004852D2" w:rsidP="004852D2">
      <w:pPr>
        <w:widowControl w:val="0"/>
        <w:autoSpaceDE w:val="0"/>
        <w:autoSpaceDN w:val="0"/>
        <w:adjustRightInd w:val="0"/>
        <w:contextualSpacing/>
        <w:jc w:val="both"/>
        <w:rPr>
          <w:sz w:val="27"/>
          <w:szCs w:val="27"/>
        </w:rPr>
      </w:pPr>
    </w:p>
    <w:p w:rsidR="00D61216" w:rsidRPr="00D61216" w:rsidRDefault="004852D2" w:rsidP="004852D2">
      <w:pPr>
        <w:widowControl w:val="0"/>
        <w:autoSpaceDE w:val="0"/>
        <w:autoSpaceDN w:val="0"/>
        <w:adjustRightInd w:val="0"/>
        <w:ind w:firstLine="708"/>
        <w:contextualSpacing/>
        <w:jc w:val="both"/>
        <w:rPr>
          <w:sz w:val="27"/>
          <w:szCs w:val="27"/>
        </w:rPr>
      </w:pPr>
      <w:r>
        <w:rPr>
          <w:sz w:val="27"/>
          <w:szCs w:val="27"/>
        </w:rPr>
        <w:lastRenderedPageBreak/>
        <w:t xml:space="preserve">- </w:t>
      </w:r>
      <w:r w:rsidR="00D61216" w:rsidRPr="00D61216">
        <w:rPr>
          <w:sz w:val="27"/>
          <w:szCs w:val="27"/>
        </w:rPr>
        <w:t>Представленное к Положению финансово-экономическое обоснование не содержит оценку влияния при реализации проекта муниципального правового акта на расходы районного бюджета и не включает расчеты в денежном выражении (тыс. рублей):</w:t>
      </w:r>
    </w:p>
    <w:p w:rsidR="00D61216" w:rsidRPr="00D61216" w:rsidRDefault="00D61216" w:rsidP="00D61216">
      <w:pPr>
        <w:widowControl w:val="0"/>
        <w:autoSpaceDE w:val="0"/>
        <w:autoSpaceDN w:val="0"/>
        <w:adjustRightInd w:val="0"/>
        <w:ind w:firstLine="709"/>
        <w:contextualSpacing/>
        <w:jc w:val="both"/>
        <w:rPr>
          <w:sz w:val="27"/>
          <w:szCs w:val="27"/>
        </w:rPr>
      </w:pPr>
      <w:r w:rsidRPr="00D61216">
        <w:rPr>
          <w:sz w:val="27"/>
          <w:szCs w:val="27"/>
        </w:rPr>
        <w:t>расходов районного бюджета в связи с реализацией муниципального правового акта с установлением объема финансового обеспечения, в том числе:</w:t>
      </w:r>
    </w:p>
    <w:p w:rsidR="00D61216" w:rsidRDefault="00D61216" w:rsidP="00D61216">
      <w:pPr>
        <w:widowControl w:val="0"/>
        <w:autoSpaceDE w:val="0"/>
        <w:autoSpaceDN w:val="0"/>
        <w:adjustRightInd w:val="0"/>
        <w:ind w:firstLine="709"/>
        <w:contextualSpacing/>
        <w:jc w:val="both"/>
        <w:rPr>
          <w:sz w:val="27"/>
          <w:szCs w:val="27"/>
        </w:rPr>
      </w:pPr>
      <w:r w:rsidRPr="00D61216">
        <w:rPr>
          <w:sz w:val="27"/>
          <w:szCs w:val="27"/>
        </w:rPr>
        <w:t>бюджетных ассигнований с указанием направления расходов (с их обоснованием) на реализацию решения, предлагаемого к принятию, сведений об источниках финансового обеспечения в текущем финансовом году, в очередном финансовом году и плановом периоде.</w:t>
      </w:r>
    </w:p>
    <w:p w:rsidR="008C4B92" w:rsidRPr="00D61216" w:rsidRDefault="008C4B92" w:rsidP="00D61216">
      <w:pPr>
        <w:widowControl w:val="0"/>
        <w:autoSpaceDE w:val="0"/>
        <w:autoSpaceDN w:val="0"/>
        <w:adjustRightInd w:val="0"/>
        <w:ind w:firstLine="709"/>
        <w:contextualSpacing/>
        <w:jc w:val="both"/>
        <w:rPr>
          <w:sz w:val="27"/>
          <w:szCs w:val="27"/>
        </w:rPr>
      </w:pPr>
    </w:p>
    <w:p w:rsidR="008C4B92" w:rsidRPr="00BA4E39" w:rsidRDefault="00632D7F" w:rsidP="008C4B92">
      <w:pPr>
        <w:snapToGrid w:val="0"/>
        <w:spacing w:after="120"/>
        <w:jc w:val="both"/>
        <w:rPr>
          <w:b/>
          <w:i/>
          <w:sz w:val="28"/>
          <w:szCs w:val="28"/>
        </w:rPr>
      </w:pPr>
      <w:r w:rsidRPr="00BA4E39">
        <w:rPr>
          <w:b/>
          <w:i/>
          <w:sz w:val="28"/>
          <w:szCs w:val="28"/>
        </w:rPr>
        <w:t>10</w:t>
      </w:r>
      <w:r w:rsidR="008C4B92" w:rsidRPr="00BA4E39">
        <w:rPr>
          <w:b/>
          <w:i/>
          <w:sz w:val="28"/>
          <w:szCs w:val="28"/>
        </w:rPr>
        <w:t>. Экспертиза проектов муниципальных программ, планируемых к реализации с 2021 года в Администрации Брединского муниципального района:</w:t>
      </w:r>
    </w:p>
    <w:p w:rsidR="008C4B92" w:rsidRPr="00AB0901" w:rsidRDefault="004852D2" w:rsidP="004852D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t>-</w:t>
      </w:r>
      <w:r w:rsidR="00A13C33" w:rsidRPr="00AB0901">
        <w:rPr>
          <w:rFonts w:ascii="Times New Roman" w:hAnsi="Times New Roman"/>
          <w:sz w:val="27"/>
          <w:szCs w:val="27"/>
        </w:rPr>
        <w:t>О</w:t>
      </w:r>
      <w:r w:rsidR="008C4B92" w:rsidRPr="00AB0901">
        <w:rPr>
          <w:rFonts w:ascii="Times New Roman" w:hAnsi="Times New Roman"/>
          <w:sz w:val="27"/>
          <w:szCs w:val="27"/>
        </w:rPr>
        <w:t>тсутствует утвержденный Администрацией Брединского муниципального района перечень муниципальных программ на 2021 год, на основании которого производится разработка муниципальных программ;</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t xml:space="preserve">- </w:t>
      </w:r>
      <w:r w:rsidR="00A13C33" w:rsidRPr="00AB0901">
        <w:rPr>
          <w:rFonts w:ascii="Times New Roman" w:hAnsi="Times New Roman"/>
          <w:sz w:val="27"/>
          <w:szCs w:val="27"/>
        </w:rPr>
        <w:t>П</w:t>
      </w:r>
      <w:r w:rsidR="008C4B92" w:rsidRPr="00AB0901">
        <w:rPr>
          <w:rFonts w:ascii="Times New Roman" w:hAnsi="Times New Roman"/>
          <w:sz w:val="27"/>
          <w:szCs w:val="27"/>
        </w:rPr>
        <w:t>редставленные проекты муниципальных программ не согласованы со всеми соисполнителями программ;</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t xml:space="preserve">- </w:t>
      </w:r>
      <w:r w:rsidR="00A13C33" w:rsidRPr="00AB0901">
        <w:rPr>
          <w:rFonts w:ascii="Times New Roman" w:hAnsi="Times New Roman"/>
          <w:sz w:val="27"/>
          <w:szCs w:val="27"/>
        </w:rPr>
        <w:t>П</w:t>
      </w:r>
      <w:r w:rsidR="008C4B92" w:rsidRPr="00AB0901">
        <w:rPr>
          <w:rFonts w:ascii="Times New Roman" w:hAnsi="Times New Roman"/>
          <w:sz w:val="27"/>
          <w:szCs w:val="27"/>
        </w:rPr>
        <w:t>редставленные проекты программ не согласованы с отделом экономического развития и прогнозирования администрации Брединского муниципального района, Финансовым управлением администрации Брединского муниципального района;</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t xml:space="preserve">- </w:t>
      </w:r>
      <w:r w:rsidR="00A13C33" w:rsidRPr="00AB0901">
        <w:rPr>
          <w:rFonts w:ascii="Times New Roman" w:hAnsi="Times New Roman"/>
          <w:sz w:val="27"/>
          <w:szCs w:val="27"/>
        </w:rPr>
        <w:t>О</w:t>
      </w:r>
      <w:r w:rsidR="008C4B92" w:rsidRPr="00AB0901">
        <w:rPr>
          <w:rFonts w:ascii="Times New Roman" w:hAnsi="Times New Roman"/>
          <w:sz w:val="27"/>
          <w:szCs w:val="27"/>
        </w:rPr>
        <w:t>бщественное обсуждение проектов муниципальных программ в сети Интернет государственной информационной системы не осуществлено, к проекту постановления Администрации об утверждении муниципальной программы отсутствует пояснительная записка о результатах общественного обсуждения проектов муниципальных программ;</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t xml:space="preserve">- </w:t>
      </w:r>
      <w:r w:rsidR="008C4B92" w:rsidRPr="00AB0901">
        <w:rPr>
          <w:rFonts w:ascii="Times New Roman" w:hAnsi="Times New Roman"/>
          <w:sz w:val="27"/>
          <w:szCs w:val="27"/>
        </w:rPr>
        <w:t>В проекте муниципальной программы «Реализация государственной национальной политики и укрепление гражданского единства в Брединском муниципальном районе»:</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наименование разделов Паспорта муниципальной программы не соответствует Приложению № 1 к Порядку;</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муниципальная программа не содержит паспорта проектов, оформленных в соответствии с приложением № 3 к Порядку;</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наименование и состав разделов муниципальной программы не соответствует требованиям Порядка;</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в муниципальной программе отсутствует приложение № 4 по форме, согласно Порядка;</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в муниципальной программе отсутствует приложение № 5 по форме, согласно Порядка;</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в перечень целевых показателей (индикаторов) конечного и непосредственного результата муниципальной программы не включены показатели, которые соответствуют по меньшей мере по одному из указанных в Порядке условию.</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lastRenderedPageBreak/>
        <w:tab/>
        <w:t>-  В</w:t>
      </w:r>
      <w:r w:rsidR="008C4B92" w:rsidRPr="00AB0901">
        <w:rPr>
          <w:rFonts w:ascii="Times New Roman" w:hAnsi="Times New Roman"/>
          <w:sz w:val="27"/>
          <w:szCs w:val="27"/>
        </w:rPr>
        <w:t xml:space="preserve"> проекте муниципальной программы «Комплексное развитие сельских территорий Брединского муниципального района Челябинской области»:</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отсутствует приложение № 6 по форме, согласно Порядка, а также информация о программах сельских поселений, прогнозных расходах сельских поселений, подтвержденных главами поселений и перечень реализуемых мероприятий сельскими поселениями – соисполнителями программы;</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отсутствует приложение № 7 по форме, согласно Порядка, включающее подтвержденные данные о прогнозных расходах организаций и (или) внебюджетных источниках;</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в перечень целевых показателей (индикаторов) конечного и непосредственного результата муниципальной программы не включены показатели, которые соответствуют по меньшей мере по одному из указанных в Порядке условию.</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t>- В</w:t>
      </w:r>
      <w:r w:rsidR="008C4B92" w:rsidRPr="00AB0901">
        <w:rPr>
          <w:rFonts w:ascii="Times New Roman" w:hAnsi="Times New Roman"/>
          <w:sz w:val="27"/>
          <w:szCs w:val="27"/>
        </w:rPr>
        <w:t xml:space="preserve"> проекте муниципальной программы </w:t>
      </w:r>
      <w:r w:rsidR="008C4B92" w:rsidRPr="00AB0901">
        <w:rPr>
          <w:rFonts w:ascii="Times New Roman" w:hAnsi="Times New Roman"/>
          <w:b/>
          <w:sz w:val="27"/>
          <w:szCs w:val="27"/>
        </w:rPr>
        <w:t>«</w:t>
      </w:r>
      <w:r w:rsidR="008C4B92" w:rsidRPr="00AB0901">
        <w:rPr>
          <w:rFonts w:ascii="Times New Roman" w:hAnsi="Times New Roman"/>
          <w:sz w:val="27"/>
          <w:szCs w:val="27"/>
        </w:rPr>
        <w:t>Поддержка автотранспортных организаций и индивидуальных предпринимателей, осуществляющих пассажирские перевозки населения по муниципальным автобусным маршрутам в границах Брединского муниципального района»:</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содержание разделов муниципальной программы не соответствует требованиям Порядка;</w:t>
      </w:r>
    </w:p>
    <w:p w:rsidR="008C4B92" w:rsidRPr="00AB0901"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в муниципальной программе отсутствует приложение № 5 по форме, согласно Порядка;</w:t>
      </w:r>
    </w:p>
    <w:p w:rsidR="008C4B92" w:rsidRDefault="004852D2"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r>
        <w:rPr>
          <w:rFonts w:ascii="Times New Roman" w:hAnsi="Times New Roman"/>
          <w:sz w:val="27"/>
          <w:szCs w:val="27"/>
        </w:rPr>
        <w:tab/>
      </w:r>
      <w:r w:rsidR="008C4B92" w:rsidRPr="00AB0901">
        <w:rPr>
          <w:rFonts w:ascii="Times New Roman" w:hAnsi="Times New Roman"/>
          <w:sz w:val="27"/>
          <w:szCs w:val="27"/>
        </w:rPr>
        <w:t>в перечень целевых показателей (индикаторов) конечного и непосредственного результата муниципальной программы не включены показатели, которые соответствуют по меньшей мере по одному из указанных в Порядке условию.</w:t>
      </w:r>
    </w:p>
    <w:p w:rsidR="00AB0901" w:rsidRPr="00AB0901" w:rsidRDefault="00AB0901" w:rsidP="008C4B92">
      <w:pPr>
        <w:pStyle w:val="a3"/>
        <w:tabs>
          <w:tab w:val="left" w:pos="0"/>
        </w:tabs>
        <w:autoSpaceDE w:val="0"/>
        <w:autoSpaceDN w:val="0"/>
        <w:adjustRightInd w:val="0"/>
        <w:spacing w:after="0" w:line="240" w:lineRule="auto"/>
        <w:ind w:left="0"/>
        <w:jc w:val="both"/>
        <w:outlineLvl w:val="3"/>
        <w:rPr>
          <w:rFonts w:ascii="Times New Roman" w:hAnsi="Times New Roman"/>
          <w:sz w:val="27"/>
          <w:szCs w:val="27"/>
        </w:rPr>
      </w:pPr>
    </w:p>
    <w:p w:rsidR="00AB0901" w:rsidRPr="00BA4E39" w:rsidRDefault="00AB0901" w:rsidP="00AB0901">
      <w:pPr>
        <w:snapToGrid w:val="0"/>
        <w:spacing w:after="120"/>
        <w:jc w:val="both"/>
        <w:rPr>
          <w:b/>
          <w:i/>
          <w:sz w:val="28"/>
          <w:szCs w:val="28"/>
        </w:rPr>
      </w:pPr>
      <w:r w:rsidRPr="00BA4E39">
        <w:rPr>
          <w:b/>
          <w:i/>
          <w:sz w:val="28"/>
          <w:szCs w:val="28"/>
        </w:rPr>
        <w:t>1</w:t>
      </w:r>
      <w:r w:rsidR="00632D7F" w:rsidRPr="00BA4E39">
        <w:rPr>
          <w:b/>
          <w:i/>
          <w:sz w:val="28"/>
          <w:szCs w:val="28"/>
        </w:rPr>
        <w:t>1</w:t>
      </w:r>
      <w:r w:rsidRPr="00BA4E39">
        <w:rPr>
          <w:b/>
          <w:i/>
          <w:sz w:val="28"/>
          <w:szCs w:val="28"/>
        </w:rPr>
        <w:t>. Экспертиза проекта решения Собрания депутатов о бюджете Брединского муниципального района на 2021 год и на плановый период 2022 и 2023 годов, в том числе обоснованности показателей (параметров и характеристик), подготовка заключения на проект решения о бюджете Брединского муниципального района:</w:t>
      </w:r>
    </w:p>
    <w:p w:rsidR="00AB0901" w:rsidRDefault="00AB0901" w:rsidP="00AB0901">
      <w:pPr>
        <w:autoSpaceDE w:val="0"/>
        <w:autoSpaceDN w:val="0"/>
        <w:adjustRightInd w:val="0"/>
        <w:ind w:firstLine="540"/>
        <w:jc w:val="both"/>
        <w:rPr>
          <w:sz w:val="27"/>
          <w:szCs w:val="27"/>
        </w:rPr>
      </w:pPr>
      <w:r w:rsidRPr="00AB0901">
        <w:rPr>
          <w:sz w:val="27"/>
          <w:szCs w:val="27"/>
        </w:rPr>
        <w:t>В пояснительной записке к прогнозу социально-экономического развития не приводится сопоставление параметров прогноза с ранее утвержденными параметрами с указанием причин и факторов прогнозируемых изменений.</w:t>
      </w:r>
    </w:p>
    <w:p w:rsidR="0017042B" w:rsidRPr="00AB0901" w:rsidRDefault="0017042B" w:rsidP="00AB0901">
      <w:pPr>
        <w:autoSpaceDE w:val="0"/>
        <w:autoSpaceDN w:val="0"/>
        <w:adjustRightInd w:val="0"/>
        <w:ind w:firstLine="540"/>
        <w:jc w:val="both"/>
        <w:rPr>
          <w:sz w:val="27"/>
          <w:szCs w:val="27"/>
        </w:rPr>
      </w:pPr>
    </w:p>
    <w:p w:rsidR="0017042B" w:rsidRPr="00BA4E39" w:rsidRDefault="0017042B" w:rsidP="0017042B">
      <w:pPr>
        <w:snapToGrid w:val="0"/>
        <w:spacing w:after="120"/>
        <w:jc w:val="both"/>
        <w:rPr>
          <w:b/>
          <w:i/>
          <w:sz w:val="28"/>
          <w:szCs w:val="28"/>
        </w:rPr>
      </w:pPr>
      <w:r w:rsidRPr="00BA4E39">
        <w:rPr>
          <w:b/>
          <w:i/>
          <w:sz w:val="28"/>
          <w:szCs w:val="28"/>
        </w:rPr>
        <w:t>1</w:t>
      </w:r>
      <w:r w:rsidR="00632D7F" w:rsidRPr="00BA4E39">
        <w:rPr>
          <w:b/>
          <w:i/>
          <w:sz w:val="28"/>
          <w:szCs w:val="28"/>
        </w:rPr>
        <w:t>2</w:t>
      </w:r>
      <w:r w:rsidRPr="00BA4E39">
        <w:rPr>
          <w:b/>
          <w:i/>
          <w:sz w:val="28"/>
          <w:szCs w:val="28"/>
        </w:rPr>
        <w:t>. Экспертиза проектов решений Советов депутатов  о бюджете на 2020 год и на плановый период 2021 и 2022 годов 11 муниципальных образований Брединского муниципального района, в том числе обоснованности показателей (параметров и характеристик) бюджетов сельских поселений, подготовка заключений:</w:t>
      </w:r>
    </w:p>
    <w:p w:rsidR="00BA2976" w:rsidRPr="00BA2976" w:rsidRDefault="00BA2976" w:rsidP="00BA2976">
      <w:pPr>
        <w:autoSpaceDE w:val="0"/>
        <w:autoSpaceDN w:val="0"/>
        <w:adjustRightInd w:val="0"/>
        <w:ind w:firstLine="567"/>
        <w:jc w:val="both"/>
        <w:rPr>
          <w:bCs/>
          <w:sz w:val="27"/>
          <w:szCs w:val="27"/>
        </w:rPr>
      </w:pPr>
      <w:r w:rsidRPr="00BA2976">
        <w:rPr>
          <w:bCs/>
          <w:sz w:val="27"/>
          <w:szCs w:val="27"/>
        </w:rPr>
        <w:t xml:space="preserve">По результатам </w:t>
      </w:r>
      <w:r w:rsidRPr="00BA2976">
        <w:rPr>
          <w:sz w:val="27"/>
          <w:szCs w:val="27"/>
        </w:rPr>
        <w:t>экспертизы проектов решений Советов депутатов  о бюджете на 2020 год и на плановый период 2021 и 2022 годов</w:t>
      </w:r>
      <w:r w:rsidRPr="00BA2976">
        <w:rPr>
          <w:bCs/>
          <w:sz w:val="27"/>
          <w:szCs w:val="27"/>
        </w:rPr>
        <w:t xml:space="preserve"> выявлено 10 нарушений:</w:t>
      </w:r>
    </w:p>
    <w:p w:rsidR="00930BC4" w:rsidRPr="00930BC4" w:rsidRDefault="006F0801" w:rsidP="001B43C3">
      <w:pPr>
        <w:snapToGrid w:val="0"/>
        <w:ind w:firstLine="567"/>
        <w:jc w:val="both"/>
        <w:rPr>
          <w:i/>
          <w:sz w:val="26"/>
          <w:szCs w:val="26"/>
        </w:rPr>
      </w:pPr>
      <w:r>
        <w:rPr>
          <w:sz w:val="26"/>
          <w:szCs w:val="26"/>
        </w:rPr>
        <w:lastRenderedPageBreak/>
        <w:t xml:space="preserve">- проект бюджета </w:t>
      </w:r>
      <w:r w:rsidR="00D5560C">
        <w:rPr>
          <w:sz w:val="26"/>
          <w:szCs w:val="26"/>
        </w:rPr>
        <w:t xml:space="preserve">Андреевского </w:t>
      </w:r>
      <w:r>
        <w:rPr>
          <w:sz w:val="26"/>
          <w:szCs w:val="26"/>
        </w:rPr>
        <w:t>сельского поселения представлен в Ревизионную комиссию с нарушением срока предоставления установленного  программой экспертно-аналитического мероприятия;</w:t>
      </w:r>
    </w:p>
    <w:p w:rsidR="006F0801" w:rsidRDefault="00E62169" w:rsidP="006F0801">
      <w:pPr>
        <w:ind w:firstLine="567"/>
        <w:jc w:val="both"/>
        <w:rPr>
          <w:sz w:val="26"/>
          <w:szCs w:val="26"/>
        </w:rPr>
      </w:pPr>
      <w:r>
        <w:rPr>
          <w:sz w:val="26"/>
          <w:szCs w:val="26"/>
        </w:rPr>
        <w:t>-</w:t>
      </w:r>
      <w:r w:rsidR="006F0801" w:rsidRPr="006370D2">
        <w:rPr>
          <w:sz w:val="26"/>
          <w:szCs w:val="26"/>
        </w:rPr>
        <w:t xml:space="preserve"> </w:t>
      </w:r>
      <w:r w:rsidR="006F0801">
        <w:rPr>
          <w:sz w:val="26"/>
          <w:szCs w:val="26"/>
        </w:rPr>
        <w:t>с</w:t>
      </w:r>
      <w:r w:rsidR="006F0801" w:rsidRPr="00B451BA">
        <w:rPr>
          <w:sz w:val="26"/>
          <w:szCs w:val="26"/>
        </w:rPr>
        <w:t xml:space="preserve">остав документов и материалов, представленных одновременно с Проектом бюджета </w:t>
      </w:r>
      <w:r w:rsidR="006F0801">
        <w:rPr>
          <w:sz w:val="26"/>
          <w:szCs w:val="26"/>
        </w:rPr>
        <w:t xml:space="preserve"> не </w:t>
      </w:r>
      <w:r w:rsidR="006F0801" w:rsidRPr="00B451BA">
        <w:rPr>
          <w:sz w:val="26"/>
          <w:szCs w:val="26"/>
        </w:rPr>
        <w:t>соответствуют перечню</w:t>
      </w:r>
      <w:r>
        <w:rPr>
          <w:sz w:val="26"/>
          <w:szCs w:val="26"/>
        </w:rPr>
        <w:t xml:space="preserve"> установленному ст.</w:t>
      </w:r>
      <w:r w:rsidRPr="006370D2">
        <w:rPr>
          <w:sz w:val="26"/>
          <w:szCs w:val="26"/>
        </w:rPr>
        <w:t xml:space="preserve"> </w:t>
      </w:r>
      <w:r>
        <w:rPr>
          <w:sz w:val="26"/>
          <w:szCs w:val="26"/>
        </w:rPr>
        <w:t xml:space="preserve">184.1, </w:t>
      </w:r>
      <w:r w:rsidRPr="00B451BA">
        <w:rPr>
          <w:sz w:val="26"/>
          <w:szCs w:val="26"/>
        </w:rPr>
        <w:t>184.2 БК РФ</w:t>
      </w:r>
      <w:r w:rsidR="001B43C3">
        <w:rPr>
          <w:sz w:val="26"/>
          <w:szCs w:val="26"/>
        </w:rPr>
        <w:t>;</w:t>
      </w:r>
    </w:p>
    <w:p w:rsidR="00E62169" w:rsidRPr="002B1662" w:rsidRDefault="00E62169" w:rsidP="002B1662">
      <w:pPr>
        <w:widowControl w:val="0"/>
        <w:ind w:firstLine="560"/>
        <w:jc w:val="both"/>
        <w:rPr>
          <w:sz w:val="27"/>
          <w:szCs w:val="27"/>
        </w:rPr>
      </w:pPr>
      <w:r w:rsidRPr="001B43C3">
        <w:rPr>
          <w:sz w:val="27"/>
          <w:szCs w:val="27"/>
        </w:rPr>
        <w:t>-</w:t>
      </w:r>
      <w:r w:rsidR="002D3D46" w:rsidRPr="001B43C3">
        <w:rPr>
          <w:sz w:val="26"/>
          <w:szCs w:val="26"/>
        </w:rPr>
        <w:t xml:space="preserve"> текстовая часть Проекта решения о бюджете сельского поселения </w:t>
      </w:r>
      <w:r w:rsidR="002D3D46" w:rsidRPr="001B43C3">
        <w:rPr>
          <w:bCs/>
          <w:sz w:val="26"/>
          <w:szCs w:val="26"/>
        </w:rPr>
        <w:t xml:space="preserve">не содержит </w:t>
      </w:r>
      <w:r w:rsidR="002D3D46" w:rsidRPr="001B43C3">
        <w:rPr>
          <w:sz w:val="26"/>
          <w:szCs w:val="26"/>
        </w:rPr>
        <w:t xml:space="preserve">общий объем бюджетных ассигнований, направляемых на исполнение </w:t>
      </w:r>
      <w:r w:rsidR="002D3D46" w:rsidRPr="001B43C3">
        <w:rPr>
          <w:bCs/>
          <w:sz w:val="26"/>
          <w:szCs w:val="26"/>
        </w:rPr>
        <w:t>публичных нормативных обязательств</w:t>
      </w:r>
      <w:r w:rsidR="001B43C3" w:rsidRPr="001B43C3">
        <w:rPr>
          <w:bCs/>
          <w:sz w:val="26"/>
          <w:szCs w:val="26"/>
        </w:rPr>
        <w:t xml:space="preserve"> – 5 нарушений</w:t>
      </w:r>
      <w:r w:rsidR="002D3D46" w:rsidRPr="001B43C3">
        <w:rPr>
          <w:bCs/>
          <w:sz w:val="26"/>
          <w:szCs w:val="26"/>
        </w:rPr>
        <w:t>.</w:t>
      </w:r>
    </w:p>
    <w:p w:rsidR="002D5C00" w:rsidRPr="000D41BC" w:rsidRDefault="002D5C00" w:rsidP="002D5C00">
      <w:pPr>
        <w:ind w:firstLine="567"/>
        <w:jc w:val="both"/>
        <w:rPr>
          <w:bCs/>
          <w:color w:val="000000"/>
          <w:spacing w:val="3"/>
          <w:sz w:val="26"/>
          <w:szCs w:val="26"/>
        </w:rPr>
      </w:pPr>
      <w:r w:rsidRPr="000D41BC">
        <w:rPr>
          <w:bCs/>
          <w:color w:val="000000"/>
          <w:spacing w:val="3"/>
          <w:sz w:val="26"/>
          <w:szCs w:val="26"/>
        </w:rPr>
        <w:t>- проект бюджета сельского поселения на 2021 год и плановый период не размещен в средствах массовой информации</w:t>
      </w:r>
      <w:r w:rsidR="001B43C3">
        <w:rPr>
          <w:bCs/>
          <w:color w:val="000000"/>
          <w:spacing w:val="3"/>
          <w:sz w:val="26"/>
          <w:szCs w:val="26"/>
        </w:rPr>
        <w:t xml:space="preserve"> – 3 нарушения.</w:t>
      </w:r>
    </w:p>
    <w:p w:rsidR="007C0E85" w:rsidRDefault="007C0E85" w:rsidP="00035722">
      <w:pPr>
        <w:jc w:val="center"/>
        <w:rPr>
          <w:b/>
          <w:i/>
          <w:sz w:val="27"/>
          <w:szCs w:val="27"/>
        </w:rPr>
      </w:pPr>
    </w:p>
    <w:p w:rsidR="00C052E5" w:rsidRPr="00092F71" w:rsidRDefault="00C052E5" w:rsidP="00C052E5">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Из общей суммы выявленных нарушений (</w:t>
      </w:r>
      <w:r>
        <w:rPr>
          <w:rFonts w:ascii="Times New Roman" w:hAnsi="Times New Roman"/>
          <w:sz w:val="27"/>
          <w:szCs w:val="27"/>
        </w:rPr>
        <w:t>86 454,24</w:t>
      </w:r>
      <w:r w:rsidRPr="00092F71">
        <w:rPr>
          <w:rFonts w:ascii="Times New Roman" w:hAnsi="Times New Roman"/>
          <w:sz w:val="27"/>
          <w:szCs w:val="27"/>
        </w:rPr>
        <w:t xml:space="preserve"> тыс. руб.):</w:t>
      </w:r>
    </w:p>
    <w:p w:rsidR="00C052E5" w:rsidRPr="00092F71" w:rsidRDefault="00C052E5" w:rsidP="00C052E5">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 не устранимые нарушения – </w:t>
      </w:r>
      <w:r>
        <w:rPr>
          <w:rFonts w:ascii="Times New Roman" w:hAnsi="Times New Roman"/>
          <w:sz w:val="27"/>
          <w:szCs w:val="27"/>
        </w:rPr>
        <w:t>9 682,29</w:t>
      </w:r>
      <w:r w:rsidRPr="00092F71">
        <w:rPr>
          <w:rFonts w:ascii="Times New Roman" w:hAnsi="Times New Roman"/>
          <w:sz w:val="27"/>
          <w:szCs w:val="27"/>
        </w:rPr>
        <w:t xml:space="preserve"> тыс. руб.;</w:t>
      </w:r>
    </w:p>
    <w:p w:rsidR="00BA4E39" w:rsidRPr="00092F71" w:rsidRDefault="00C052E5" w:rsidP="00C052E5">
      <w:pPr>
        <w:ind w:firstLine="567"/>
        <w:rPr>
          <w:b/>
          <w:i/>
          <w:sz w:val="27"/>
          <w:szCs w:val="27"/>
        </w:rPr>
      </w:pPr>
      <w:r w:rsidRPr="00092F71">
        <w:rPr>
          <w:sz w:val="27"/>
          <w:szCs w:val="27"/>
        </w:rPr>
        <w:t xml:space="preserve">- устранимые нарушения – </w:t>
      </w:r>
      <w:r>
        <w:rPr>
          <w:sz w:val="27"/>
          <w:szCs w:val="27"/>
        </w:rPr>
        <w:t>76 771,95</w:t>
      </w:r>
      <w:r w:rsidRPr="00092F71">
        <w:rPr>
          <w:sz w:val="27"/>
          <w:szCs w:val="27"/>
        </w:rPr>
        <w:t xml:space="preserve"> тыс. руб.</w:t>
      </w:r>
    </w:p>
    <w:p w:rsidR="00C4634E" w:rsidRPr="00092F71"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По результатам контрольных</w:t>
      </w:r>
      <w:r w:rsidR="003717C1" w:rsidRPr="00092F71">
        <w:rPr>
          <w:rFonts w:ascii="Times New Roman" w:hAnsi="Times New Roman"/>
          <w:sz w:val="27"/>
          <w:szCs w:val="27"/>
        </w:rPr>
        <w:t xml:space="preserve"> и экспертно-аналитических</w:t>
      </w:r>
      <w:r w:rsidRPr="00092F71">
        <w:rPr>
          <w:rFonts w:ascii="Times New Roman" w:hAnsi="Times New Roman"/>
          <w:sz w:val="27"/>
          <w:szCs w:val="27"/>
        </w:rPr>
        <w:t xml:space="preserve"> мероприятий проведено </w:t>
      </w:r>
      <w:r w:rsidR="00835D47" w:rsidRPr="00092F71">
        <w:rPr>
          <w:rFonts w:ascii="Times New Roman" w:hAnsi="Times New Roman"/>
          <w:sz w:val="27"/>
          <w:szCs w:val="27"/>
        </w:rPr>
        <w:t>пять</w:t>
      </w:r>
      <w:r w:rsidRPr="00092F71">
        <w:rPr>
          <w:rFonts w:ascii="Times New Roman" w:hAnsi="Times New Roman"/>
          <w:sz w:val="27"/>
          <w:szCs w:val="27"/>
        </w:rPr>
        <w:t xml:space="preserve"> заседаний Коллегии Ревизионной комиссии, в адрес руководителей организаций, допустивших нарушения, направлено </w:t>
      </w:r>
      <w:r w:rsidR="002B1662">
        <w:rPr>
          <w:rFonts w:ascii="Times New Roman" w:hAnsi="Times New Roman"/>
          <w:sz w:val="27"/>
          <w:szCs w:val="27"/>
        </w:rPr>
        <w:t>6</w:t>
      </w:r>
      <w:r w:rsidRPr="00092F71">
        <w:rPr>
          <w:rFonts w:ascii="Times New Roman" w:hAnsi="Times New Roman"/>
          <w:sz w:val="27"/>
          <w:szCs w:val="27"/>
        </w:rPr>
        <w:t xml:space="preserve"> представлений о принятии соответствующих мер по устранению и недопущению выявленных нарушений.</w:t>
      </w:r>
    </w:p>
    <w:p w:rsidR="00C4634E"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Все </w:t>
      </w:r>
      <w:r w:rsidR="00A82528">
        <w:rPr>
          <w:rFonts w:ascii="Times New Roman" w:hAnsi="Times New Roman"/>
          <w:sz w:val="27"/>
          <w:szCs w:val="27"/>
        </w:rPr>
        <w:t>6</w:t>
      </w:r>
      <w:r w:rsidRPr="00092F71">
        <w:rPr>
          <w:rFonts w:ascii="Times New Roman" w:hAnsi="Times New Roman"/>
          <w:sz w:val="27"/>
          <w:szCs w:val="27"/>
        </w:rPr>
        <w:t xml:space="preserve"> представлений Ревизионной комиссией поставлены на контроль до </w:t>
      </w:r>
      <w:r w:rsidR="000E7AB5">
        <w:rPr>
          <w:rFonts w:ascii="Times New Roman" w:hAnsi="Times New Roman"/>
          <w:sz w:val="27"/>
          <w:szCs w:val="27"/>
        </w:rPr>
        <w:t xml:space="preserve">полного </w:t>
      </w:r>
      <w:r w:rsidRPr="00092F71">
        <w:rPr>
          <w:rFonts w:ascii="Times New Roman" w:hAnsi="Times New Roman"/>
          <w:sz w:val="27"/>
          <w:szCs w:val="27"/>
        </w:rPr>
        <w:t xml:space="preserve">их исполнения. </w:t>
      </w:r>
    </w:p>
    <w:p w:rsidR="00C052E5" w:rsidRPr="00092F71" w:rsidRDefault="00C052E5" w:rsidP="00C4634E">
      <w:pPr>
        <w:pStyle w:val="a3"/>
        <w:spacing w:after="0" w:line="240" w:lineRule="auto"/>
        <w:ind w:left="0" w:firstLine="567"/>
        <w:jc w:val="both"/>
        <w:rPr>
          <w:rFonts w:ascii="Times New Roman" w:hAnsi="Times New Roman"/>
          <w:sz w:val="27"/>
          <w:szCs w:val="27"/>
        </w:rPr>
      </w:pPr>
      <w:r>
        <w:rPr>
          <w:rFonts w:ascii="Times New Roman" w:hAnsi="Times New Roman"/>
          <w:sz w:val="27"/>
          <w:szCs w:val="27"/>
        </w:rPr>
        <w:t>Информация о выявленных нарушениях размещена на официальном сайте Ревизионной комиссии в разделе «Деятельность».</w:t>
      </w:r>
    </w:p>
    <w:sectPr w:rsidR="00C052E5" w:rsidRPr="00092F71" w:rsidSect="00E5382B">
      <w:foot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B95" w:rsidRDefault="00256B95" w:rsidP="00756D29">
      <w:r>
        <w:separator/>
      </w:r>
    </w:p>
  </w:endnote>
  <w:endnote w:type="continuationSeparator" w:id="1">
    <w:p w:rsidR="00256B95" w:rsidRDefault="00256B95" w:rsidP="00756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3993"/>
      <w:docPartObj>
        <w:docPartGallery w:val="Page Numbers (Bottom of Page)"/>
        <w:docPartUnique/>
      </w:docPartObj>
    </w:sdtPr>
    <w:sdtContent>
      <w:p w:rsidR="001762D3" w:rsidRDefault="00AC58EE">
        <w:pPr>
          <w:pStyle w:val="ac"/>
          <w:jc w:val="right"/>
        </w:pPr>
        <w:fldSimple w:instr=" PAGE   \* MERGEFORMAT ">
          <w:r w:rsidR="007F482E">
            <w:rPr>
              <w:noProof/>
            </w:rPr>
            <w:t>17</w:t>
          </w:r>
        </w:fldSimple>
      </w:p>
    </w:sdtContent>
  </w:sdt>
  <w:p w:rsidR="001762D3" w:rsidRDefault="001762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B95" w:rsidRDefault="00256B95" w:rsidP="00756D29">
      <w:r>
        <w:separator/>
      </w:r>
    </w:p>
  </w:footnote>
  <w:footnote w:type="continuationSeparator" w:id="1">
    <w:p w:rsidR="00256B95" w:rsidRDefault="00256B95" w:rsidP="00756D29">
      <w:r>
        <w:continuationSeparator/>
      </w:r>
    </w:p>
  </w:footnote>
  <w:footnote w:id="2">
    <w:p w:rsidR="001762D3" w:rsidRDefault="001762D3">
      <w:pPr>
        <w:pStyle w:val="a5"/>
      </w:pPr>
      <w:r>
        <w:rPr>
          <w:rStyle w:val="a7"/>
        </w:rPr>
        <w:footnoteRef/>
      </w:r>
      <w:r>
        <w:t xml:space="preserve">  КОСГУ -  </w:t>
      </w:r>
      <w:r w:rsidRPr="00A330D9">
        <w:t>Классификация операций сектора государственного управления</w:t>
      </w:r>
    </w:p>
  </w:footnote>
  <w:footnote w:id="3">
    <w:p w:rsidR="001762D3" w:rsidRPr="003C2D38" w:rsidRDefault="001762D3" w:rsidP="003C2D38">
      <w:pPr>
        <w:autoSpaceDE w:val="0"/>
        <w:autoSpaceDN w:val="0"/>
        <w:adjustRightInd w:val="0"/>
        <w:jc w:val="both"/>
        <w:rPr>
          <w:rFonts w:cs="Calibri"/>
          <w:sz w:val="18"/>
          <w:szCs w:val="18"/>
        </w:rPr>
      </w:pPr>
      <w:r w:rsidRPr="003C2D38">
        <w:rPr>
          <w:rStyle w:val="a7"/>
          <w:sz w:val="18"/>
          <w:szCs w:val="18"/>
        </w:rPr>
        <w:footnoteRef/>
      </w:r>
      <w:r>
        <w:t xml:space="preserve"> </w:t>
      </w:r>
      <w:r>
        <w:rPr>
          <w:rFonts w:cs="Calibri"/>
          <w:color w:val="22272F"/>
          <w:sz w:val="18"/>
          <w:szCs w:val="18"/>
          <w:shd w:val="clear" w:color="auto" w:fill="FFFFFF"/>
        </w:rPr>
        <w:t>П</w:t>
      </w:r>
      <w:r w:rsidRPr="003C2D38">
        <w:rPr>
          <w:rFonts w:cs="Calibri"/>
          <w:color w:val="22272F"/>
          <w:sz w:val="18"/>
          <w:szCs w:val="18"/>
          <w:shd w:val="clear" w:color="auto" w:fill="FFFFFF"/>
        </w:rPr>
        <w:t>остановление Правительства РФ от 31 декабря 2009 г. № 1225</w:t>
      </w:r>
      <w:r w:rsidRPr="003C2D38">
        <w:rPr>
          <w:rFonts w:cs="Calibri"/>
          <w:color w:val="22272F"/>
          <w:sz w:val="18"/>
          <w:szCs w:val="18"/>
        </w:rPr>
        <w:t xml:space="preserve"> «</w:t>
      </w:r>
      <w:r w:rsidRPr="003C2D38">
        <w:rPr>
          <w:rFonts w:cs="Calibri"/>
          <w:color w:val="22272F"/>
          <w:sz w:val="18"/>
          <w:szCs w:val="18"/>
          <w:shd w:val="clear" w:color="auto" w:fill="FFFFFF"/>
        </w:rPr>
        <w:t>О требованиях к региональным и муниципальным программам в области энергосбережения и повышения энергетической эффективности» (далее – пост</w:t>
      </w:r>
      <w:r>
        <w:rPr>
          <w:rFonts w:cs="Calibri"/>
          <w:color w:val="22272F"/>
          <w:sz w:val="18"/>
          <w:szCs w:val="18"/>
          <w:shd w:val="clear" w:color="auto" w:fill="FFFFFF"/>
        </w:rPr>
        <w:t>ановление Правительства № 1225)</w:t>
      </w:r>
    </w:p>
    <w:p w:rsidR="001762D3" w:rsidRDefault="001762D3">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7BA"/>
    <w:multiLevelType w:val="hybridMultilevel"/>
    <w:tmpl w:val="09322C1A"/>
    <w:lvl w:ilvl="0" w:tplc="90DEFA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2A7A450C"/>
    <w:multiLevelType w:val="hybridMultilevel"/>
    <w:tmpl w:val="BAAE5D56"/>
    <w:lvl w:ilvl="0" w:tplc="AA9A4B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61C18D4"/>
    <w:multiLevelType w:val="hybridMultilevel"/>
    <w:tmpl w:val="3DCAEEE0"/>
    <w:lvl w:ilvl="0" w:tplc="D130C45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F4450C"/>
    <w:multiLevelType w:val="hybridMultilevel"/>
    <w:tmpl w:val="0BB8EEB8"/>
    <w:lvl w:ilvl="0" w:tplc="CAC68386">
      <w:start w:val="1"/>
      <w:numFmt w:val="decimal"/>
      <w:lvlText w:val="%1."/>
      <w:lvlJc w:val="left"/>
      <w:pPr>
        <w:ind w:left="717" w:hanging="360"/>
      </w:pPr>
      <w:rPr>
        <w:rFonts w:hint="default"/>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0C1BFC"/>
    <w:rsid w:val="00007539"/>
    <w:rsid w:val="0001796B"/>
    <w:rsid w:val="000302E5"/>
    <w:rsid w:val="00035722"/>
    <w:rsid w:val="000573BB"/>
    <w:rsid w:val="000705FC"/>
    <w:rsid w:val="00071981"/>
    <w:rsid w:val="00075F70"/>
    <w:rsid w:val="000769B6"/>
    <w:rsid w:val="000834E7"/>
    <w:rsid w:val="00086C9D"/>
    <w:rsid w:val="00092F71"/>
    <w:rsid w:val="000942CD"/>
    <w:rsid w:val="0009460B"/>
    <w:rsid w:val="000A4C08"/>
    <w:rsid w:val="000B7968"/>
    <w:rsid w:val="000C1BFC"/>
    <w:rsid w:val="000C373E"/>
    <w:rsid w:val="000C72D8"/>
    <w:rsid w:val="000D33A0"/>
    <w:rsid w:val="000E7AB5"/>
    <w:rsid w:val="00127B3B"/>
    <w:rsid w:val="0017042B"/>
    <w:rsid w:val="001762D3"/>
    <w:rsid w:val="00183020"/>
    <w:rsid w:val="00184BF9"/>
    <w:rsid w:val="001A5D48"/>
    <w:rsid w:val="001B43C3"/>
    <w:rsid w:val="001B69A0"/>
    <w:rsid w:val="001D3DCD"/>
    <w:rsid w:val="001F115A"/>
    <w:rsid w:val="00210389"/>
    <w:rsid w:val="002148F1"/>
    <w:rsid w:val="00214DD8"/>
    <w:rsid w:val="00223FF7"/>
    <w:rsid w:val="002352BF"/>
    <w:rsid w:val="00252F26"/>
    <w:rsid w:val="00256B95"/>
    <w:rsid w:val="00272BAA"/>
    <w:rsid w:val="00284123"/>
    <w:rsid w:val="002940B8"/>
    <w:rsid w:val="002A1430"/>
    <w:rsid w:val="002A18D8"/>
    <w:rsid w:val="002B07E9"/>
    <w:rsid w:val="002B1662"/>
    <w:rsid w:val="002D3D46"/>
    <w:rsid w:val="002D515B"/>
    <w:rsid w:val="002D5A4D"/>
    <w:rsid w:val="002D5C00"/>
    <w:rsid w:val="002E487F"/>
    <w:rsid w:val="002F5076"/>
    <w:rsid w:val="003147D9"/>
    <w:rsid w:val="003214AF"/>
    <w:rsid w:val="003717C1"/>
    <w:rsid w:val="00374DB5"/>
    <w:rsid w:val="00393840"/>
    <w:rsid w:val="003C2D38"/>
    <w:rsid w:val="003C6B3A"/>
    <w:rsid w:val="003D2102"/>
    <w:rsid w:val="003D23C4"/>
    <w:rsid w:val="003E4119"/>
    <w:rsid w:val="003F427F"/>
    <w:rsid w:val="00401C9A"/>
    <w:rsid w:val="00405489"/>
    <w:rsid w:val="00413793"/>
    <w:rsid w:val="0041477F"/>
    <w:rsid w:val="004255FC"/>
    <w:rsid w:val="00432415"/>
    <w:rsid w:val="004352E9"/>
    <w:rsid w:val="00440387"/>
    <w:rsid w:val="00445C6B"/>
    <w:rsid w:val="00452055"/>
    <w:rsid w:val="004555B9"/>
    <w:rsid w:val="00475715"/>
    <w:rsid w:val="0048503B"/>
    <w:rsid w:val="004852D2"/>
    <w:rsid w:val="0049571F"/>
    <w:rsid w:val="0049781E"/>
    <w:rsid w:val="00497956"/>
    <w:rsid w:val="004A2AC9"/>
    <w:rsid w:val="004A6254"/>
    <w:rsid w:val="004D1E94"/>
    <w:rsid w:val="004D4595"/>
    <w:rsid w:val="004F30D5"/>
    <w:rsid w:val="005018DB"/>
    <w:rsid w:val="00530DE7"/>
    <w:rsid w:val="005343B9"/>
    <w:rsid w:val="00540692"/>
    <w:rsid w:val="00556266"/>
    <w:rsid w:val="0056025D"/>
    <w:rsid w:val="005707B2"/>
    <w:rsid w:val="00571BA6"/>
    <w:rsid w:val="0057580A"/>
    <w:rsid w:val="00581D23"/>
    <w:rsid w:val="005A071E"/>
    <w:rsid w:val="005B691F"/>
    <w:rsid w:val="005D176B"/>
    <w:rsid w:val="005E574F"/>
    <w:rsid w:val="006015BC"/>
    <w:rsid w:val="0063235D"/>
    <w:rsid w:val="00632D7F"/>
    <w:rsid w:val="0064077D"/>
    <w:rsid w:val="00665972"/>
    <w:rsid w:val="006706DE"/>
    <w:rsid w:val="00697CA9"/>
    <w:rsid w:val="006A527D"/>
    <w:rsid w:val="006B2BCF"/>
    <w:rsid w:val="006B550F"/>
    <w:rsid w:val="006B7AB6"/>
    <w:rsid w:val="006C23FA"/>
    <w:rsid w:val="006C73D5"/>
    <w:rsid w:val="006D2A42"/>
    <w:rsid w:val="006D4056"/>
    <w:rsid w:val="006F0801"/>
    <w:rsid w:val="00701A59"/>
    <w:rsid w:val="0072632B"/>
    <w:rsid w:val="00730B32"/>
    <w:rsid w:val="0075642A"/>
    <w:rsid w:val="00756D29"/>
    <w:rsid w:val="0077264F"/>
    <w:rsid w:val="00777662"/>
    <w:rsid w:val="00790209"/>
    <w:rsid w:val="00790A2B"/>
    <w:rsid w:val="007B24C8"/>
    <w:rsid w:val="007C0E85"/>
    <w:rsid w:val="007C37FF"/>
    <w:rsid w:val="007D75FC"/>
    <w:rsid w:val="007F3849"/>
    <w:rsid w:val="007F482E"/>
    <w:rsid w:val="00807C2D"/>
    <w:rsid w:val="00815879"/>
    <w:rsid w:val="00822B89"/>
    <w:rsid w:val="0082401F"/>
    <w:rsid w:val="00826763"/>
    <w:rsid w:val="00832216"/>
    <w:rsid w:val="0083366F"/>
    <w:rsid w:val="0083469A"/>
    <w:rsid w:val="00835D47"/>
    <w:rsid w:val="008400CC"/>
    <w:rsid w:val="008411CC"/>
    <w:rsid w:val="008701C2"/>
    <w:rsid w:val="00872B93"/>
    <w:rsid w:val="00895806"/>
    <w:rsid w:val="008A0696"/>
    <w:rsid w:val="008A4456"/>
    <w:rsid w:val="008B485A"/>
    <w:rsid w:val="008B578B"/>
    <w:rsid w:val="008B7F5D"/>
    <w:rsid w:val="008C1D07"/>
    <w:rsid w:val="008C4B92"/>
    <w:rsid w:val="008D18AF"/>
    <w:rsid w:val="008D6E98"/>
    <w:rsid w:val="008E40D8"/>
    <w:rsid w:val="008F09DD"/>
    <w:rsid w:val="00913B20"/>
    <w:rsid w:val="00915040"/>
    <w:rsid w:val="00917895"/>
    <w:rsid w:val="009275CD"/>
    <w:rsid w:val="00930BC4"/>
    <w:rsid w:val="0094526F"/>
    <w:rsid w:val="00950B05"/>
    <w:rsid w:val="00980C3E"/>
    <w:rsid w:val="009C4016"/>
    <w:rsid w:val="009E143E"/>
    <w:rsid w:val="00A067D4"/>
    <w:rsid w:val="00A12A8B"/>
    <w:rsid w:val="00A13C33"/>
    <w:rsid w:val="00A20CB4"/>
    <w:rsid w:val="00A35BD6"/>
    <w:rsid w:val="00A4610B"/>
    <w:rsid w:val="00A52B47"/>
    <w:rsid w:val="00A55F38"/>
    <w:rsid w:val="00A62B0D"/>
    <w:rsid w:val="00A63801"/>
    <w:rsid w:val="00A63E94"/>
    <w:rsid w:val="00A67419"/>
    <w:rsid w:val="00A7173E"/>
    <w:rsid w:val="00A74B59"/>
    <w:rsid w:val="00A82528"/>
    <w:rsid w:val="00A82EDF"/>
    <w:rsid w:val="00A84BA3"/>
    <w:rsid w:val="00A90F04"/>
    <w:rsid w:val="00A93620"/>
    <w:rsid w:val="00A962C1"/>
    <w:rsid w:val="00AB0901"/>
    <w:rsid w:val="00AB7534"/>
    <w:rsid w:val="00AC58EE"/>
    <w:rsid w:val="00AC6A1B"/>
    <w:rsid w:val="00AD0F9B"/>
    <w:rsid w:val="00B20574"/>
    <w:rsid w:val="00B276EC"/>
    <w:rsid w:val="00B5214B"/>
    <w:rsid w:val="00B524C6"/>
    <w:rsid w:val="00B55479"/>
    <w:rsid w:val="00B55DF1"/>
    <w:rsid w:val="00B5637D"/>
    <w:rsid w:val="00B619B8"/>
    <w:rsid w:val="00B7086F"/>
    <w:rsid w:val="00B737D2"/>
    <w:rsid w:val="00B76823"/>
    <w:rsid w:val="00B837BB"/>
    <w:rsid w:val="00B87EA3"/>
    <w:rsid w:val="00B94745"/>
    <w:rsid w:val="00BA2976"/>
    <w:rsid w:val="00BA4E39"/>
    <w:rsid w:val="00BA764F"/>
    <w:rsid w:val="00BC1566"/>
    <w:rsid w:val="00BC1A4E"/>
    <w:rsid w:val="00BE6B21"/>
    <w:rsid w:val="00BF1442"/>
    <w:rsid w:val="00C052E5"/>
    <w:rsid w:val="00C1563A"/>
    <w:rsid w:val="00C20211"/>
    <w:rsid w:val="00C43B95"/>
    <w:rsid w:val="00C444C0"/>
    <w:rsid w:val="00C4634E"/>
    <w:rsid w:val="00C513B2"/>
    <w:rsid w:val="00C81F7E"/>
    <w:rsid w:val="00C82055"/>
    <w:rsid w:val="00C84C73"/>
    <w:rsid w:val="00C96BEB"/>
    <w:rsid w:val="00CB05D3"/>
    <w:rsid w:val="00CB0C14"/>
    <w:rsid w:val="00CB12F4"/>
    <w:rsid w:val="00CC5ED8"/>
    <w:rsid w:val="00CD211A"/>
    <w:rsid w:val="00CE402E"/>
    <w:rsid w:val="00CE620A"/>
    <w:rsid w:val="00CF066D"/>
    <w:rsid w:val="00CF5795"/>
    <w:rsid w:val="00D108A8"/>
    <w:rsid w:val="00D2109D"/>
    <w:rsid w:val="00D30AD9"/>
    <w:rsid w:val="00D5560C"/>
    <w:rsid w:val="00D61216"/>
    <w:rsid w:val="00D650DB"/>
    <w:rsid w:val="00D85E42"/>
    <w:rsid w:val="00D97ACD"/>
    <w:rsid w:val="00DA5933"/>
    <w:rsid w:val="00DB69E0"/>
    <w:rsid w:val="00DC6E0C"/>
    <w:rsid w:val="00DC7D6D"/>
    <w:rsid w:val="00DF42DA"/>
    <w:rsid w:val="00DF6964"/>
    <w:rsid w:val="00E00E5F"/>
    <w:rsid w:val="00E069C2"/>
    <w:rsid w:val="00E1591E"/>
    <w:rsid w:val="00E16F65"/>
    <w:rsid w:val="00E46EF1"/>
    <w:rsid w:val="00E5382B"/>
    <w:rsid w:val="00E54F56"/>
    <w:rsid w:val="00E62169"/>
    <w:rsid w:val="00EA0844"/>
    <w:rsid w:val="00EA5019"/>
    <w:rsid w:val="00EC11F4"/>
    <w:rsid w:val="00EC3200"/>
    <w:rsid w:val="00EF502B"/>
    <w:rsid w:val="00F021F6"/>
    <w:rsid w:val="00F274C0"/>
    <w:rsid w:val="00F33E89"/>
    <w:rsid w:val="00F608DF"/>
    <w:rsid w:val="00F64D12"/>
    <w:rsid w:val="00F64EB7"/>
    <w:rsid w:val="00F8528F"/>
    <w:rsid w:val="00F9522B"/>
    <w:rsid w:val="00FA4BCA"/>
    <w:rsid w:val="00FB00C8"/>
    <w:rsid w:val="00FB5DAB"/>
    <w:rsid w:val="00FE0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07C2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basedOn w:val="a0"/>
    <w:rsid w:val="000C1BFC"/>
  </w:style>
  <w:style w:type="paragraph" w:styleId="a3">
    <w:name w:val="List Paragraph"/>
    <w:basedOn w:val="a"/>
    <w:uiPriority w:val="34"/>
    <w:qFormat/>
    <w:rsid w:val="00756D29"/>
    <w:pPr>
      <w:spacing w:after="200" w:line="276" w:lineRule="auto"/>
      <w:ind w:left="720"/>
      <w:contextualSpacing/>
    </w:pPr>
    <w:rPr>
      <w:rFonts w:asciiTheme="minorHAnsi" w:eastAsiaTheme="minorEastAsia" w:hAnsiTheme="minorHAnsi" w:cstheme="minorBidi"/>
      <w:sz w:val="22"/>
      <w:szCs w:val="22"/>
    </w:rPr>
  </w:style>
  <w:style w:type="character" w:styleId="a4">
    <w:name w:val="Hyperlink"/>
    <w:uiPriority w:val="99"/>
    <w:rsid w:val="00756D29"/>
    <w:rPr>
      <w:color w:val="0000FF"/>
      <w:u w:val="single"/>
    </w:rPr>
  </w:style>
  <w:style w:type="paragraph" w:styleId="a5">
    <w:name w:val="footnote text"/>
    <w:basedOn w:val="a"/>
    <w:link w:val="a6"/>
    <w:uiPriority w:val="99"/>
    <w:unhideWhenUsed/>
    <w:rsid w:val="00756D29"/>
    <w:rPr>
      <w:sz w:val="20"/>
      <w:szCs w:val="20"/>
    </w:rPr>
  </w:style>
  <w:style w:type="character" w:customStyle="1" w:styleId="a6">
    <w:name w:val="Текст сноски Знак"/>
    <w:basedOn w:val="a0"/>
    <w:link w:val="a5"/>
    <w:uiPriority w:val="99"/>
    <w:rsid w:val="00756D29"/>
    <w:rPr>
      <w:rFonts w:ascii="Times New Roman" w:eastAsia="Times New Roman" w:hAnsi="Times New Roman" w:cs="Times New Roman"/>
      <w:sz w:val="20"/>
      <w:szCs w:val="20"/>
      <w:lang w:eastAsia="ru-RU"/>
    </w:rPr>
  </w:style>
  <w:style w:type="character" w:styleId="a7">
    <w:name w:val="footnote reference"/>
    <w:uiPriority w:val="99"/>
    <w:unhideWhenUsed/>
    <w:rsid w:val="00756D29"/>
    <w:rPr>
      <w:vertAlign w:val="superscript"/>
    </w:rPr>
  </w:style>
  <w:style w:type="paragraph" w:customStyle="1" w:styleId="ConsPlusNonformat">
    <w:name w:val="ConsPlusNonformat"/>
    <w:uiPriority w:val="99"/>
    <w:rsid w:val="002A18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aliases w:val="Знак2"/>
    <w:basedOn w:val="a"/>
    <w:link w:val="a9"/>
    <w:unhideWhenUsed/>
    <w:rsid w:val="008E40D8"/>
    <w:pPr>
      <w:spacing w:before="100" w:beforeAutospacing="1" w:after="100" w:afterAutospacing="1"/>
    </w:pPr>
  </w:style>
  <w:style w:type="paragraph" w:customStyle="1" w:styleId="s16">
    <w:name w:val="s_16"/>
    <w:basedOn w:val="a"/>
    <w:rsid w:val="00DF42DA"/>
    <w:pPr>
      <w:spacing w:before="100" w:beforeAutospacing="1" w:after="100" w:afterAutospacing="1"/>
    </w:pPr>
  </w:style>
  <w:style w:type="character" w:customStyle="1" w:styleId="a9">
    <w:name w:val="Обычный (веб) Знак"/>
    <w:aliases w:val="Знак2 Знак"/>
    <w:link w:val="a8"/>
    <w:uiPriority w:val="99"/>
    <w:locked/>
    <w:rsid w:val="00DF42DA"/>
    <w:rPr>
      <w:rFonts w:ascii="Times New Roman" w:eastAsia="Times New Roman" w:hAnsi="Times New Roman" w:cs="Times New Roman"/>
      <w:sz w:val="24"/>
      <w:szCs w:val="24"/>
      <w:lang w:eastAsia="ru-RU"/>
    </w:rPr>
  </w:style>
  <w:style w:type="paragraph" w:customStyle="1" w:styleId="2">
    <w:name w:val="Стиль2"/>
    <w:basedOn w:val="a"/>
    <w:rsid w:val="00DF42DA"/>
    <w:pPr>
      <w:jc w:val="both"/>
    </w:pPr>
    <w:rPr>
      <w:rFonts w:eastAsia="Calibri"/>
      <w:sz w:val="28"/>
    </w:rPr>
  </w:style>
  <w:style w:type="paragraph" w:customStyle="1" w:styleId="s1">
    <w:name w:val="s_1"/>
    <w:basedOn w:val="a"/>
    <w:rsid w:val="00C82055"/>
    <w:pPr>
      <w:spacing w:before="100" w:beforeAutospacing="1" w:after="100" w:afterAutospacing="1"/>
    </w:pPr>
  </w:style>
  <w:style w:type="paragraph" w:styleId="20">
    <w:name w:val="Body Text Indent 2"/>
    <w:basedOn w:val="a"/>
    <w:link w:val="21"/>
    <w:unhideWhenUsed/>
    <w:rsid w:val="00DF6964"/>
    <w:pPr>
      <w:spacing w:after="120" w:line="480" w:lineRule="auto"/>
      <w:ind w:left="283"/>
    </w:pPr>
    <w:rPr>
      <w:rFonts w:asciiTheme="minorHAnsi" w:eastAsiaTheme="minorEastAsia" w:hAnsiTheme="minorHAnsi" w:cstheme="minorBidi"/>
      <w:sz w:val="22"/>
      <w:szCs w:val="22"/>
    </w:rPr>
  </w:style>
  <w:style w:type="character" w:customStyle="1" w:styleId="21">
    <w:name w:val="Основной текст с отступом 2 Знак"/>
    <w:basedOn w:val="a0"/>
    <w:link w:val="20"/>
    <w:rsid w:val="00DF6964"/>
    <w:rPr>
      <w:rFonts w:eastAsiaTheme="minorEastAsia"/>
      <w:lang w:eastAsia="ru-RU"/>
    </w:rPr>
  </w:style>
  <w:style w:type="paragraph" w:styleId="aa">
    <w:name w:val="header"/>
    <w:basedOn w:val="a"/>
    <w:link w:val="ab"/>
    <w:uiPriority w:val="99"/>
    <w:semiHidden/>
    <w:unhideWhenUsed/>
    <w:rsid w:val="00A962C1"/>
    <w:pPr>
      <w:tabs>
        <w:tab w:val="center" w:pos="4677"/>
        <w:tab w:val="right" w:pos="9355"/>
      </w:tabs>
    </w:pPr>
  </w:style>
  <w:style w:type="character" w:customStyle="1" w:styleId="ab">
    <w:name w:val="Верхний колонтитул Знак"/>
    <w:basedOn w:val="a0"/>
    <w:link w:val="aa"/>
    <w:uiPriority w:val="99"/>
    <w:semiHidden/>
    <w:rsid w:val="00A962C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962C1"/>
    <w:pPr>
      <w:tabs>
        <w:tab w:val="center" w:pos="4677"/>
        <w:tab w:val="right" w:pos="9355"/>
      </w:tabs>
    </w:pPr>
  </w:style>
  <w:style w:type="character" w:customStyle="1" w:styleId="ad">
    <w:name w:val="Нижний колонтитул Знак"/>
    <w:basedOn w:val="a0"/>
    <w:link w:val="ac"/>
    <w:uiPriority w:val="99"/>
    <w:rsid w:val="00A962C1"/>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F427F"/>
    <w:rPr>
      <w:rFonts w:ascii="Tahoma" w:hAnsi="Tahoma" w:cs="Tahoma"/>
      <w:sz w:val="16"/>
      <w:szCs w:val="16"/>
    </w:rPr>
  </w:style>
  <w:style w:type="character" w:customStyle="1" w:styleId="af">
    <w:name w:val="Текст выноски Знак"/>
    <w:basedOn w:val="a0"/>
    <w:link w:val="ae"/>
    <w:uiPriority w:val="99"/>
    <w:semiHidden/>
    <w:rsid w:val="003F427F"/>
    <w:rPr>
      <w:rFonts w:ascii="Tahoma" w:eastAsia="Times New Roman" w:hAnsi="Tahoma" w:cs="Tahoma"/>
      <w:sz w:val="16"/>
      <w:szCs w:val="16"/>
      <w:lang w:eastAsia="ru-RU"/>
    </w:rPr>
  </w:style>
  <w:style w:type="paragraph" w:styleId="af0">
    <w:name w:val="Body Text"/>
    <w:basedOn w:val="a"/>
    <w:link w:val="af1"/>
    <w:uiPriority w:val="99"/>
    <w:semiHidden/>
    <w:unhideWhenUsed/>
    <w:rsid w:val="00A63E94"/>
    <w:pPr>
      <w:spacing w:after="120"/>
    </w:pPr>
  </w:style>
  <w:style w:type="character" w:customStyle="1" w:styleId="af1">
    <w:name w:val="Основной текст Знак"/>
    <w:basedOn w:val="a0"/>
    <w:link w:val="af0"/>
    <w:uiPriority w:val="99"/>
    <w:semiHidden/>
    <w:rsid w:val="00A63E94"/>
    <w:rPr>
      <w:rFonts w:ascii="Times New Roman" w:eastAsia="Times New Roman" w:hAnsi="Times New Roman" w:cs="Times New Roman"/>
      <w:sz w:val="24"/>
      <w:szCs w:val="24"/>
      <w:lang w:eastAsia="ru-RU"/>
    </w:rPr>
  </w:style>
  <w:style w:type="paragraph" w:customStyle="1" w:styleId="Default">
    <w:name w:val="Default"/>
    <w:uiPriority w:val="99"/>
    <w:rsid w:val="00A63E9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Title"/>
    <w:basedOn w:val="a"/>
    <w:link w:val="af3"/>
    <w:uiPriority w:val="99"/>
    <w:qFormat/>
    <w:rsid w:val="00A63E94"/>
    <w:pPr>
      <w:jc w:val="center"/>
    </w:pPr>
    <w:rPr>
      <w:b/>
      <w:sz w:val="26"/>
      <w:szCs w:val="20"/>
    </w:rPr>
  </w:style>
  <w:style w:type="character" w:customStyle="1" w:styleId="af3">
    <w:name w:val="Название Знак"/>
    <w:basedOn w:val="a0"/>
    <w:link w:val="af2"/>
    <w:uiPriority w:val="99"/>
    <w:rsid w:val="00A63E94"/>
    <w:rPr>
      <w:rFonts w:ascii="Times New Roman" w:eastAsia="Times New Roman" w:hAnsi="Times New Roman" w:cs="Times New Roman"/>
      <w:b/>
      <w:sz w:val="26"/>
      <w:szCs w:val="20"/>
      <w:lang w:eastAsia="ru-RU"/>
    </w:rPr>
  </w:style>
  <w:style w:type="paragraph" w:styleId="22">
    <w:name w:val="Body Text 2"/>
    <w:basedOn w:val="a"/>
    <w:link w:val="23"/>
    <w:uiPriority w:val="99"/>
    <w:semiHidden/>
    <w:unhideWhenUsed/>
    <w:rsid w:val="002940B8"/>
    <w:pPr>
      <w:spacing w:after="120" w:line="480" w:lineRule="auto"/>
    </w:pPr>
  </w:style>
  <w:style w:type="character" w:customStyle="1" w:styleId="23">
    <w:name w:val="Основной текст 2 Знак"/>
    <w:basedOn w:val="a0"/>
    <w:link w:val="22"/>
    <w:uiPriority w:val="99"/>
    <w:semiHidden/>
    <w:rsid w:val="002940B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7C2D"/>
    <w:rPr>
      <w:rFonts w:ascii="Times New Roman" w:eastAsia="Times New Roman" w:hAnsi="Times New Roman" w:cs="Times New Roman"/>
      <w:b/>
      <w:bCs/>
      <w:kern w:val="36"/>
      <w:sz w:val="48"/>
      <w:szCs w:val="48"/>
      <w:lang w:eastAsia="ru-RU"/>
    </w:rPr>
  </w:style>
  <w:style w:type="paragraph" w:styleId="af4">
    <w:name w:val="No Spacing"/>
    <w:uiPriority w:val="1"/>
    <w:qFormat/>
    <w:rsid w:val="00807C2D"/>
    <w:pPr>
      <w:spacing w:after="0" w:line="240" w:lineRule="auto"/>
    </w:pPr>
    <w:rPr>
      <w:rFonts w:eastAsiaTheme="minorEastAsia"/>
      <w:lang w:eastAsia="ru-RU"/>
    </w:rPr>
  </w:style>
  <w:style w:type="paragraph" w:customStyle="1" w:styleId="af5">
    <w:name w:val="Основной текст.Основной текст Знак"/>
    <w:basedOn w:val="a"/>
    <w:rsid w:val="00432415"/>
    <w:pPr>
      <w:widowControl w:val="0"/>
      <w:ind w:right="5102"/>
      <w:jc w:val="both"/>
    </w:pPr>
    <w:rPr>
      <w:sz w:val="28"/>
      <w:szCs w:val="20"/>
    </w:rPr>
  </w:style>
  <w:style w:type="paragraph" w:customStyle="1" w:styleId="s3">
    <w:name w:val="s_3"/>
    <w:basedOn w:val="a"/>
    <w:rsid w:val="00432415"/>
    <w:pPr>
      <w:spacing w:before="100" w:beforeAutospacing="1" w:after="100" w:afterAutospacing="1"/>
    </w:pPr>
  </w:style>
  <w:style w:type="paragraph" w:customStyle="1" w:styleId="formattext">
    <w:name w:val="formattext"/>
    <w:basedOn w:val="a"/>
    <w:rsid w:val="00B94745"/>
    <w:pPr>
      <w:spacing w:before="100" w:beforeAutospacing="1" w:after="100" w:afterAutospacing="1"/>
    </w:pPr>
  </w:style>
  <w:style w:type="character" w:customStyle="1" w:styleId="af6">
    <w:name w:val="Основной текст_"/>
    <w:link w:val="5"/>
    <w:locked/>
    <w:rsid w:val="00632D7F"/>
    <w:rPr>
      <w:rFonts w:ascii="Times New Roman" w:eastAsia="Times New Roman" w:hAnsi="Times New Roman"/>
      <w:sz w:val="26"/>
      <w:szCs w:val="26"/>
      <w:shd w:val="clear" w:color="auto" w:fill="FFFFFF"/>
    </w:rPr>
  </w:style>
  <w:style w:type="paragraph" w:customStyle="1" w:styleId="5">
    <w:name w:val="Основной текст5"/>
    <w:basedOn w:val="a"/>
    <w:link w:val="af6"/>
    <w:rsid w:val="00632D7F"/>
    <w:pPr>
      <w:widowControl w:val="0"/>
      <w:shd w:val="clear" w:color="auto" w:fill="FFFFFF"/>
      <w:spacing w:before="420" w:line="317" w:lineRule="exact"/>
      <w:jc w:val="both"/>
    </w:pPr>
    <w:rPr>
      <w:rFonts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basedOn w:val="a0"/>
    <w:rsid w:val="000C1BFC"/>
  </w:style>
  <w:style w:type="paragraph" w:styleId="a3">
    <w:name w:val="List Paragraph"/>
    <w:basedOn w:val="a"/>
    <w:uiPriority w:val="34"/>
    <w:qFormat/>
    <w:rsid w:val="00756D29"/>
    <w:pPr>
      <w:spacing w:after="200" w:line="276" w:lineRule="auto"/>
      <w:ind w:left="720"/>
      <w:contextualSpacing/>
    </w:pPr>
    <w:rPr>
      <w:rFonts w:asciiTheme="minorHAnsi" w:eastAsiaTheme="minorEastAsia" w:hAnsiTheme="minorHAnsi" w:cstheme="minorBidi"/>
      <w:sz w:val="22"/>
      <w:szCs w:val="22"/>
    </w:rPr>
  </w:style>
  <w:style w:type="character" w:styleId="a4">
    <w:name w:val="Hyperlink"/>
    <w:uiPriority w:val="99"/>
    <w:rsid w:val="00756D29"/>
    <w:rPr>
      <w:color w:val="0000FF"/>
      <w:u w:val="single"/>
    </w:rPr>
  </w:style>
  <w:style w:type="paragraph" w:styleId="a5">
    <w:name w:val="footnote text"/>
    <w:basedOn w:val="a"/>
    <w:link w:val="a6"/>
    <w:uiPriority w:val="99"/>
    <w:semiHidden/>
    <w:unhideWhenUsed/>
    <w:rsid w:val="00756D29"/>
    <w:rPr>
      <w:sz w:val="20"/>
      <w:szCs w:val="20"/>
    </w:rPr>
  </w:style>
  <w:style w:type="character" w:customStyle="1" w:styleId="a6">
    <w:name w:val="Текст сноски Знак"/>
    <w:basedOn w:val="a0"/>
    <w:link w:val="a5"/>
    <w:uiPriority w:val="99"/>
    <w:semiHidden/>
    <w:rsid w:val="00756D29"/>
    <w:rPr>
      <w:rFonts w:ascii="Times New Roman" w:eastAsia="Times New Roman" w:hAnsi="Times New Roman" w:cs="Times New Roman"/>
      <w:sz w:val="20"/>
      <w:szCs w:val="20"/>
      <w:lang w:eastAsia="ru-RU"/>
    </w:rPr>
  </w:style>
  <w:style w:type="character" w:styleId="a7">
    <w:name w:val="footnote reference"/>
    <w:unhideWhenUsed/>
    <w:rsid w:val="00756D29"/>
    <w:rPr>
      <w:vertAlign w:val="superscript"/>
    </w:rPr>
  </w:style>
  <w:style w:type="paragraph" w:customStyle="1" w:styleId="ConsPlusNonformat">
    <w:name w:val="ConsPlusNonformat"/>
    <w:uiPriority w:val="99"/>
    <w:rsid w:val="002A18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rsid w:val="008E40D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141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bredy74.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s://internet.garant.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F0E29A86B9FF695D9CEF4C578AF3B9F270ACA95B15B8B3F178EAE0DBDB7FD31CEB8D09FFB690FC28R5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ECA3-2D88-4DCD-AD51-05912765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12841</Words>
  <Characters>73194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REVKOM2</cp:lastModifiedBy>
  <cp:revision>160</cp:revision>
  <cp:lastPrinted>2021-02-15T11:24:00Z</cp:lastPrinted>
  <dcterms:created xsi:type="dcterms:W3CDTF">2020-02-14T06:50:00Z</dcterms:created>
  <dcterms:modified xsi:type="dcterms:W3CDTF">2021-02-15T11:29:00Z</dcterms:modified>
</cp:coreProperties>
</file>