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6" w:rsidRDefault="00782316" w:rsidP="00782316">
      <w:pPr>
        <w:pStyle w:val="a5"/>
        <w:jc w:val="center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782316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Федеральный закон от 2 марта 2007 г. N 25-ФЗ</w:t>
      </w:r>
    </w:p>
    <w:p w:rsidR="00782316" w:rsidRDefault="00782316" w:rsidP="00782316">
      <w:pPr>
        <w:pStyle w:val="a5"/>
        <w:jc w:val="center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782316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 муниципальной службе в Российской Федерации"</w:t>
      </w:r>
    </w:p>
    <w:p w:rsidR="00782316" w:rsidRDefault="00782316" w:rsidP="00782316">
      <w:pPr>
        <w:pStyle w:val="a5"/>
        <w:ind w:left="720" w:firstLine="0"/>
      </w:pPr>
    </w:p>
    <w:p w:rsidR="00000000" w:rsidRDefault="00B56327" w:rsidP="00782316">
      <w:pPr>
        <w:pStyle w:val="a5"/>
        <w:ind w:left="720" w:firstLine="0"/>
        <w:rPr>
          <w:rFonts w:ascii="Times New Roman" w:hAnsi="Times New Roman" w:cs="Times New Roman"/>
          <w:b/>
          <w:sz w:val="32"/>
          <w:szCs w:val="32"/>
        </w:rPr>
      </w:pPr>
      <w:r w:rsidRPr="00782316">
        <w:rPr>
          <w:rStyle w:val="a3"/>
          <w:rFonts w:ascii="Times New Roman" w:hAnsi="Times New Roman" w:cs="Times New Roman"/>
          <w:sz w:val="32"/>
          <w:szCs w:val="32"/>
        </w:rPr>
        <w:t>Статья 17.</w:t>
      </w:r>
      <w:r w:rsidRPr="00782316">
        <w:rPr>
          <w:rFonts w:ascii="Times New Roman" w:hAnsi="Times New Roman" w:cs="Times New Roman"/>
          <w:sz w:val="32"/>
          <w:szCs w:val="32"/>
        </w:rPr>
        <w:t xml:space="preserve"> </w:t>
      </w:r>
      <w:r w:rsidRPr="00782316">
        <w:rPr>
          <w:rFonts w:ascii="Times New Roman" w:hAnsi="Times New Roman" w:cs="Times New Roman"/>
          <w:b/>
          <w:sz w:val="32"/>
          <w:szCs w:val="32"/>
        </w:rPr>
        <w:t>Конкурс на замещение должности муниципальной службы</w:t>
      </w:r>
    </w:p>
    <w:p w:rsidR="00782316" w:rsidRPr="00782316" w:rsidRDefault="00782316" w:rsidP="00782316"/>
    <w:p w:rsidR="00000000" w:rsidRDefault="00B56327">
      <w:pPr>
        <w:rPr>
          <w:rFonts w:ascii="Times New Roman" w:hAnsi="Times New Roman" w:cs="Times New Roman"/>
          <w:sz w:val="32"/>
          <w:szCs w:val="32"/>
        </w:rPr>
      </w:pPr>
      <w:bookmarkStart w:id="0" w:name="sub_171"/>
      <w:r w:rsidRPr="00782316">
        <w:rPr>
          <w:rFonts w:ascii="Times New Roman" w:hAnsi="Times New Roman" w:cs="Times New Roman"/>
          <w:sz w:val="32"/>
          <w:szCs w:val="32"/>
        </w:rPr>
        <w:t xml:space="preserve">1. </w:t>
      </w:r>
      <w:r w:rsidRPr="00782316">
        <w:rPr>
          <w:rFonts w:ascii="Times New Roman" w:hAnsi="Times New Roman" w:cs="Times New Roman"/>
          <w:sz w:val="32"/>
          <w:szCs w:val="32"/>
        </w:rPr>
        <w:t>При замещении должности муниципальной службы в муниципальном образовании заклю</w:t>
      </w:r>
      <w:r w:rsidRPr="00782316">
        <w:rPr>
          <w:rFonts w:ascii="Times New Roman" w:hAnsi="Times New Roman" w:cs="Times New Roman"/>
          <w:sz w:val="32"/>
          <w:szCs w:val="32"/>
        </w:rPr>
        <w:t>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</w:t>
      </w:r>
      <w:r w:rsidRPr="00782316">
        <w:rPr>
          <w:rFonts w:ascii="Times New Roman" w:hAnsi="Times New Roman" w:cs="Times New Roman"/>
          <w:sz w:val="32"/>
          <w:szCs w:val="32"/>
        </w:rPr>
        <w:t>ьной службы.</w:t>
      </w:r>
    </w:p>
    <w:p w:rsidR="00782316" w:rsidRPr="00782316" w:rsidRDefault="00782316">
      <w:pPr>
        <w:rPr>
          <w:rFonts w:ascii="Times New Roman" w:hAnsi="Times New Roman" w:cs="Times New Roman"/>
          <w:sz w:val="32"/>
          <w:szCs w:val="32"/>
        </w:rPr>
      </w:pPr>
    </w:p>
    <w:p w:rsidR="00782316" w:rsidRDefault="00B56327">
      <w:pPr>
        <w:rPr>
          <w:rFonts w:ascii="Times New Roman" w:hAnsi="Times New Roman" w:cs="Times New Roman"/>
          <w:sz w:val="32"/>
          <w:szCs w:val="32"/>
        </w:rPr>
      </w:pPr>
      <w:bookmarkStart w:id="1" w:name="sub_172"/>
      <w:bookmarkEnd w:id="0"/>
      <w:r w:rsidRPr="00782316">
        <w:rPr>
          <w:rFonts w:ascii="Times New Roman" w:hAnsi="Times New Roman" w:cs="Times New Roman"/>
          <w:sz w:val="32"/>
          <w:szCs w:val="32"/>
        </w:rPr>
        <w:t>2. Порядок проведения конкурса на замещение д</w:t>
      </w:r>
      <w:r w:rsidRPr="00782316">
        <w:rPr>
          <w:rFonts w:ascii="Times New Roman" w:hAnsi="Times New Roman" w:cs="Times New Roman"/>
          <w:sz w:val="32"/>
          <w:szCs w:val="32"/>
        </w:rPr>
        <w:t xml:space="preserve">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</w:t>
      </w:r>
      <w:r w:rsidRPr="00782316">
        <w:rPr>
          <w:rFonts w:ascii="Times New Roman" w:hAnsi="Times New Roman" w:cs="Times New Roman"/>
          <w:sz w:val="32"/>
          <w:szCs w:val="32"/>
        </w:rPr>
        <w:t>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</w:t>
      </w:r>
      <w:r w:rsidRPr="00782316">
        <w:rPr>
          <w:rFonts w:ascii="Times New Roman" w:hAnsi="Times New Roman" w:cs="Times New Roman"/>
          <w:sz w:val="32"/>
          <w:szCs w:val="32"/>
        </w:rPr>
        <w:t xml:space="preserve">вания. </w:t>
      </w:r>
    </w:p>
    <w:p w:rsidR="00782316" w:rsidRPr="00782316" w:rsidRDefault="00782316">
      <w:pPr>
        <w:rPr>
          <w:rFonts w:ascii="Times New Roman" w:hAnsi="Times New Roman" w:cs="Times New Roman"/>
          <w:sz w:val="32"/>
          <w:szCs w:val="32"/>
        </w:rPr>
      </w:pPr>
    </w:p>
    <w:p w:rsidR="00B56327" w:rsidRPr="00782316" w:rsidRDefault="00B56327">
      <w:pPr>
        <w:rPr>
          <w:rFonts w:ascii="Times New Roman" w:hAnsi="Times New Roman" w:cs="Times New Roman"/>
          <w:sz w:val="32"/>
          <w:szCs w:val="32"/>
        </w:rPr>
      </w:pPr>
      <w:bookmarkStart w:id="2" w:name="sub_173"/>
      <w:bookmarkEnd w:id="1"/>
      <w:r w:rsidRPr="00782316">
        <w:rPr>
          <w:rFonts w:ascii="Times New Roman" w:hAnsi="Times New Roman" w:cs="Times New Roman"/>
          <w:sz w:val="32"/>
          <w:szCs w:val="32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bookmarkEnd w:id="2"/>
    </w:p>
    <w:sectPr w:rsidR="00B56327" w:rsidRPr="00782316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27" w:rsidRDefault="00B56327">
      <w:r>
        <w:separator/>
      </w:r>
    </w:p>
  </w:endnote>
  <w:endnote w:type="continuationSeparator" w:id="1">
    <w:p w:rsidR="00B56327" w:rsidRDefault="00B5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563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632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632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27" w:rsidRDefault="00B56327">
      <w:r>
        <w:separator/>
      </w:r>
    </w:p>
  </w:footnote>
  <w:footnote w:type="continuationSeparator" w:id="1">
    <w:p w:rsidR="00B56327" w:rsidRDefault="00B5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316"/>
    <w:rsid w:val="00782316"/>
    <w:rsid w:val="00B5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23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REVKOM</cp:lastModifiedBy>
  <cp:revision>2</cp:revision>
  <dcterms:created xsi:type="dcterms:W3CDTF">2019-03-13T14:41:00Z</dcterms:created>
  <dcterms:modified xsi:type="dcterms:W3CDTF">2019-03-13T14:41:00Z</dcterms:modified>
</cp:coreProperties>
</file>